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274478920"/>
        <w:docPartObj>
          <w:docPartGallery w:val="Cover Pages"/>
          <w:docPartUnique/>
        </w:docPartObj>
      </w:sdtPr>
      <w:sdtEndPr/>
      <w:sdtContent>
        <w:p w:rsidR="00060EA9" w:rsidRDefault="00996928" w:rsidP="00060EA9">
          <w:pPr>
            <w:pStyle w:val="Geenafstand"/>
          </w:pPr>
          <w:r w:rsidRPr="00996928">
            <w:t xml:space="preserve"> </w:t>
          </w:r>
          <w:r w:rsidR="00060EA9">
            <w:rPr>
              <w:noProof/>
            </w:rPr>
            <mc:AlternateContent>
              <mc:Choice Requires="wpg">
                <w:drawing>
                  <wp:anchor distT="0" distB="0" distL="114300" distR="114300" simplePos="0" relativeHeight="25167872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4380508" cy="9125712"/>
                    <wp:effectExtent l="0" t="0" r="1270" b="15240"/>
                    <wp:wrapNone/>
                    <wp:docPr id="3" name="Groep 3"/>
                    <wp:cNvGraphicFramePr/>
                    <a:graphic xmlns:a="http://schemas.openxmlformats.org/drawingml/2006/main">
                      <a:graphicData uri="http://schemas.microsoft.com/office/word/2010/wordprocessingGroup">
                        <wpg:wgp>
                          <wpg:cNvGrpSpPr/>
                          <wpg:grpSpPr>
                            <a:xfrm>
                              <a:off x="0" y="0"/>
                              <a:ext cx="4380508" cy="9125712"/>
                              <a:chOff x="0" y="0"/>
                              <a:chExt cx="2812816" cy="9125712"/>
                            </a:xfrm>
                          </wpg:grpSpPr>
                          <wps:wsp>
                            <wps:cNvPr id="4" name="Rechthoek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Vijfhoek 4"/>
                            <wps:cNvSpPr/>
                            <wps:spPr>
                              <a:xfrm>
                                <a:off x="188436" y="1430388"/>
                                <a:ext cx="2624380" cy="128263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2F21" w:rsidRPr="00060EA9" w:rsidRDefault="00597279" w:rsidP="00060EA9">
                                  <w:pPr>
                                    <w:pStyle w:val="Geenafstand"/>
                                    <w:rPr>
                                      <w:color w:val="FFFFFF" w:themeColor="background1"/>
                                      <w:sz w:val="18"/>
                                    </w:rPr>
                                  </w:pPr>
                                  <w:sdt>
                                    <w:sdtPr>
                                      <w:rPr>
                                        <w:rFonts w:asciiTheme="majorHAnsi" w:eastAsiaTheme="majorEastAsia" w:hAnsiTheme="majorHAnsi" w:cstheme="majorBidi"/>
                                        <w:color w:val="FFFFFF" w:themeColor="background1"/>
                                        <w:sz w:val="44"/>
                                        <w:szCs w:val="72"/>
                                      </w:rPr>
                                      <w:alias w:val="Titel"/>
                                      <w:tag w:val=""/>
                                      <w:id w:val="-1394114329"/>
                                      <w:dataBinding w:prefixMappings="xmlns:ns0='http://purl.org/dc/elements/1.1/' xmlns:ns1='http://schemas.openxmlformats.org/package/2006/metadata/core-properties' " w:xpath="/ns1:coreProperties[1]/ns0:title[1]" w:storeItemID="{6C3C8BC8-F283-45AE-878A-BAB7291924A1}"/>
                                      <w:text/>
                                    </w:sdtPr>
                                    <w:sdtEndPr/>
                                    <w:sdtContent>
                                      <w:r w:rsidR="00ED2F21" w:rsidRPr="00594578">
                                        <w:rPr>
                                          <w:rFonts w:asciiTheme="majorHAnsi" w:eastAsiaTheme="majorEastAsia" w:hAnsiTheme="majorHAnsi" w:cstheme="majorBidi"/>
                                          <w:color w:val="FFFFFF" w:themeColor="background1"/>
                                          <w:sz w:val="44"/>
                                          <w:szCs w:val="72"/>
                                        </w:rPr>
                                        <w:t>06-12-2017 DNA isolatie                   19-12-2017 PCR amplificatie                       10-01-2017 Gel elektroforese</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ep 7"/>
                            <wpg:cNvGrpSpPr/>
                            <wpg:grpSpPr>
                              <a:xfrm>
                                <a:off x="76200" y="4210050"/>
                                <a:ext cx="2057400" cy="4910328"/>
                                <a:chOff x="80645" y="4211812"/>
                                <a:chExt cx="1306273" cy="3121026"/>
                              </a:xfrm>
                            </wpg:grpSpPr>
                            <wpg:grpSp>
                              <wpg:cNvPr id="10" name="Groep 10"/>
                              <wpg:cNvGrpSpPr>
                                <a:grpSpLocks noChangeAspect="1"/>
                              </wpg:cNvGrpSpPr>
                              <wpg:grpSpPr>
                                <a:xfrm>
                                  <a:off x="141062" y="4211812"/>
                                  <a:ext cx="1047750" cy="3121026"/>
                                  <a:chOff x="141062" y="4211812"/>
                                  <a:chExt cx="1047750" cy="3121026"/>
                                </a:xfrm>
                              </wpg:grpSpPr>
                              <wps:wsp>
                                <wps:cNvPr id="11"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ep 23"/>
                              <wpg:cNvGrpSpPr>
                                <a:grpSpLocks noChangeAspect="1"/>
                              </wpg:cNvGrpSpPr>
                              <wpg:grpSpPr>
                                <a:xfrm>
                                  <a:off x="80645" y="4826972"/>
                                  <a:ext cx="1306273" cy="2505863"/>
                                  <a:chOff x="80645" y="4649964"/>
                                  <a:chExt cx="874712" cy="1677988"/>
                                </a:xfrm>
                              </wpg:grpSpPr>
                              <wps:wsp>
                                <wps:cNvPr id="24"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ep 3" o:spid="_x0000_s1026" style="position:absolute;margin-left:0;margin-top:0;width:344.9pt;height:718.55pt;z-index:-251637760;mso-height-percent:950;mso-left-percent:40;mso-position-horizontal-relative:page;mso-position-vertical:center;mso-position-vertical-relative:page;mso-height-percent:950;mso-left-percent:40" coordsize="28128,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">
                    <v:rect id="Rechthoek 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left:1884;top:14303;width:26244;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" adj="16322" fillcolor="#4472c4 [3204]" stroked="f" strokeweight="1pt">
                      <v:textbox inset=",0,14.4pt,0">
                        <w:txbxContent>
                          <w:p w:rsidR="00ED2F21" w:rsidRPr="00060EA9" w:rsidRDefault="00597279" w:rsidP="00060EA9">
                            <w:pPr>
                              <w:pStyle w:val="Geenafstand"/>
                              <w:rPr>
                                <w:color w:val="FFFFFF" w:themeColor="background1"/>
                                <w:sz w:val="18"/>
                              </w:rPr>
                            </w:pPr>
                            <w:sdt>
                              <w:sdtPr>
                                <w:rPr>
                                  <w:rFonts w:asciiTheme="majorHAnsi" w:eastAsiaTheme="majorEastAsia" w:hAnsiTheme="majorHAnsi" w:cstheme="majorBidi"/>
                                  <w:color w:val="FFFFFF" w:themeColor="background1"/>
                                  <w:sz w:val="44"/>
                                  <w:szCs w:val="72"/>
                                </w:rPr>
                                <w:alias w:val="Titel"/>
                                <w:tag w:val=""/>
                                <w:id w:val="-1394114329"/>
                                <w:dataBinding w:prefixMappings="xmlns:ns0='http://purl.org/dc/elements/1.1/' xmlns:ns1='http://schemas.openxmlformats.org/package/2006/metadata/core-properties' " w:xpath="/ns1:coreProperties[1]/ns0:title[1]" w:storeItemID="{6C3C8BC8-F283-45AE-878A-BAB7291924A1}"/>
                                <w:text/>
                              </w:sdtPr>
                              <w:sdtEndPr/>
                              <w:sdtContent>
                                <w:r w:rsidR="00ED2F21" w:rsidRPr="00594578">
                                  <w:rPr>
                                    <w:rFonts w:asciiTheme="majorHAnsi" w:eastAsiaTheme="majorEastAsia" w:hAnsiTheme="majorHAnsi" w:cstheme="majorBidi"/>
                                    <w:color w:val="FFFFFF" w:themeColor="background1"/>
                                    <w:sz w:val="44"/>
                                    <w:szCs w:val="72"/>
                                  </w:rPr>
                                  <w:t>06-12-2017 DNA isolatie                   19-12-2017 PCR amplificatie                       10-01-2017 Gel elektroforese</w:t>
                                </w:r>
                              </w:sdtContent>
                            </w:sdt>
                          </w:p>
                        </w:txbxContent>
                      </v:textbox>
                    </v:shape>
                    <v:group id="Groep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ep 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60EA9">
            <w:rPr>
              <w:noProof/>
            </w:rPr>
            <mc:AlternateContent>
              <mc:Choice Requires="wps">
                <w:drawing>
                  <wp:anchor distT="0" distB="0" distL="114300" distR="114300" simplePos="0" relativeHeight="25168076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2F21" w:rsidRDefault="00ED2F21">
                                <w:pPr>
                                  <w:pStyle w:val="Geenafstand"/>
                                  <w:rPr>
                                    <w:color w:val="4472C4" w:themeColor="accent1"/>
                                    <w:sz w:val="26"/>
                                    <w:szCs w:val="26"/>
                                  </w:rPr>
                                </w:pPr>
                                <w:r>
                                  <w:rPr>
                                    <w:color w:val="4472C4" w:themeColor="accent1"/>
                                    <w:sz w:val="26"/>
                                    <w:szCs w:val="26"/>
                                  </w:rPr>
                                  <w:t xml:space="preserve">Ilse den Brok &amp; Valerie Verhalle </w:t>
                                </w:r>
                              </w:p>
                              <w:p w:rsidR="00ED2F21" w:rsidRDefault="00ED2F21">
                                <w:pPr>
                                  <w:pStyle w:val="Geenafstand"/>
                                  <w:rPr>
                                    <w:color w:val="4472C4" w:themeColor="accent1"/>
                                    <w:sz w:val="26"/>
                                    <w:szCs w:val="26"/>
                                  </w:rPr>
                                </w:pPr>
                                <w:r>
                                  <w:rPr>
                                    <w:color w:val="4472C4" w:themeColor="accent1"/>
                                    <w:sz w:val="26"/>
                                    <w:szCs w:val="26"/>
                                  </w:rPr>
                                  <w:t>Klas: BIN-1</w:t>
                                </w:r>
                                <w:r>
                                  <w:rPr>
                                    <w:color w:val="4472C4" w:themeColor="accent1"/>
                                    <w:sz w:val="26"/>
                                    <w:szCs w:val="26"/>
                                    <w:vertAlign w:val="superscript"/>
                                  </w:rPr>
                                  <w:t xml:space="preserve"> </w:t>
                                </w:r>
                                <w:r>
                                  <w:rPr>
                                    <w:color w:val="4472C4" w:themeColor="accent1"/>
                                    <w:sz w:val="26"/>
                                    <w:szCs w:val="26"/>
                                  </w:rPr>
                                  <w:t>E</w:t>
                                </w:r>
                              </w:p>
                              <w:p w:rsidR="00ED2F21" w:rsidRDefault="00ED2F21">
                                <w:pPr>
                                  <w:pStyle w:val="Geenafstand"/>
                                  <w:rPr>
                                    <w:color w:val="4472C4" w:themeColor="accent1"/>
                                    <w:sz w:val="26"/>
                                    <w:szCs w:val="26"/>
                                  </w:rPr>
                                </w:pPr>
                                <w:r>
                                  <w:rPr>
                                    <w:color w:val="4472C4" w:themeColor="accent1"/>
                                    <w:sz w:val="26"/>
                                    <w:szCs w:val="26"/>
                                  </w:rPr>
                                  <w:t>Datum: 24-1-2018</w:t>
                                </w:r>
                              </w:p>
                              <w:p w:rsidR="00ED2F21" w:rsidRDefault="00597279">
                                <w:pPr>
                                  <w:pStyle w:val="Geenafstand"/>
                                  <w:rPr>
                                    <w:color w:val="595959" w:themeColor="text1" w:themeTint="A6"/>
                                    <w:sz w:val="20"/>
                                    <w:szCs w:val="20"/>
                                  </w:rPr>
                                </w:pPr>
                                <w:sdt>
                                  <w:sdtPr>
                                    <w:rPr>
                                      <w:caps/>
                                      <w:color w:val="595959" w:themeColor="text1" w:themeTint="A6"/>
                                      <w:sz w:val="20"/>
                                      <w:szCs w:val="20"/>
                                    </w:rPr>
                                    <w:alias w:val="Bedrijf"/>
                                    <w:tag w:val=""/>
                                    <w:id w:val="904414833"/>
                                    <w:dataBinding w:prefixMappings="xmlns:ns0='http://schemas.openxmlformats.org/officeDocument/2006/extended-properties' " w:xpath="/ns0:Properties[1]/ns0:Company[1]" w:storeItemID="{6668398D-A668-4E3E-A5EB-62B293D839F1}"/>
                                    <w:text/>
                                  </w:sdtPr>
                                  <w:sdtEndPr/>
                                  <w:sdtContent>
                                    <w:r w:rsidR="00ED2F21">
                                      <w:rPr>
                                        <w:caps/>
                                        <w:color w:val="595959" w:themeColor="text1" w:themeTint="A6"/>
                                        <w:sz w:val="20"/>
                                        <w:szCs w:val="20"/>
                                      </w:rPr>
                                      <w:t>HAN Nijmegen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0;margin-top:0;width:4in;height:28.8pt;z-index:25168076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7UMlnXYCAABbBQAADgAAAAAAAAAA&#10;AAAAAAAuAgAAZHJzL2Uyb0RvYy54bWxQSwECLQAUAAYACAAAACEA0UvQbtkAAAAEAQAADwAAAAAA&#10;AAAAAAAAAADQBAAAZHJzL2Rvd25yZXYueG1sUEsFBgAAAAAEAAQA8wAAANYFAAAAAA==&#10;" filled="f" stroked="f" strokeweight=".5pt">
                    <v:textbox style="mso-fit-shape-to-text:t" inset="0,0,0,0">
                      <w:txbxContent>
                        <w:p w:rsidR="00ED2F21" w:rsidRDefault="00ED2F21">
                          <w:pPr>
                            <w:pStyle w:val="Geenafstand"/>
                            <w:rPr>
                              <w:color w:val="4472C4" w:themeColor="accent1"/>
                              <w:sz w:val="26"/>
                              <w:szCs w:val="26"/>
                            </w:rPr>
                          </w:pPr>
                          <w:r>
                            <w:rPr>
                              <w:color w:val="4472C4" w:themeColor="accent1"/>
                              <w:sz w:val="26"/>
                              <w:szCs w:val="26"/>
                            </w:rPr>
                            <w:t xml:space="preserve">Ilse den Brok &amp; Valerie Verhalle </w:t>
                          </w:r>
                        </w:p>
                        <w:p w:rsidR="00ED2F21" w:rsidRDefault="00ED2F21">
                          <w:pPr>
                            <w:pStyle w:val="Geenafstand"/>
                            <w:rPr>
                              <w:color w:val="4472C4" w:themeColor="accent1"/>
                              <w:sz w:val="26"/>
                              <w:szCs w:val="26"/>
                            </w:rPr>
                          </w:pPr>
                          <w:r>
                            <w:rPr>
                              <w:color w:val="4472C4" w:themeColor="accent1"/>
                              <w:sz w:val="26"/>
                              <w:szCs w:val="26"/>
                            </w:rPr>
                            <w:t>Klas: BIN-1</w:t>
                          </w:r>
                          <w:r>
                            <w:rPr>
                              <w:color w:val="4472C4" w:themeColor="accent1"/>
                              <w:sz w:val="26"/>
                              <w:szCs w:val="26"/>
                              <w:vertAlign w:val="superscript"/>
                            </w:rPr>
                            <w:t xml:space="preserve"> </w:t>
                          </w:r>
                          <w:r>
                            <w:rPr>
                              <w:color w:val="4472C4" w:themeColor="accent1"/>
                              <w:sz w:val="26"/>
                              <w:szCs w:val="26"/>
                            </w:rPr>
                            <w:t>E</w:t>
                          </w:r>
                        </w:p>
                        <w:p w:rsidR="00ED2F21" w:rsidRDefault="00ED2F21">
                          <w:pPr>
                            <w:pStyle w:val="Geenafstand"/>
                            <w:rPr>
                              <w:color w:val="4472C4" w:themeColor="accent1"/>
                              <w:sz w:val="26"/>
                              <w:szCs w:val="26"/>
                            </w:rPr>
                          </w:pPr>
                          <w:r>
                            <w:rPr>
                              <w:color w:val="4472C4" w:themeColor="accent1"/>
                              <w:sz w:val="26"/>
                              <w:szCs w:val="26"/>
                            </w:rPr>
                            <w:t>Datum: 24-1-2018</w:t>
                          </w:r>
                        </w:p>
                        <w:p w:rsidR="00ED2F21" w:rsidRDefault="00597279">
                          <w:pPr>
                            <w:pStyle w:val="Geenafstand"/>
                            <w:rPr>
                              <w:color w:val="595959" w:themeColor="text1" w:themeTint="A6"/>
                              <w:sz w:val="20"/>
                              <w:szCs w:val="20"/>
                            </w:rPr>
                          </w:pPr>
                          <w:sdt>
                            <w:sdtPr>
                              <w:rPr>
                                <w:caps/>
                                <w:color w:val="595959" w:themeColor="text1" w:themeTint="A6"/>
                                <w:sz w:val="20"/>
                                <w:szCs w:val="20"/>
                              </w:rPr>
                              <w:alias w:val="Bedrijf"/>
                              <w:tag w:val=""/>
                              <w:id w:val="904414833"/>
                              <w:dataBinding w:prefixMappings="xmlns:ns0='http://schemas.openxmlformats.org/officeDocument/2006/extended-properties' " w:xpath="/ns0:Properties[1]/ns0:Company[1]" w:storeItemID="{6668398D-A668-4E3E-A5EB-62B293D839F1}"/>
                              <w:text/>
                            </w:sdtPr>
                            <w:sdtEndPr/>
                            <w:sdtContent>
                              <w:r w:rsidR="00ED2F21">
                                <w:rPr>
                                  <w:caps/>
                                  <w:color w:val="595959" w:themeColor="text1" w:themeTint="A6"/>
                                  <w:sz w:val="20"/>
                                  <w:szCs w:val="20"/>
                                </w:rPr>
                                <w:t>HAN Nijmegen</w:t>
                              </w:r>
                            </w:sdtContent>
                          </w:sdt>
                        </w:p>
                      </w:txbxContent>
                    </v:textbox>
                    <w10:wrap anchorx="page" anchory="page"/>
                  </v:shape>
                </w:pict>
              </mc:Fallback>
            </mc:AlternateContent>
          </w:r>
        </w:p>
        <w:p w:rsidR="00060EA9" w:rsidRDefault="00996928" w:rsidP="00B95990">
          <w:r w:rsidRPr="00996928">
            <w:rPr>
              <w:noProof/>
            </w:rPr>
            <w:drawing>
              <wp:anchor distT="0" distB="0" distL="114300" distR="114300" simplePos="0" relativeHeight="251689984" behindDoc="0" locked="0" layoutInCell="1" allowOverlap="1" wp14:anchorId="1FE6FE0B">
                <wp:simplePos x="0" y="0"/>
                <wp:positionH relativeFrom="margin">
                  <wp:posOffset>3291214</wp:posOffset>
                </wp:positionH>
                <wp:positionV relativeFrom="paragraph">
                  <wp:posOffset>4028571</wp:posOffset>
                </wp:positionV>
                <wp:extent cx="2470271" cy="2124852"/>
                <wp:effectExtent l="0" t="0" r="6350" b="889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3569" cy="2127689"/>
                        </a:xfrm>
                        <a:prstGeom prst="rect">
                          <a:avLst/>
                        </a:prstGeom>
                      </pic:spPr>
                    </pic:pic>
                  </a:graphicData>
                </a:graphic>
                <wp14:sizeRelH relativeFrom="page">
                  <wp14:pctWidth>0</wp14:pctWidth>
                </wp14:sizeRelH>
                <wp14:sizeRelV relativeFrom="page">
                  <wp14:pctHeight>0</wp14:pctHeight>
                </wp14:sizeRelV>
              </wp:anchor>
            </w:drawing>
          </w:r>
          <w:r w:rsidR="00594578">
            <w:rPr>
              <w:noProof/>
            </w:rPr>
            <mc:AlternateContent>
              <mc:Choice Requires="wps">
                <w:drawing>
                  <wp:anchor distT="0" distB="0" distL="114300" distR="114300" simplePos="0" relativeHeight="251682816" behindDoc="0" locked="0" layoutInCell="1" allowOverlap="1" wp14:anchorId="5E0115D8" wp14:editId="6AAFD81B">
                    <wp:simplePos x="0" y="0"/>
                    <wp:positionH relativeFrom="page">
                      <wp:posOffset>3213963</wp:posOffset>
                    </wp:positionH>
                    <wp:positionV relativeFrom="page">
                      <wp:posOffset>3596933</wp:posOffset>
                    </wp:positionV>
                    <wp:extent cx="4018980" cy="772039"/>
                    <wp:effectExtent l="0" t="0" r="635" b="9525"/>
                    <wp:wrapNone/>
                    <wp:docPr id="132" name="Tekstvak 132"/>
                    <wp:cNvGraphicFramePr/>
                    <a:graphic xmlns:a="http://schemas.openxmlformats.org/drawingml/2006/main">
                      <a:graphicData uri="http://schemas.microsoft.com/office/word/2010/wordprocessingShape">
                        <wps:wsp>
                          <wps:cNvSpPr txBox="1"/>
                          <wps:spPr>
                            <a:xfrm>
                              <a:off x="0" y="0"/>
                              <a:ext cx="4018980" cy="7720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2F21" w:rsidRPr="00594578" w:rsidRDefault="00597279" w:rsidP="00594578">
                                <w:pPr>
                                  <w:pStyle w:val="Geenafstand"/>
                                  <w:rPr>
                                    <w:color w:val="4472C4" w:themeColor="accent1"/>
                                    <w:sz w:val="96"/>
                                    <w:szCs w:val="26"/>
                                  </w:rPr>
                                </w:pPr>
                                <w:sdt>
                                  <w:sdtPr>
                                    <w:rPr>
                                      <w:color w:val="4472C4" w:themeColor="accent1"/>
                                      <w:sz w:val="96"/>
                                      <w:szCs w:val="26"/>
                                    </w:rPr>
                                    <w:alias w:val="Auteur"/>
                                    <w:tag w:val=""/>
                                    <w:id w:val="1662505159"/>
                                    <w:dataBinding w:prefixMappings="xmlns:ns0='http://purl.org/dc/elements/1.1/' xmlns:ns1='http://schemas.openxmlformats.org/package/2006/metadata/core-properties' " w:xpath="/ns1:coreProperties[1]/ns0:creator[1]" w:storeItemID="{6C3C8BC8-F283-45AE-878A-BAB7291924A1}"/>
                                    <w:text/>
                                  </w:sdtPr>
                                  <w:sdtEndPr/>
                                  <w:sdtContent>
                                    <w:r w:rsidR="00ED2F21" w:rsidRPr="00ED2F21">
                                      <w:rPr>
                                        <w:color w:val="4472C4" w:themeColor="accent1"/>
                                        <w:sz w:val="96"/>
                                        <w:szCs w:val="26"/>
                                      </w:rPr>
                                      <w:t xml:space="preserve">DNA </w:t>
                                    </w:r>
                                    <w:proofErr w:type="spellStart"/>
                                    <w:r w:rsidR="00ED2F21" w:rsidRPr="00ED2F21">
                                      <w:rPr>
                                        <w:color w:val="4472C4" w:themeColor="accent1"/>
                                        <w:sz w:val="96"/>
                                        <w:szCs w:val="26"/>
                                      </w:rPr>
                                      <w:t>profiling</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0115D8" id="Tekstvak 132" o:spid="_x0000_s1056" type="#_x0000_t202" style="position:absolute;margin-left:253.05pt;margin-top:283.2pt;width:316.45pt;height:60.8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" filled="f" stroked="f" strokeweight=".5pt">
                    <v:textbox inset="0,0,0,0">
                      <w:txbxContent>
                        <w:p w:rsidR="00ED2F21" w:rsidRPr="00594578" w:rsidRDefault="00597279" w:rsidP="00594578">
                          <w:pPr>
                            <w:pStyle w:val="Geenafstand"/>
                            <w:rPr>
                              <w:color w:val="4472C4" w:themeColor="accent1"/>
                              <w:sz w:val="96"/>
                              <w:szCs w:val="26"/>
                            </w:rPr>
                          </w:pPr>
                          <w:sdt>
                            <w:sdtPr>
                              <w:rPr>
                                <w:color w:val="4472C4" w:themeColor="accent1"/>
                                <w:sz w:val="96"/>
                                <w:szCs w:val="26"/>
                              </w:rPr>
                              <w:alias w:val="Auteur"/>
                              <w:tag w:val=""/>
                              <w:id w:val="1662505159"/>
                              <w:dataBinding w:prefixMappings="xmlns:ns0='http://purl.org/dc/elements/1.1/' xmlns:ns1='http://schemas.openxmlformats.org/package/2006/metadata/core-properties' " w:xpath="/ns1:coreProperties[1]/ns0:creator[1]" w:storeItemID="{6C3C8BC8-F283-45AE-878A-BAB7291924A1}"/>
                              <w:text/>
                            </w:sdtPr>
                            <w:sdtEndPr/>
                            <w:sdtContent>
                              <w:r w:rsidR="00ED2F21" w:rsidRPr="00ED2F21">
                                <w:rPr>
                                  <w:color w:val="4472C4" w:themeColor="accent1"/>
                                  <w:sz w:val="96"/>
                                  <w:szCs w:val="26"/>
                                </w:rPr>
                                <w:t xml:space="preserve">DNA </w:t>
                              </w:r>
                              <w:proofErr w:type="spellStart"/>
                              <w:r w:rsidR="00ED2F21" w:rsidRPr="00ED2F21">
                                <w:rPr>
                                  <w:color w:val="4472C4" w:themeColor="accent1"/>
                                  <w:sz w:val="96"/>
                                  <w:szCs w:val="26"/>
                                </w:rPr>
                                <w:t>profiling</w:t>
                              </w:r>
                              <w:proofErr w:type="spellEnd"/>
                            </w:sdtContent>
                          </w:sdt>
                        </w:p>
                      </w:txbxContent>
                    </v:textbox>
                    <w10:wrap anchorx="page" anchory="page"/>
                  </v:shape>
                </w:pict>
              </mc:Fallback>
            </mc:AlternateContent>
          </w:r>
          <w:r w:rsidR="00060EA9">
            <w:br w:type="page"/>
          </w:r>
        </w:p>
      </w:sdtContent>
    </w:sdt>
    <w:sdt>
      <w:sdtPr>
        <w:rPr>
          <w:rFonts w:asciiTheme="minorHAnsi" w:eastAsiaTheme="minorHAnsi" w:hAnsiTheme="minorHAnsi" w:cstheme="minorBidi"/>
          <w:color w:val="auto"/>
          <w:sz w:val="22"/>
          <w:szCs w:val="22"/>
          <w:lang w:eastAsia="en-US"/>
        </w:rPr>
        <w:id w:val="-453257126"/>
        <w:docPartObj>
          <w:docPartGallery w:val="Table of Contents"/>
          <w:docPartUnique/>
        </w:docPartObj>
      </w:sdtPr>
      <w:sdtEndPr>
        <w:rPr>
          <w:b/>
          <w:bCs/>
        </w:rPr>
      </w:sdtEndPr>
      <w:sdtContent>
        <w:p w:rsidR="003004A9" w:rsidRPr="003004A9" w:rsidRDefault="003004A9">
          <w:pPr>
            <w:pStyle w:val="Kopvaninhoudsopgave"/>
            <w:rPr>
              <w:rStyle w:val="KOP1Char0"/>
              <w:b w:val="0"/>
              <w:color w:val="2F5496" w:themeColor="accent1" w:themeShade="BF"/>
              <w:sz w:val="32"/>
              <w:szCs w:val="32"/>
              <w:u w:val="none"/>
            </w:rPr>
          </w:pPr>
          <w:r>
            <w:rPr>
              <w:rStyle w:val="KOP1Char0"/>
            </w:rPr>
            <w:t>I</w:t>
          </w:r>
          <w:r w:rsidRPr="003004A9">
            <w:rPr>
              <w:rStyle w:val="KOP1Char0"/>
            </w:rPr>
            <w:t>nhoud</w:t>
          </w:r>
        </w:p>
        <w:p w:rsidR="004405B6" w:rsidRDefault="003004A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4563195" w:history="1">
            <w:r w:rsidR="004405B6" w:rsidRPr="00BB650B">
              <w:rPr>
                <w:rStyle w:val="Hyperlink"/>
                <w:noProof/>
              </w:rPr>
              <w:t>Samenvatting:</w:t>
            </w:r>
            <w:r w:rsidR="004405B6">
              <w:rPr>
                <w:noProof/>
                <w:webHidden/>
              </w:rPr>
              <w:tab/>
            </w:r>
            <w:r w:rsidR="004405B6">
              <w:rPr>
                <w:noProof/>
                <w:webHidden/>
              </w:rPr>
              <w:fldChar w:fldCharType="begin"/>
            </w:r>
            <w:r w:rsidR="004405B6">
              <w:rPr>
                <w:noProof/>
                <w:webHidden/>
              </w:rPr>
              <w:instrText xml:space="preserve"> PAGEREF _Toc504563195 \h </w:instrText>
            </w:r>
            <w:r w:rsidR="004405B6">
              <w:rPr>
                <w:noProof/>
                <w:webHidden/>
              </w:rPr>
            </w:r>
            <w:r w:rsidR="004405B6">
              <w:rPr>
                <w:noProof/>
                <w:webHidden/>
              </w:rPr>
              <w:fldChar w:fldCharType="separate"/>
            </w:r>
            <w:r w:rsidR="004405B6">
              <w:rPr>
                <w:noProof/>
                <w:webHidden/>
              </w:rPr>
              <w:t>2</w:t>
            </w:r>
            <w:r w:rsidR="004405B6">
              <w:rPr>
                <w:noProof/>
                <w:webHidden/>
              </w:rPr>
              <w:fldChar w:fldCharType="end"/>
            </w:r>
          </w:hyperlink>
        </w:p>
        <w:p w:rsidR="004405B6" w:rsidRDefault="004405B6">
          <w:pPr>
            <w:pStyle w:val="Inhopg1"/>
            <w:tabs>
              <w:tab w:val="right" w:leader="dot" w:pos="9062"/>
            </w:tabs>
            <w:rPr>
              <w:rFonts w:eastAsiaTheme="minorEastAsia"/>
              <w:noProof/>
              <w:lang w:eastAsia="nl-NL"/>
            </w:rPr>
          </w:pPr>
          <w:hyperlink w:anchor="_Toc504563196" w:history="1">
            <w:r w:rsidRPr="00BB650B">
              <w:rPr>
                <w:rStyle w:val="Hyperlink"/>
                <w:noProof/>
              </w:rPr>
              <w:t>Inleiding:</w:t>
            </w:r>
            <w:r>
              <w:rPr>
                <w:noProof/>
                <w:webHidden/>
              </w:rPr>
              <w:tab/>
            </w:r>
            <w:r>
              <w:rPr>
                <w:noProof/>
                <w:webHidden/>
              </w:rPr>
              <w:fldChar w:fldCharType="begin"/>
            </w:r>
            <w:r>
              <w:rPr>
                <w:noProof/>
                <w:webHidden/>
              </w:rPr>
              <w:instrText xml:space="preserve"> PAGEREF _Toc504563196 \h </w:instrText>
            </w:r>
            <w:r>
              <w:rPr>
                <w:noProof/>
                <w:webHidden/>
              </w:rPr>
            </w:r>
            <w:r>
              <w:rPr>
                <w:noProof/>
                <w:webHidden/>
              </w:rPr>
              <w:fldChar w:fldCharType="separate"/>
            </w:r>
            <w:r>
              <w:rPr>
                <w:noProof/>
                <w:webHidden/>
              </w:rPr>
              <w:t>3</w:t>
            </w:r>
            <w:r>
              <w:rPr>
                <w:noProof/>
                <w:webHidden/>
              </w:rPr>
              <w:fldChar w:fldCharType="end"/>
            </w:r>
          </w:hyperlink>
        </w:p>
        <w:p w:rsidR="004405B6" w:rsidRDefault="004405B6">
          <w:pPr>
            <w:pStyle w:val="Inhopg2"/>
            <w:tabs>
              <w:tab w:val="right" w:leader="dot" w:pos="9062"/>
            </w:tabs>
            <w:rPr>
              <w:rFonts w:eastAsiaTheme="minorEastAsia"/>
              <w:noProof/>
              <w:lang w:eastAsia="nl-NL"/>
            </w:rPr>
          </w:pPr>
          <w:hyperlink w:anchor="_Toc504563197" w:history="1">
            <w:r w:rsidRPr="00BB650B">
              <w:rPr>
                <w:rStyle w:val="Hyperlink"/>
                <w:noProof/>
              </w:rPr>
              <w:t>Achtergrondinformatie</w:t>
            </w:r>
            <w:r>
              <w:rPr>
                <w:noProof/>
                <w:webHidden/>
              </w:rPr>
              <w:tab/>
            </w:r>
            <w:r>
              <w:rPr>
                <w:noProof/>
                <w:webHidden/>
              </w:rPr>
              <w:fldChar w:fldCharType="begin"/>
            </w:r>
            <w:r>
              <w:rPr>
                <w:noProof/>
                <w:webHidden/>
              </w:rPr>
              <w:instrText xml:space="preserve"> PAGEREF _Toc504563197 \h </w:instrText>
            </w:r>
            <w:r>
              <w:rPr>
                <w:noProof/>
                <w:webHidden/>
              </w:rPr>
            </w:r>
            <w:r>
              <w:rPr>
                <w:noProof/>
                <w:webHidden/>
              </w:rPr>
              <w:fldChar w:fldCharType="separate"/>
            </w:r>
            <w:r>
              <w:rPr>
                <w:noProof/>
                <w:webHidden/>
              </w:rPr>
              <w:t>3</w:t>
            </w:r>
            <w:r>
              <w:rPr>
                <w:noProof/>
                <w:webHidden/>
              </w:rPr>
              <w:fldChar w:fldCharType="end"/>
            </w:r>
          </w:hyperlink>
        </w:p>
        <w:p w:rsidR="004405B6" w:rsidRDefault="004405B6">
          <w:pPr>
            <w:pStyle w:val="Inhopg2"/>
            <w:tabs>
              <w:tab w:val="right" w:leader="dot" w:pos="9062"/>
            </w:tabs>
            <w:rPr>
              <w:rFonts w:eastAsiaTheme="minorEastAsia"/>
              <w:noProof/>
              <w:lang w:eastAsia="nl-NL"/>
            </w:rPr>
          </w:pPr>
          <w:hyperlink w:anchor="_Toc504563198" w:history="1">
            <w:r w:rsidRPr="00BB650B">
              <w:rPr>
                <w:rStyle w:val="Hyperlink"/>
                <w:noProof/>
              </w:rPr>
              <w:t>Vraagstelling</w:t>
            </w:r>
            <w:r>
              <w:rPr>
                <w:noProof/>
                <w:webHidden/>
              </w:rPr>
              <w:tab/>
            </w:r>
            <w:r>
              <w:rPr>
                <w:noProof/>
                <w:webHidden/>
              </w:rPr>
              <w:fldChar w:fldCharType="begin"/>
            </w:r>
            <w:r>
              <w:rPr>
                <w:noProof/>
                <w:webHidden/>
              </w:rPr>
              <w:instrText xml:space="preserve"> PAGEREF _Toc504563198 \h </w:instrText>
            </w:r>
            <w:r>
              <w:rPr>
                <w:noProof/>
                <w:webHidden/>
              </w:rPr>
            </w:r>
            <w:r>
              <w:rPr>
                <w:noProof/>
                <w:webHidden/>
              </w:rPr>
              <w:fldChar w:fldCharType="separate"/>
            </w:r>
            <w:r>
              <w:rPr>
                <w:noProof/>
                <w:webHidden/>
              </w:rPr>
              <w:t>3</w:t>
            </w:r>
            <w:r>
              <w:rPr>
                <w:noProof/>
                <w:webHidden/>
              </w:rPr>
              <w:fldChar w:fldCharType="end"/>
            </w:r>
          </w:hyperlink>
        </w:p>
        <w:p w:rsidR="004405B6" w:rsidRDefault="004405B6">
          <w:pPr>
            <w:pStyle w:val="Inhopg2"/>
            <w:tabs>
              <w:tab w:val="right" w:leader="dot" w:pos="9062"/>
            </w:tabs>
            <w:rPr>
              <w:rFonts w:eastAsiaTheme="minorEastAsia"/>
              <w:noProof/>
              <w:lang w:eastAsia="nl-NL"/>
            </w:rPr>
          </w:pPr>
          <w:hyperlink w:anchor="_Toc504563199" w:history="1">
            <w:r w:rsidRPr="00BB650B">
              <w:rPr>
                <w:rStyle w:val="Hyperlink"/>
                <w:noProof/>
              </w:rPr>
              <w:t>Plan van aanpak</w:t>
            </w:r>
            <w:r>
              <w:rPr>
                <w:noProof/>
                <w:webHidden/>
              </w:rPr>
              <w:tab/>
            </w:r>
            <w:r>
              <w:rPr>
                <w:noProof/>
                <w:webHidden/>
              </w:rPr>
              <w:fldChar w:fldCharType="begin"/>
            </w:r>
            <w:r>
              <w:rPr>
                <w:noProof/>
                <w:webHidden/>
              </w:rPr>
              <w:instrText xml:space="preserve"> PAGEREF _Toc504563199 \h </w:instrText>
            </w:r>
            <w:r>
              <w:rPr>
                <w:noProof/>
                <w:webHidden/>
              </w:rPr>
            </w:r>
            <w:r>
              <w:rPr>
                <w:noProof/>
                <w:webHidden/>
              </w:rPr>
              <w:fldChar w:fldCharType="separate"/>
            </w:r>
            <w:r>
              <w:rPr>
                <w:noProof/>
                <w:webHidden/>
              </w:rPr>
              <w:t>3</w:t>
            </w:r>
            <w:r>
              <w:rPr>
                <w:noProof/>
                <w:webHidden/>
              </w:rPr>
              <w:fldChar w:fldCharType="end"/>
            </w:r>
          </w:hyperlink>
        </w:p>
        <w:p w:rsidR="004405B6" w:rsidRDefault="004405B6">
          <w:pPr>
            <w:pStyle w:val="Inhopg2"/>
            <w:tabs>
              <w:tab w:val="right" w:leader="dot" w:pos="9062"/>
            </w:tabs>
            <w:rPr>
              <w:rFonts w:eastAsiaTheme="minorEastAsia"/>
              <w:noProof/>
              <w:lang w:eastAsia="nl-NL"/>
            </w:rPr>
          </w:pPr>
          <w:hyperlink w:anchor="_Toc504563200" w:history="1">
            <w:r w:rsidRPr="00BB650B">
              <w:rPr>
                <w:rStyle w:val="Hyperlink"/>
                <w:noProof/>
              </w:rPr>
              <w:t>Achtergrondinfo plan van aanpak</w:t>
            </w:r>
            <w:r>
              <w:rPr>
                <w:noProof/>
                <w:webHidden/>
              </w:rPr>
              <w:tab/>
            </w:r>
            <w:r>
              <w:rPr>
                <w:noProof/>
                <w:webHidden/>
              </w:rPr>
              <w:fldChar w:fldCharType="begin"/>
            </w:r>
            <w:r>
              <w:rPr>
                <w:noProof/>
                <w:webHidden/>
              </w:rPr>
              <w:instrText xml:space="preserve"> PAGEREF _Toc504563200 \h </w:instrText>
            </w:r>
            <w:r>
              <w:rPr>
                <w:noProof/>
                <w:webHidden/>
              </w:rPr>
            </w:r>
            <w:r>
              <w:rPr>
                <w:noProof/>
                <w:webHidden/>
              </w:rPr>
              <w:fldChar w:fldCharType="separate"/>
            </w:r>
            <w:r>
              <w:rPr>
                <w:noProof/>
                <w:webHidden/>
              </w:rPr>
              <w:t>3</w:t>
            </w:r>
            <w:r>
              <w:rPr>
                <w:noProof/>
                <w:webHidden/>
              </w:rPr>
              <w:fldChar w:fldCharType="end"/>
            </w:r>
          </w:hyperlink>
        </w:p>
        <w:p w:rsidR="004405B6" w:rsidRDefault="004405B6">
          <w:pPr>
            <w:pStyle w:val="Inhopg1"/>
            <w:tabs>
              <w:tab w:val="right" w:leader="dot" w:pos="9062"/>
            </w:tabs>
            <w:rPr>
              <w:rFonts w:eastAsiaTheme="minorEastAsia"/>
              <w:noProof/>
              <w:lang w:eastAsia="nl-NL"/>
            </w:rPr>
          </w:pPr>
          <w:hyperlink w:anchor="_Toc504563201" w:history="1">
            <w:r w:rsidRPr="00BB650B">
              <w:rPr>
                <w:rStyle w:val="Hyperlink"/>
                <w:noProof/>
              </w:rPr>
              <w:t>Materiaal &amp; Methode</w:t>
            </w:r>
            <w:r>
              <w:rPr>
                <w:noProof/>
                <w:webHidden/>
              </w:rPr>
              <w:tab/>
            </w:r>
            <w:r>
              <w:rPr>
                <w:noProof/>
                <w:webHidden/>
              </w:rPr>
              <w:fldChar w:fldCharType="begin"/>
            </w:r>
            <w:r>
              <w:rPr>
                <w:noProof/>
                <w:webHidden/>
              </w:rPr>
              <w:instrText xml:space="preserve"> PAGEREF _Toc504563201 \h </w:instrText>
            </w:r>
            <w:r>
              <w:rPr>
                <w:noProof/>
                <w:webHidden/>
              </w:rPr>
            </w:r>
            <w:r>
              <w:rPr>
                <w:noProof/>
                <w:webHidden/>
              </w:rPr>
              <w:fldChar w:fldCharType="separate"/>
            </w:r>
            <w:r>
              <w:rPr>
                <w:noProof/>
                <w:webHidden/>
              </w:rPr>
              <w:t>4</w:t>
            </w:r>
            <w:r>
              <w:rPr>
                <w:noProof/>
                <w:webHidden/>
              </w:rPr>
              <w:fldChar w:fldCharType="end"/>
            </w:r>
          </w:hyperlink>
        </w:p>
        <w:p w:rsidR="004405B6" w:rsidRDefault="004405B6">
          <w:pPr>
            <w:pStyle w:val="Inhopg1"/>
            <w:tabs>
              <w:tab w:val="right" w:leader="dot" w:pos="9062"/>
            </w:tabs>
            <w:rPr>
              <w:rFonts w:eastAsiaTheme="minorEastAsia"/>
              <w:noProof/>
              <w:lang w:eastAsia="nl-NL"/>
            </w:rPr>
          </w:pPr>
          <w:hyperlink w:anchor="_Toc504563202" w:history="1">
            <w:r w:rsidRPr="00BB650B">
              <w:rPr>
                <w:rStyle w:val="Hyperlink"/>
                <w:noProof/>
              </w:rPr>
              <w:t>Wijzigingen in het protocol:</w:t>
            </w:r>
            <w:r>
              <w:rPr>
                <w:noProof/>
                <w:webHidden/>
              </w:rPr>
              <w:tab/>
            </w:r>
            <w:r>
              <w:rPr>
                <w:noProof/>
                <w:webHidden/>
              </w:rPr>
              <w:fldChar w:fldCharType="begin"/>
            </w:r>
            <w:r>
              <w:rPr>
                <w:noProof/>
                <w:webHidden/>
              </w:rPr>
              <w:instrText xml:space="preserve"> PAGEREF _Toc504563202 \h </w:instrText>
            </w:r>
            <w:r>
              <w:rPr>
                <w:noProof/>
                <w:webHidden/>
              </w:rPr>
            </w:r>
            <w:r>
              <w:rPr>
                <w:noProof/>
                <w:webHidden/>
              </w:rPr>
              <w:fldChar w:fldCharType="separate"/>
            </w:r>
            <w:r>
              <w:rPr>
                <w:noProof/>
                <w:webHidden/>
              </w:rPr>
              <w:t>5</w:t>
            </w:r>
            <w:r>
              <w:rPr>
                <w:noProof/>
                <w:webHidden/>
              </w:rPr>
              <w:fldChar w:fldCharType="end"/>
            </w:r>
          </w:hyperlink>
        </w:p>
        <w:p w:rsidR="004405B6" w:rsidRDefault="004405B6">
          <w:pPr>
            <w:pStyle w:val="Inhopg1"/>
            <w:tabs>
              <w:tab w:val="right" w:leader="dot" w:pos="9062"/>
            </w:tabs>
            <w:rPr>
              <w:rFonts w:eastAsiaTheme="minorEastAsia"/>
              <w:noProof/>
              <w:lang w:eastAsia="nl-NL"/>
            </w:rPr>
          </w:pPr>
          <w:hyperlink w:anchor="_Toc504563203" w:history="1">
            <w:r w:rsidRPr="00BB650B">
              <w:rPr>
                <w:rStyle w:val="Hyperlink"/>
                <w:noProof/>
              </w:rPr>
              <w:t>Resultaten</w:t>
            </w:r>
            <w:r>
              <w:rPr>
                <w:noProof/>
                <w:webHidden/>
              </w:rPr>
              <w:tab/>
            </w:r>
            <w:r>
              <w:rPr>
                <w:noProof/>
                <w:webHidden/>
              </w:rPr>
              <w:fldChar w:fldCharType="begin"/>
            </w:r>
            <w:r>
              <w:rPr>
                <w:noProof/>
                <w:webHidden/>
              </w:rPr>
              <w:instrText xml:space="preserve"> PAGEREF _Toc504563203 \h </w:instrText>
            </w:r>
            <w:r>
              <w:rPr>
                <w:noProof/>
                <w:webHidden/>
              </w:rPr>
            </w:r>
            <w:r>
              <w:rPr>
                <w:noProof/>
                <w:webHidden/>
              </w:rPr>
              <w:fldChar w:fldCharType="separate"/>
            </w:r>
            <w:r>
              <w:rPr>
                <w:noProof/>
                <w:webHidden/>
              </w:rPr>
              <w:t>5</w:t>
            </w:r>
            <w:r>
              <w:rPr>
                <w:noProof/>
                <w:webHidden/>
              </w:rPr>
              <w:fldChar w:fldCharType="end"/>
            </w:r>
          </w:hyperlink>
        </w:p>
        <w:p w:rsidR="004405B6" w:rsidRDefault="004405B6">
          <w:pPr>
            <w:pStyle w:val="Inhopg1"/>
            <w:tabs>
              <w:tab w:val="right" w:leader="dot" w:pos="9062"/>
            </w:tabs>
            <w:rPr>
              <w:rFonts w:eastAsiaTheme="minorEastAsia"/>
              <w:noProof/>
              <w:lang w:eastAsia="nl-NL"/>
            </w:rPr>
          </w:pPr>
          <w:hyperlink w:anchor="_Toc504563204" w:history="1">
            <w:r w:rsidRPr="00BB650B">
              <w:rPr>
                <w:rStyle w:val="Hyperlink"/>
                <w:noProof/>
              </w:rPr>
              <w:t>Discussie</w:t>
            </w:r>
            <w:r>
              <w:rPr>
                <w:noProof/>
                <w:webHidden/>
              </w:rPr>
              <w:tab/>
            </w:r>
            <w:r>
              <w:rPr>
                <w:noProof/>
                <w:webHidden/>
              </w:rPr>
              <w:fldChar w:fldCharType="begin"/>
            </w:r>
            <w:r>
              <w:rPr>
                <w:noProof/>
                <w:webHidden/>
              </w:rPr>
              <w:instrText xml:space="preserve"> PAGEREF _Toc504563204 \h </w:instrText>
            </w:r>
            <w:r>
              <w:rPr>
                <w:noProof/>
                <w:webHidden/>
              </w:rPr>
            </w:r>
            <w:r>
              <w:rPr>
                <w:noProof/>
                <w:webHidden/>
              </w:rPr>
              <w:fldChar w:fldCharType="separate"/>
            </w:r>
            <w:r>
              <w:rPr>
                <w:noProof/>
                <w:webHidden/>
              </w:rPr>
              <w:t>7</w:t>
            </w:r>
            <w:r>
              <w:rPr>
                <w:noProof/>
                <w:webHidden/>
              </w:rPr>
              <w:fldChar w:fldCharType="end"/>
            </w:r>
          </w:hyperlink>
        </w:p>
        <w:p w:rsidR="004405B6" w:rsidRDefault="004405B6">
          <w:pPr>
            <w:pStyle w:val="Inhopg1"/>
            <w:tabs>
              <w:tab w:val="right" w:leader="dot" w:pos="9062"/>
            </w:tabs>
            <w:rPr>
              <w:rFonts w:eastAsiaTheme="minorEastAsia"/>
              <w:noProof/>
              <w:lang w:eastAsia="nl-NL"/>
            </w:rPr>
          </w:pPr>
          <w:hyperlink w:anchor="_Toc504563205" w:history="1">
            <w:r w:rsidRPr="00BB650B">
              <w:rPr>
                <w:rStyle w:val="Hyperlink"/>
                <w:noProof/>
              </w:rPr>
              <w:t>Conclusie</w:t>
            </w:r>
            <w:r>
              <w:rPr>
                <w:noProof/>
                <w:webHidden/>
              </w:rPr>
              <w:tab/>
            </w:r>
            <w:r>
              <w:rPr>
                <w:noProof/>
                <w:webHidden/>
              </w:rPr>
              <w:fldChar w:fldCharType="begin"/>
            </w:r>
            <w:r>
              <w:rPr>
                <w:noProof/>
                <w:webHidden/>
              </w:rPr>
              <w:instrText xml:space="preserve"> PAGEREF _Toc504563205 \h </w:instrText>
            </w:r>
            <w:r>
              <w:rPr>
                <w:noProof/>
                <w:webHidden/>
              </w:rPr>
            </w:r>
            <w:r>
              <w:rPr>
                <w:noProof/>
                <w:webHidden/>
              </w:rPr>
              <w:fldChar w:fldCharType="separate"/>
            </w:r>
            <w:r>
              <w:rPr>
                <w:noProof/>
                <w:webHidden/>
              </w:rPr>
              <w:t>7</w:t>
            </w:r>
            <w:r>
              <w:rPr>
                <w:noProof/>
                <w:webHidden/>
              </w:rPr>
              <w:fldChar w:fldCharType="end"/>
            </w:r>
          </w:hyperlink>
        </w:p>
        <w:p w:rsidR="004405B6" w:rsidRDefault="004405B6">
          <w:pPr>
            <w:pStyle w:val="Inhopg2"/>
            <w:tabs>
              <w:tab w:val="right" w:leader="dot" w:pos="9062"/>
            </w:tabs>
            <w:rPr>
              <w:rFonts w:eastAsiaTheme="minorEastAsia"/>
              <w:noProof/>
              <w:lang w:eastAsia="nl-NL"/>
            </w:rPr>
          </w:pPr>
          <w:hyperlink w:anchor="_Toc504563206" w:history="1">
            <w:r w:rsidRPr="00BB650B">
              <w:rPr>
                <w:rStyle w:val="Hyperlink"/>
                <w:noProof/>
              </w:rPr>
              <w:t>Vraagstelling en hypothese</w:t>
            </w:r>
            <w:r>
              <w:rPr>
                <w:noProof/>
                <w:webHidden/>
              </w:rPr>
              <w:tab/>
            </w:r>
            <w:r>
              <w:rPr>
                <w:noProof/>
                <w:webHidden/>
              </w:rPr>
              <w:fldChar w:fldCharType="begin"/>
            </w:r>
            <w:r>
              <w:rPr>
                <w:noProof/>
                <w:webHidden/>
              </w:rPr>
              <w:instrText xml:space="preserve"> PAGEREF _Toc504563206 \h </w:instrText>
            </w:r>
            <w:r>
              <w:rPr>
                <w:noProof/>
                <w:webHidden/>
              </w:rPr>
            </w:r>
            <w:r>
              <w:rPr>
                <w:noProof/>
                <w:webHidden/>
              </w:rPr>
              <w:fldChar w:fldCharType="separate"/>
            </w:r>
            <w:r>
              <w:rPr>
                <w:noProof/>
                <w:webHidden/>
              </w:rPr>
              <w:t>7</w:t>
            </w:r>
            <w:r>
              <w:rPr>
                <w:noProof/>
                <w:webHidden/>
              </w:rPr>
              <w:fldChar w:fldCharType="end"/>
            </w:r>
          </w:hyperlink>
        </w:p>
        <w:p w:rsidR="004405B6" w:rsidRDefault="004405B6">
          <w:pPr>
            <w:pStyle w:val="Inhopg2"/>
            <w:tabs>
              <w:tab w:val="right" w:leader="dot" w:pos="9062"/>
            </w:tabs>
            <w:rPr>
              <w:rFonts w:eastAsiaTheme="minorEastAsia"/>
              <w:noProof/>
              <w:lang w:eastAsia="nl-NL"/>
            </w:rPr>
          </w:pPr>
          <w:hyperlink w:anchor="_Toc504563207" w:history="1">
            <w:r w:rsidRPr="00BB650B">
              <w:rPr>
                <w:rStyle w:val="Hyperlink"/>
                <w:noProof/>
              </w:rPr>
              <w:t>Conclusie</w:t>
            </w:r>
            <w:r>
              <w:rPr>
                <w:noProof/>
                <w:webHidden/>
              </w:rPr>
              <w:tab/>
            </w:r>
            <w:r>
              <w:rPr>
                <w:noProof/>
                <w:webHidden/>
              </w:rPr>
              <w:fldChar w:fldCharType="begin"/>
            </w:r>
            <w:r>
              <w:rPr>
                <w:noProof/>
                <w:webHidden/>
              </w:rPr>
              <w:instrText xml:space="preserve"> PAGEREF _Toc504563207 \h </w:instrText>
            </w:r>
            <w:r>
              <w:rPr>
                <w:noProof/>
                <w:webHidden/>
              </w:rPr>
            </w:r>
            <w:r>
              <w:rPr>
                <w:noProof/>
                <w:webHidden/>
              </w:rPr>
              <w:fldChar w:fldCharType="separate"/>
            </w:r>
            <w:r>
              <w:rPr>
                <w:noProof/>
                <w:webHidden/>
              </w:rPr>
              <w:t>7</w:t>
            </w:r>
            <w:r>
              <w:rPr>
                <w:noProof/>
                <w:webHidden/>
              </w:rPr>
              <w:fldChar w:fldCharType="end"/>
            </w:r>
          </w:hyperlink>
        </w:p>
        <w:p w:rsidR="004405B6" w:rsidRDefault="004405B6">
          <w:pPr>
            <w:pStyle w:val="Inhopg1"/>
            <w:tabs>
              <w:tab w:val="right" w:leader="dot" w:pos="9062"/>
            </w:tabs>
            <w:rPr>
              <w:rFonts w:eastAsiaTheme="minorEastAsia"/>
              <w:noProof/>
              <w:lang w:eastAsia="nl-NL"/>
            </w:rPr>
          </w:pPr>
          <w:hyperlink w:anchor="_Toc504563208" w:history="1">
            <w:r w:rsidRPr="00BB650B">
              <w:rPr>
                <w:rStyle w:val="Hyperlink"/>
                <w:noProof/>
              </w:rPr>
              <w:t>Literatuurlijst</w:t>
            </w:r>
            <w:r>
              <w:rPr>
                <w:noProof/>
                <w:webHidden/>
              </w:rPr>
              <w:tab/>
            </w:r>
            <w:r>
              <w:rPr>
                <w:noProof/>
                <w:webHidden/>
              </w:rPr>
              <w:fldChar w:fldCharType="begin"/>
            </w:r>
            <w:r>
              <w:rPr>
                <w:noProof/>
                <w:webHidden/>
              </w:rPr>
              <w:instrText xml:space="preserve"> PAGEREF _Toc504563208 \h </w:instrText>
            </w:r>
            <w:r>
              <w:rPr>
                <w:noProof/>
                <w:webHidden/>
              </w:rPr>
            </w:r>
            <w:r>
              <w:rPr>
                <w:noProof/>
                <w:webHidden/>
              </w:rPr>
              <w:fldChar w:fldCharType="separate"/>
            </w:r>
            <w:r>
              <w:rPr>
                <w:noProof/>
                <w:webHidden/>
              </w:rPr>
              <w:t>7</w:t>
            </w:r>
            <w:r>
              <w:rPr>
                <w:noProof/>
                <w:webHidden/>
              </w:rPr>
              <w:fldChar w:fldCharType="end"/>
            </w:r>
          </w:hyperlink>
        </w:p>
        <w:p w:rsidR="003004A9" w:rsidRDefault="003004A9">
          <w:r>
            <w:rPr>
              <w:b/>
              <w:bCs/>
            </w:rPr>
            <w:fldChar w:fldCharType="end"/>
          </w:r>
        </w:p>
        <w:bookmarkStart w:id="0" w:name="_GoBack" w:displacedByCustomXml="next"/>
        <w:bookmarkEnd w:id="0" w:displacedByCustomXml="next"/>
      </w:sdtContent>
    </w:sdt>
    <w:p w:rsidR="0003210E" w:rsidRDefault="0003210E" w:rsidP="0003210E">
      <w:r>
        <w:br w:type="page"/>
      </w:r>
    </w:p>
    <w:p w:rsidR="00623C71" w:rsidRDefault="00027729" w:rsidP="0003210E">
      <w:pPr>
        <w:pStyle w:val="KOP10"/>
      </w:pPr>
      <w:bookmarkStart w:id="1" w:name="_Toc504563195"/>
      <w:r w:rsidRPr="00D22E0E">
        <w:lastRenderedPageBreak/>
        <w:t>Samenvatting</w:t>
      </w:r>
      <w:r>
        <w:t>:</w:t>
      </w:r>
      <w:bookmarkEnd w:id="1"/>
    </w:p>
    <w:p w:rsidR="008A64B5" w:rsidRPr="005E56BC" w:rsidRDefault="00203B42" w:rsidP="00A43CE5">
      <w:pPr>
        <w:spacing w:after="0"/>
        <w:rPr>
          <w:sz w:val="24"/>
          <w:szCs w:val="24"/>
        </w:rPr>
      </w:pPr>
      <w:r>
        <w:rPr>
          <w:sz w:val="24"/>
          <w:szCs w:val="24"/>
        </w:rPr>
        <w:t>DNA heeft een brede range van toepassingen in het onderzoek. Variaties in DNA sequenties tussen organismen kunnen informatie geven over (erfelijke) ziekten</w:t>
      </w:r>
      <w:r w:rsidR="001D0A24">
        <w:rPr>
          <w:sz w:val="24"/>
          <w:szCs w:val="24"/>
        </w:rPr>
        <w:t xml:space="preserve"> en de</w:t>
      </w:r>
      <w:r>
        <w:rPr>
          <w:sz w:val="24"/>
          <w:szCs w:val="24"/>
        </w:rPr>
        <w:t xml:space="preserve"> identiteit van personen in bijvoorbeeld de criminaliteit</w:t>
      </w:r>
      <w:r w:rsidR="001D0A24">
        <w:rPr>
          <w:sz w:val="24"/>
          <w:szCs w:val="24"/>
        </w:rPr>
        <w:t>. F</w:t>
      </w:r>
      <w:r>
        <w:rPr>
          <w:sz w:val="24"/>
          <w:szCs w:val="24"/>
        </w:rPr>
        <w:t xml:space="preserve">ylogenetische studies kunnen bijdragen aan het begrip over evolutionaire relaties tussen organismen. </w:t>
      </w:r>
      <w:r w:rsidR="005E56BC">
        <w:rPr>
          <w:sz w:val="24"/>
          <w:szCs w:val="24"/>
        </w:rPr>
        <w:t>In dit project gaan we onderzoeken of er overeenkomsten in het DNA van verschillende plantensoorten te vinden zijn. Onze vraagstelling: z</w:t>
      </w:r>
      <w:r w:rsidR="00ED2612">
        <w:rPr>
          <w:sz w:val="24"/>
          <w:szCs w:val="24"/>
        </w:rPr>
        <w:t>ijn er overeenkomsten in het DNA van de plantensoorten: spin</w:t>
      </w:r>
      <w:r w:rsidR="00D22E0E">
        <w:rPr>
          <w:sz w:val="24"/>
          <w:szCs w:val="24"/>
        </w:rPr>
        <w:t>azie, paksoi, spruitjes, bloemkool en spitskool</w:t>
      </w:r>
      <w:r w:rsidR="008D60DC">
        <w:rPr>
          <w:sz w:val="24"/>
          <w:szCs w:val="24"/>
        </w:rPr>
        <w:t xml:space="preserve">? </w:t>
      </w:r>
      <w:r w:rsidR="002F0660">
        <w:rPr>
          <w:sz w:val="24"/>
          <w:szCs w:val="24"/>
        </w:rPr>
        <w:t>Wij beperken ons in dit project tot de spinazie</w:t>
      </w:r>
      <w:r w:rsidR="00E46B73">
        <w:rPr>
          <w:sz w:val="24"/>
          <w:szCs w:val="24"/>
        </w:rPr>
        <w:t>plant</w:t>
      </w:r>
      <w:r w:rsidR="002F0660">
        <w:rPr>
          <w:sz w:val="24"/>
          <w:szCs w:val="24"/>
        </w:rPr>
        <w:t xml:space="preserve"> </w:t>
      </w:r>
      <w:r w:rsidR="00E46B73">
        <w:rPr>
          <w:sz w:val="24"/>
          <w:szCs w:val="24"/>
        </w:rPr>
        <w:t>en vergelijken ons resultaat met dat van de andere projectgroepjes, die ook allemaal een groetenplant toegewezen hebben gekregen.</w:t>
      </w:r>
      <w:r w:rsidR="005E56BC">
        <w:rPr>
          <w:sz w:val="24"/>
          <w:szCs w:val="24"/>
        </w:rPr>
        <w:t xml:space="preserve"> O</w:t>
      </w:r>
      <w:r w:rsidR="002E2058">
        <w:rPr>
          <w:sz w:val="24"/>
          <w:szCs w:val="24"/>
        </w:rPr>
        <w:t>nze verwachting is dat er overeenkomst z</w:t>
      </w:r>
      <w:r w:rsidR="0035185C">
        <w:rPr>
          <w:sz w:val="24"/>
          <w:szCs w:val="24"/>
        </w:rPr>
        <w:t>al</w:t>
      </w:r>
      <w:r w:rsidR="002E2058">
        <w:rPr>
          <w:sz w:val="24"/>
          <w:szCs w:val="24"/>
        </w:rPr>
        <w:t xml:space="preserve"> zijn tussen de plantensoorten.</w:t>
      </w:r>
      <w:r w:rsidR="005E56BC">
        <w:rPr>
          <w:sz w:val="24"/>
          <w:szCs w:val="24"/>
        </w:rPr>
        <w:t xml:space="preserve"> </w:t>
      </w:r>
      <w:r w:rsidR="001F2EB4">
        <w:rPr>
          <w:sz w:val="24"/>
          <w:szCs w:val="24"/>
        </w:rPr>
        <w:t xml:space="preserve">Om </w:t>
      </w:r>
      <w:r w:rsidR="00FB03FD">
        <w:rPr>
          <w:sz w:val="24"/>
          <w:szCs w:val="24"/>
        </w:rPr>
        <w:t>de</w:t>
      </w:r>
      <w:r w:rsidR="001F2EB4">
        <w:rPr>
          <w:sz w:val="24"/>
          <w:szCs w:val="24"/>
        </w:rPr>
        <w:t xml:space="preserve"> relaties </w:t>
      </w:r>
      <w:r w:rsidR="00FB03FD">
        <w:rPr>
          <w:sz w:val="24"/>
          <w:szCs w:val="24"/>
        </w:rPr>
        <w:t xml:space="preserve">tussen de groentes </w:t>
      </w:r>
      <w:r w:rsidR="001F2EB4">
        <w:rPr>
          <w:sz w:val="24"/>
          <w:szCs w:val="24"/>
        </w:rPr>
        <w:t>te kunnen analyseren hebben we gebruikt gemaakt van</w:t>
      </w:r>
      <w:r w:rsidR="00BA6F7E">
        <w:rPr>
          <w:sz w:val="24"/>
          <w:szCs w:val="24"/>
        </w:rPr>
        <w:t>:</w:t>
      </w:r>
      <w:r w:rsidR="001F2EB4">
        <w:rPr>
          <w:sz w:val="24"/>
          <w:szCs w:val="24"/>
        </w:rPr>
        <w:t xml:space="preserve"> DNA isolatie</w:t>
      </w:r>
      <w:r w:rsidR="00623C71">
        <w:rPr>
          <w:sz w:val="24"/>
          <w:szCs w:val="24"/>
        </w:rPr>
        <w:t>,</w:t>
      </w:r>
      <w:r w:rsidR="00BA6F7E">
        <w:rPr>
          <w:sz w:val="24"/>
          <w:szCs w:val="24"/>
        </w:rPr>
        <w:t xml:space="preserve"> om DNA materiaal uit de planten te verkrijgen;</w:t>
      </w:r>
      <w:r w:rsidR="001F2EB4">
        <w:rPr>
          <w:sz w:val="24"/>
          <w:szCs w:val="24"/>
        </w:rPr>
        <w:t xml:space="preserve"> PCR</w:t>
      </w:r>
      <w:r w:rsidR="00623C71">
        <w:rPr>
          <w:sz w:val="24"/>
          <w:szCs w:val="24"/>
        </w:rPr>
        <w:t>,</w:t>
      </w:r>
      <w:r w:rsidR="001F2EB4">
        <w:rPr>
          <w:sz w:val="24"/>
          <w:szCs w:val="24"/>
        </w:rPr>
        <w:t xml:space="preserve"> </w:t>
      </w:r>
      <w:r w:rsidR="00BA6F7E">
        <w:rPr>
          <w:sz w:val="24"/>
          <w:szCs w:val="24"/>
        </w:rPr>
        <w:t>om het verkregen DNA materiaal te verdubbelen</w:t>
      </w:r>
      <w:r w:rsidR="001D0A24">
        <w:rPr>
          <w:sz w:val="24"/>
          <w:szCs w:val="24"/>
        </w:rPr>
        <w:t>;</w:t>
      </w:r>
      <w:r w:rsidR="00BA6F7E">
        <w:rPr>
          <w:sz w:val="24"/>
          <w:szCs w:val="24"/>
        </w:rPr>
        <w:t xml:space="preserve"> </w:t>
      </w:r>
      <w:r w:rsidR="00623C71">
        <w:rPr>
          <w:sz w:val="24"/>
          <w:szCs w:val="24"/>
        </w:rPr>
        <w:t>é</w:t>
      </w:r>
      <w:r w:rsidR="00BA6F7E">
        <w:rPr>
          <w:sz w:val="24"/>
          <w:szCs w:val="24"/>
        </w:rPr>
        <w:t>n er is</w:t>
      </w:r>
      <w:r w:rsidR="001F2EB4">
        <w:rPr>
          <w:sz w:val="24"/>
          <w:szCs w:val="24"/>
        </w:rPr>
        <w:t xml:space="preserve"> gel elektroforese</w:t>
      </w:r>
      <w:r w:rsidR="00BA6F7E">
        <w:rPr>
          <w:sz w:val="24"/>
          <w:szCs w:val="24"/>
        </w:rPr>
        <w:t xml:space="preserve"> gebruikt om </w:t>
      </w:r>
      <w:r w:rsidR="001D0A24">
        <w:rPr>
          <w:sz w:val="24"/>
          <w:szCs w:val="24"/>
        </w:rPr>
        <w:t xml:space="preserve">de </w:t>
      </w:r>
      <w:r w:rsidR="00BA6F7E">
        <w:rPr>
          <w:sz w:val="24"/>
          <w:szCs w:val="24"/>
        </w:rPr>
        <w:t>DNA fragmentjes te analyseren</w:t>
      </w:r>
      <w:r w:rsidR="005E56BC">
        <w:rPr>
          <w:sz w:val="24"/>
          <w:szCs w:val="24"/>
        </w:rPr>
        <w:t xml:space="preserve">. Voordat we resultaten gaan vergelijken zullen we moeten concluderen dat we de juiste DNA fragmenten verdubbeld hebben. Dat doen we door, naast ons eigen DNA, ook een DNA ladder op gel te zetten. </w:t>
      </w:r>
      <w:r w:rsidR="001D0A24">
        <w:rPr>
          <w:sz w:val="24"/>
          <w:szCs w:val="24"/>
        </w:rPr>
        <w:t xml:space="preserve">Met deze ladder kunnen we ook aflezen hoe groot onze DNA fragmentjes zij. </w:t>
      </w:r>
      <w:r w:rsidR="005E56BC">
        <w:rPr>
          <w:sz w:val="24"/>
          <w:szCs w:val="24"/>
        </w:rPr>
        <w:t xml:space="preserve">Als de juiste DNA fragmenten verdubbeld zijn gaan we het DNA van de </w:t>
      </w:r>
      <w:r w:rsidR="008A64B5">
        <w:rPr>
          <w:sz w:val="24"/>
          <w:szCs w:val="24"/>
        </w:rPr>
        <w:t>verschillende groentes</w:t>
      </w:r>
      <w:r w:rsidR="005E56BC">
        <w:rPr>
          <w:sz w:val="24"/>
          <w:szCs w:val="24"/>
        </w:rPr>
        <w:t xml:space="preserve"> vergelijken en we kunnen z</w:t>
      </w:r>
      <w:r w:rsidR="008A64B5">
        <w:rPr>
          <w:sz w:val="24"/>
          <w:szCs w:val="24"/>
        </w:rPr>
        <w:t>eggen of ze verwant zijn of niet.</w:t>
      </w:r>
    </w:p>
    <w:p w:rsidR="008A64B5" w:rsidRPr="001F2EB4" w:rsidRDefault="00996928" w:rsidP="00A43CE5">
      <w:pPr>
        <w:spacing w:after="0"/>
        <w:rPr>
          <w:sz w:val="24"/>
          <w:szCs w:val="24"/>
        </w:rPr>
      </w:pPr>
      <w:r w:rsidRPr="00996928">
        <w:rPr>
          <w:noProof/>
        </w:rPr>
        <w:drawing>
          <wp:anchor distT="0" distB="0" distL="114300" distR="114300" simplePos="0" relativeHeight="251688960" behindDoc="0" locked="0" layoutInCell="1" allowOverlap="1" wp14:anchorId="7F8EC85C">
            <wp:simplePos x="0" y="0"/>
            <wp:positionH relativeFrom="margin">
              <wp:align>right</wp:align>
            </wp:positionH>
            <wp:positionV relativeFrom="paragraph">
              <wp:posOffset>24014</wp:posOffset>
            </wp:positionV>
            <wp:extent cx="3231288" cy="2425959"/>
            <wp:effectExtent l="0" t="0" r="762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31288" cy="2425959"/>
                    </a:xfrm>
                    <a:prstGeom prst="rect">
                      <a:avLst/>
                    </a:prstGeom>
                  </pic:spPr>
                </pic:pic>
              </a:graphicData>
            </a:graphic>
            <wp14:sizeRelH relativeFrom="page">
              <wp14:pctWidth>0</wp14:pctWidth>
            </wp14:sizeRelH>
            <wp14:sizeRelV relativeFrom="page">
              <wp14:pctHeight>0</wp14:pctHeight>
            </wp14:sizeRelV>
          </wp:anchor>
        </w:drawing>
      </w:r>
    </w:p>
    <w:p w:rsidR="00027729" w:rsidRDefault="00027729" w:rsidP="00A43CE5">
      <w:pPr>
        <w:spacing w:after="0"/>
        <w:rPr>
          <w:sz w:val="24"/>
          <w:szCs w:val="24"/>
        </w:rPr>
      </w:pPr>
    </w:p>
    <w:p w:rsidR="00164586" w:rsidRDefault="00164586">
      <w:pPr>
        <w:rPr>
          <w:b/>
          <w:sz w:val="24"/>
          <w:szCs w:val="24"/>
          <w:u w:val="single"/>
        </w:rPr>
      </w:pPr>
      <w:r>
        <w:rPr>
          <w:b/>
          <w:sz w:val="24"/>
          <w:szCs w:val="24"/>
          <w:u w:val="single"/>
        </w:rPr>
        <w:br w:type="page"/>
      </w:r>
    </w:p>
    <w:p w:rsidR="00027729" w:rsidRDefault="00027729" w:rsidP="00A76112">
      <w:pPr>
        <w:pStyle w:val="KOP10"/>
        <w:spacing w:after="120"/>
      </w:pPr>
      <w:bookmarkStart w:id="2" w:name="_Toc504563196"/>
      <w:r w:rsidRPr="00D22E0E">
        <w:lastRenderedPageBreak/>
        <w:t>Inleiding</w:t>
      </w:r>
      <w:r>
        <w:t>:</w:t>
      </w:r>
      <w:bookmarkEnd w:id="2"/>
    </w:p>
    <w:p w:rsidR="0075454C" w:rsidRDefault="00203B42" w:rsidP="000F6899">
      <w:pPr>
        <w:pStyle w:val="KOP3"/>
      </w:pPr>
      <w:bookmarkStart w:id="3" w:name="_Toc504563197"/>
      <w:r>
        <w:t>Achtergrondinf</w:t>
      </w:r>
      <w:r w:rsidR="0075454C">
        <w:t>ormatie</w:t>
      </w:r>
      <w:bookmarkEnd w:id="3"/>
    </w:p>
    <w:p w:rsidR="0075454C" w:rsidRPr="00A76112" w:rsidRDefault="0075454C" w:rsidP="00A76112">
      <w:pPr>
        <w:spacing w:after="240"/>
        <w:rPr>
          <w:sz w:val="24"/>
          <w:szCs w:val="24"/>
        </w:rPr>
      </w:pPr>
      <w:r>
        <w:rPr>
          <w:sz w:val="24"/>
          <w:szCs w:val="24"/>
        </w:rPr>
        <w:t>A</w:t>
      </w:r>
      <w:r w:rsidR="00BC6AC1">
        <w:rPr>
          <w:sz w:val="24"/>
          <w:szCs w:val="24"/>
        </w:rPr>
        <w:t>lle vormen van leven op aarde zijn op een of andere manier aan elkaar gerelateerd. De studie van de relaties tussen verschillende organismen wordt taxonomie genoemd. Taxonomie kan gedefinieerd worden als: ‘het groepen van individuen in soorten</w:t>
      </w:r>
      <w:r w:rsidR="00045F95">
        <w:rPr>
          <w:sz w:val="24"/>
          <w:szCs w:val="24"/>
        </w:rPr>
        <w:t>,</w:t>
      </w:r>
      <w:r w:rsidR="00BC6AC1">
        <w:rPr>
          <w:sz w:val="24"/>
          <w:szCs w:val="24"/>
        </w:rPr>
        <w:t xml:space="preserve"> het ordenen van soorten in grotere groepen en het geven van n</w:t>
      </w:r>
      <w:r w:rsidR="001647E7">
        <w:rPr>
          <w:sz w:val="24"/>
          <w:szCs w:val="24"/>
        </w:rPr>
        <w:t>a</w:t>
      </w:r>
      <w:r w:rsidR="00BC6AC1">
        <w:rPr>
          <w:sz w:val="24"/>
          <w:szCs w:val="24"/>
        </w:rPr>
        <w:t xml:space="preserve">men aan deze groepen’. De tak van de taxonomie die numerieke data gebruikt om de evolutionaire geschiedenis te bestuderen staat bekend als fylogenetische systematiek. Fylogenie </w:t>
      </w:r>
      <w:r w:rsidR="00FD6DE1">
        <w:rPr>
          <w:sz w:val="24"/>
          <w:szCs w:val="24"/>
        </w:rPr>
        <w:t>heeft als doel</w:t>
      </w:r>
      <w:r w:rsidR="00D22E0E">
        <w:rPr>
          <w:sz w:val="24"/>
          <w:szCs w:val="24"/>
        </w:rPr>
        <w:t>: het ordenen van relaties tussen organismen.</w:t>
      </w:r>
      <w:r w:rsidR="00164586">
        <w:rPr>
          <w:sz w:val="24"/>
          <w:szCs w:val="24"/>
        </w:rPr>
        <w:t xml:space="preserve"> </w:t>
      </w:r>
      <w:r w:rsidR="005346C1">
        <w:rPr>
          <w:sz w:val="24"/>
          <w:szCs w:val="24"/>
        </w:rPr>
        <w:t xml:space="preserve">Er wordt een genetische analyse uit gevoerd met behulp van PCR en gel elektroforese op verschillende plantensoorten. Van deze plantensoorten </w:t>
      </w:r>
      <w:r>
        <w:rPr>
          <w:sz w:val="24"/>
          <w:szCs w:val="24"/>
        </w:rPr>
        <w:t xml:space="preserve">zullen we gaan onderzoeken welke het meest aan elkaar verwant zijn. </w:t>
      </w:r>
    </w:p>
    <w:p w:rsidR="0075454C" w:rsidRDefault="00203B42" w:rsidP="000F6899">
      <w:pPr>
        <w:pStyle w:val="KOP3"/>
      </w:pPr>
      <w:bookmarkStart w:id="4" w:name="_Toc504563198"/>
      <w:r>
        <w:t>Vraagstelling</w:t>
      </w:r>
      <w:bookmarkEnd w:id="4"/>
    </w:p>
    <w:p w:rsidR="0075454C" w:rsidRDefault="00D22E0E" w:rsidP="00A76112">
      <w:pPr>
        <w:spacing w:after="240"/>
        <w:rPr>
          <w:b/>
          <w:sz w:val="24"/>
          <w:szCs w:val="24"/>
        </w:rPr>
      </w:pPr>
      <w:r>
        <w:rPr>
          <w:sz w:val="24"/>
          <w:szCs w:val="24"/>
        </w:rPr>
        <w:t>Wij willen onderzoeken of er relaties zijn tussen de plantensoorten: spinazie, paksoi, spruitjes, bloemkool en spitskool.</w:t>
      </w:r>
      <w:r w:rsidR="00164586">
        <w:rPr>
          <w:sz w:val="24"/>
          <w:szCs w:val="24"/>
        </w:rPr>
        <w:t xml:space="preserve"> </w:t>
      </w:r>
    </w:p>
    <w:p w:rsidR="0075454C" w:rsidRDefault="00203B42" w:rsidP="000F6899">
      <w:pPr>
        <w:pStyle w:val="KOP3"/>
      </w:pPr>
      <w:bookmarkStart w:id="5" w:name="_Toc504563199"/>
      <w:r>
        <w:t>Plan van aanpak</w:t>
      </w:r>
      <w:bookmarkEnd w:id="5"/>
    </w:p>
    <w:p w:rsidR="0075454C" w:rsidRPr="00A76112" w:rsidRDefault="00ED2612" w:rsidP="00A76112">
      <w:pPr>
        <w:spacing w:after="240"/>
        <w:rPr>
          <w:sz w:val="24"/>
          <w:szCs w:val="24"/>
        </w:rPr>
      </w:pPr>
      <w:r>
        <w:rPr>
          <w:sz w:val="24"/>
          <w:szCs w:val="24"/>
        </w:rPr>
        <w:t>Eerst zullen we DNA uit de verschillende plantensoorten moeten verkrijgen om dit daarna met een PCR reeks te kunnen verdubbelen. De verdubbelde DNA fragmentjes kunnen dan met gel</w:t>
      </w:r>
      <w:r w:rsidR="00F8292B">
        <w:rPr>
          <w:sz w:val="24"/>
          <w:szCs w:val="24"/>
        </w:rPr>
        <w:t xml:space="preserve"> </w:t>
      </w:r>
      <w:r>
        <w:rPr>
          <w:sz w:val="24"/>
          <w:szCs w:val="24"/>
        </w:rPr>
        <w:t xml:space="preserve">elektroforese vergeleken worden met </w:t>
      </w:r>
      <w:r w:rsidR="002F0660">
        <w:rPr>
          <w:sz w:val="24"/>
          <w:szCs w:val="24"/>
        </w:rPr>
        <w:t>elkaar</w:t>
      </w:r>
      <w:r>
        <w:rPr>
          <w:sz w:val="24"/>
          <w:szCs w:val="24"/>
        </w:rPr>
        <w:t>.</w:t>
      </w:r>
      <w:r w:rsidR="00164586">
        <w:rPr>
          <w:sz w:val="24"/>
          <w:szCs w:val="24"/>
        </w:rPr>
        <w:t xml:space="preserve"> </w:t>
      </w:r>
    </w:p>
    <w:p w:rsidR="0075454C" w:rsidRDefault="00203B42" w:rsidP="000F6899">
      <w:pPr>
        <w:pStyle w:val="KOP3"/>
      </w:pPr>
      <w:bookmarkStart w:id="6" w:name="_Toc504563200"/>
      <w:r>
        <w:t>Achtergrondinfo plan van aanpa</w:t>
      </w:r>
      <w:r w:rsidR="0075454C">
        <w:t>k</w:t>
      </w:r>
      <w:bookmarkEnd w:id="6"/>
    </w:p>
    <w:p w:rsidR="00577A16" w:rsidRDefault="008D60DC" w:rsidP="00A76112">
      <w:pPr>
        <w:spacing w:after="240"/>
        <w:rPr>
          <w:sz w:val="24"/>
          <w:szCs w:val="24"/>
        </w:rPr>
      </w:pPr>
      <w:r>
        <w:rPr>
          <w:sz w:val="24"/>
          <w:szCs w:val="24"/>
        </w:rPr>
        <w:t>De polymeren in de celwanden van planten delen eigenschappen met het DNA van de planten.</w:t>
      </w:r>
      <w:r w:rsidR="00F8292B">
        <w:rPr>
          <w:sz w:val="24"/>
          <w:szCs w:val="24"/>
        </w:rPr>
        <w:t xml:space="preserve"> De polymeren</w:t>
      </w:r>
      <w:r>
        <w:rPr>
          <w:sz w:val="24"/>
          <w:szCs w:val="24"/>
        </w:rPr>
        <w:t xml:space="preserve"> verstoren </w:t>
      </w:r>
      <w:r w:rsidR="00F8292B">
        <w:rPr>
          <w:sz w:val="24"/>
          <w:szCs w:val="24"/>
        </w:rPr>
        <w:t xml:space="preserve">daarom de </w:t>
      </w:r>
      <w:r>
        <w:rPr>
          <w:sz w:val="24"/>
          <w:szCs w:val="24"/>
        </w:rPr>
        <w:t>enzymatische reacties tijdens het PCR experiment. Daarom moet het chromosomaal DNA uit pla</w:t>
      </w:r>
      <w:r w:rsidR="008C5E95">
        <w:rPr>
          <w:sz w:val="24"/>
          <w:szCs w:val="24"/>
        </w:rPr>
        <w:t>n</w:t>
      </w:r>
      <w:r>
        <w:rPr>
          <w:sz w:val="24"/>
          <w:szCs w:val="24"/>
        </w:rPr>
        <w:t xml:space="preserve">ten geïsoleerd worden. </w:t>
      </w:r>
      <w:r w:rsidR="00577A16" w:rsidRPr="00577A16">
        <w:rPr>
          <w:sz w:val="24"/>
          <w:szCs w:val="24"/>
        </w:rPr>
        <w:t>De ‘</w:t>
      </w:r>
      <w:proofErr w:type="spellStart"/>
      <w:r w:rsidR="00577A16" w:rsidRPr="00577A16">
        <w:rPr>
          <w:sz w:val="24"/>
          <w:szCs w:val="24"/>
        </w:rPr>
        <w:t>internal</w:t>
      </w:r>
      <w:proofErr w:type="spellEnd"/>
      <w:r w:rsidR="00577A16" w:rsidRPr="00577A16">
        <w:rPr>
          <w:sz w:val="24"/>
          <w:szCs w:val="24"/>
        </w:rPr>
        <w:t xml:space="preserve"> </w:t>
      </w:r>
      <w:proofErr w:type="spellStart"/>
      <w:r w:rsidR="00577A16" w:rsidRPr="00577A16">
        <w:rPr>
          <w:sz w:val="24"/>
          <w:szCs w:val="24"/>
        </w:rPr>
        <w:t>transcribed</w:t>
      </w:r>
      <w:proofErr w:type="spellEnd"/>
      <w:r w:rsidR="00577A16" w:rsidRPr="00577A16">
        <w:rPr>
          <w:sz w:val="24"/>
          <w:szCs w:val="24"/>
        </w:rPr>
        <w:t xml:space="preserve"> </w:t>
      </w:r>
      <w:proofErr w:type="spellStart"/>
      <w:r w:rsidR="00577A16" w:rsidRPr="00577A16">
        <w:rPr>
          <w:sz w:val="24"/>
          <w:szCs w:val="24"/>
        </w:rPr>
        <w:t>spacers</w:t>
      </w:r>
      <w:proofErr w:type="spellEnd"/>
      <w:r w:rsidR="00577A16" w:rsidRPr="00577A16">
        <w:rPr>
          <w:sz w:val="24"/>
          <w:szCs w:val="24"/>
        </w:rPr>
        <w:t xml:space="preserve">’ ITS1 en ITS2 scheiden de 3 structurele </w:t>
      </w:r>
      <w:proofErr w:type="spellStart"/>
      <w:r w:rsidR="00577A16" w:rsidRPr="00577A16">
        <w:rPr>
          <w:sz w:val="24"/>
          <w:szCs w:val="24"/>
        </w:rPr>
        <w:t>rRNAs</w:t>
      </w:r>
      <w:proofErr w:type="spellEnd"/>
      <w:r w:rsidR="00577A16" w:rsidRPr="00577A16">
        <w:rPr>
          <w:sz w:val="24"/>
          <w:szCs w:val="24"/>
        </w:rPr>
        <w:t xml:space="preserve"> van elkaar, terwijl de ‘</w:t>
      </w:r>
      <w:proofErr w:type="spellStart"/>
      <w:r w:rsidR="00577A16" w:rsidRPr="00577A16">
        <w:rPr>
          <w:sz w:val="24"/>
          <w:szCs w:val="24"/>
        </w:rPr>
        <w:t>external</w:t>
      </w:r>
      <w:proofErr w:type="spellEnd"/>
      <w:r w:rsidR="00577A16" w:rsidRPr="00577A16">
        <w:rPr>
          <w:sz w:val="24"/>
          <w:szCs w:val="24"/>
        </w:rPr>
        <w:t xml:space="preserve"> </w:t>
      </w:r>
      <w:proofErr w:type="spellStart"/>
      <w:r w:rsidR="00577A16" w:rsidRPr="00577A16">
        <w:rPr>
          <w:sz w:val="24"/>
          <w:szCs w:val="24"/>
        </w:rPr>
        <w:t>transcribed</w:t>
      </w:r>
      <w:proofErr w:type="spellEnd"/>
      <w:r w:rsidR="00577A16" w:rsidRPr="00577A16">
        <w:rPr>
          <w:sz w:val="24"/>
          <w:szCs w:val="24"/>
        </w:rPr>
        <w:t xml:space="preserve"> </w:t>
      </w:r>
      <w:proofErr w:type="spellStart"/>
      <w:r w:rsidR="00577A16" w:rsidRPr="00577A16">
        <w:rPr>
          <w:sz w:val="24"/>
          <w:szCs w:val="24"/>
        </w:rPr>
        <w:t>spacer</w:t>
      </w:r>
      <w:proofErr w:type="spellEnd"/>
      <w:r w:rsidR="00577A16" w:rsidRPr="00577A16">
        <w:rPr>
          <w:sz w:val="24"/>
          <w:szCs w:val="24"/>
        </w:rPr>
        <w:t>’ (ETS) en de ‘</w:t>
      </w:r>
      <w:proofErr w:type="spellStart"/>
      <w:r w:rsidR="00577A16" w:rsidRPr="00577A16">
        <w:rPr>
          <w:sz w:val="24"/>
          <w:szCs w:val="24"/>
        </w:rPr>
        <w:t>intergenic</w:t>
      </w:r>
      <w:proofErr w:type="spellEnd"/>
      <w:r w:rsidR="00577A16" w:rsidRPr="00577A16">
        <w:rPr>
          <w:sz w:val="24"/>
          <w:szCs w:val="24"/>
        </w:rPr>
        <w:t xml:space="preserve"> </w:t>
      </w:r>
      <w:proofErr w:type="spellStart"/>
      <w:r w:rsidR="00577A16" w:rsidRPr="00577A16">
        <w:rPr>
          <w:sz w:val="24"/>
          <w:szCs w:val="24"/>
        </w:rPr>
        <w:t>spacer</w:t>
      </w:r>
      <w:proofErr w:type="spellEnd"/>
      <w:r w:rsidR="00577A16" w:rsidRPr="00577A16">
        <w:rPr>
          <w:sz w:val="24"/>
          <w:szCs w:val="24"/>
        </w:rPr>
        <w:t xml:space="preserve">’ (IGS) de </w:t>
      </w:r>
      <w:proofErr w:type="spellStart"/>
      <w:r w:rsidR="00577A16" w:rsidRPr="00577A16">
        <w:rPr>
          <w:sz w:val="24"/>
          <w:szCs w:val="24"/>
        </w:rPr>
        <w:t>ribosomale</w:t>
      </w:r>
      <w:proofErr w:type="spellEnd"/>
      <w:r w:rsidR="00577A16" w:rsidRPr="00577A16">
        <w:rPr>
          <w:sz w:val="24"/>
          <w:szCs w:val="24"/>
        </w:rPr>
        <w:t xml:space="preserve"> precursor-</w:t>
      </w:r>
      <w:proofErr w:type="spellStart"/>
      <w:r w:rsidR="00577A16" w:rsidRPr="00577A16">
        <w:rPr>
          <w:sz w:val="24"/>
          <w:szCs w:val="24"/>
        </w:rPr>
        <w:t>RNAs</w:t>
      </w:r>
      <w:proofErr w:type="spellEnd"/>
      <w:r w:rsidR="00577A16" w:rsidRPr="00577A16">
        <w:rPr>
          <w:sz w:val="24"/>
          <w:szCs w:val="24"/>
        </w:rPr>
        <w:t xml:space="preserve"> van elkaar scheiden</w:t>
      </w:r>
      <w:r w:rsidR="00577A16">
        <w:rPr>
          <w:sz w:val="24"/>
          <w:szCs w:val="24"/>
        </w:rPr>
        <w:t xml:space="preserve">. </w:t>
      </w:r>
      <w:r w:rsidR="00A974C2">
        <w:rPr>
          <w:sz w:val="24"/>
          <w:szCs w:val="24"/>
        </w:rPr>
        <w:t xml:space="preserve">De 3 </w:t>
      </w:r>
      <w:proofErr w:type="spellStart"/>
      <w:r w:rsidR="00A974C2">
        <w:rPr>
          <w:sz w:val="24"/>
          <w:szCs w:val="24"/>
        </w:rPr>
        <w:t>rRNA</w:t>
      </w:r>
      <w:proofErr w:type="spellEnd"/>
      <w:r w:rsidR="00A974C2">
        <w:rPr>
          <w:sz w:val="24"/>
          <w:szCs w:val="24"/>
        </w:rPr>
        <w:t xml:space="preserve"> genen zijn sterk geconserveerd tussen organismen, maar de </w:t>
      </w:r>
      <w:proofErr w:type="spellStart"/>
      <w:r w:rsidR="00A974C2">
        <w:rPr>
          <w:sz w:val="24"/>
          <w:szCs w:val="24"/>
        </w:rPr>
        <w:t>spacer</w:t>
      </w:r>
      <w:proofErr w:type="spellEnd"/>
      <w:r w:rsidR="00A974C2">
        <w:rPr>
          <w:sz w:val="24"/>
          <w:szCs w:val="24"/>
        </w:rPr>
        <w:t xml:space="preserve"> regionen zijn sterk variabel. De sequenties van de </w:t>
      </w:r>
      <w:proofErr w:type="spellStart"/>
      <w:r w:rsidR="00A974C2">
        <w:rPr>
          <w:sz w:val="24"/>
          <w:szCs w:val="24"/>
        </w:rPr>
        <w:t>spacer</w:t>
      </w:r>
      <w:proofErr w:type="spellEnd"/>
      <w:r w:rsidR="00A974C2">
        <w:rPr>
          <w:sz w:val="24"/>
          <w:szCs w:val="24"/>
        </w:rPr>
        <w:t xml:space="preserve"> regionen kunnen daarom worden gebruikt voor het maken van onderscheid tussen sterk gerelateerde organismen. </w:t>
      </w:r>
    </w:p>
    <w:p w:rsidR="00577A16" w:rsidRDefault="00577A16">
      <w:pPr>
        <w:rPr>
          <w:sz w:val="24"/>
          <w:szCs w:val="24"/>
        </w:rPr>
      </w:pPr>
      <w:r>
        <w:rPr>
          <w:sz w:val="24"/>
          <w:szCs w:val="24"/>
        </w:rPr>
        <w:br w:type="page"/>
      </w:r>
    </w:p>
    <w:p w:rsidR="00053263" w:rsidRDefault="005C0701" w:rsidP="00A76112">
      <w:pPr>
        <w:spacing w:after="240"/>
        <w:rPr>
          <w:sz w:val="24"/>
          <w:szCs w:val="24"/>
        </w:rPr>
      </w:pPr>
      <w:r>
        <w:rPr>
          <w:sz w:val="24"/>
          <w:szCs w:val="24"/>
        </w:rPr>
        <w:lastRenderedPageBreak/>
        <w:t xml:space="preserve">Met behulp van PCR kunnen er variaties tussen organismen worden gedetecteerd. De PCR bestaat uit 3 onderdelen: </w:t>
      </w:r>
    </w:p>
    <w:p w:rsidR="00053263" w:rsidRDefault="00053263" w:rsidP="00053263">
      <w:pPr>
        <w:pStyle w:val="Lijstalinea"/>
        <w:numPr>
          <w:ilvl w:val="0"/>
          <w:numId w:val="3"/>
        </w:numPr>
        <w:spacing w:after="0"/>
        <w:rPr>
          <w:sz w:val="24"/>
          <w:szCs w:val="24"/>
        </w:rPr>
      </w:pPr>
      <w:proofErr w:type="spellStart"/>
      <w:r w:rsidRPr="00053263">
        <w:rPr>
          <w:sz w:val="24"/>
          <w:szCs w:val="24"/>
        </w:rPr>
        <w:t>D</w:t>
      </w:r>
      <w:r w:rsidR="005C0701" w:rsidRPr="00053263">
        <w:rPr>
          <w:sz w:val="24"/>
          <w:szCs w:val="24"/>
        </w:rPr>
        <w:t>enaturatie</w:t>
      </w:r>
      <w:proofErr w:type="spellEnd"/>
    </w:p>
    <w:p w:rsidR="00053263" w:rsidRDefault="00053263" w:rsidP="00053263">
      <w:pPr>
        <w:pStyle w:val="Lijstalinea"/>
        <w:numPr>
          <w:ilvl w:val="1"/>
          <w:numId w:val="3"/>
        </w:numPr>
        <w:spacing w:after="0"/>
        <w:rPr>
          <w:sz w:val="24"/>
          <w:szCs w:val="24"/>
        </w:rPr>
      </w:pPr>
      <w:r>
        <w:rPr>
          <w:sz w:val="24"/>
          <w:szCs w:val="24"/>
        </w:rPr>
        <w:t>B</w:t>
      </w:r>
      <w:r w:rsidRPr="00053263">
        <w:rPr>
          <w:sz w:val="24"/>
          <w:szCs w:val="24"/>
        </w:rPr>
        <w:t>ij 95 graden ‘smelt’ dubbelstrengs DNA en wordt enkelstrengs</w:t>
      </w:r>
      <w:r>
        <w:rPr>
          <w:sz w:val="24"/>
          <w:szCs w:val="24"/>
        </w:rPr>
        <w:t>;</w:t>
      </w:r>
    </w:p>
    <w:p w:rsidR="00053263" w:rsidRDefault="00053263" w:rsidP="00053263">
      <w:pPr>
        <w:pStyle w:val="Lijstalinea"/>
        <w:numPr>
          <w:ilvl w:val="0"/>
          <w:numId w:val="3"/>
        </w:numPr>
        <w:spacing w:after="0"/>
        <w:rPr>
          <w:sz w:val="24"/>
          <w:szCs w:val="24"/>
        </w:rPr>
      </w:pPr>
      <w:proofErr w:type="spellStart"/>
      <w:r w:rsidRPr="00053263">
        <w:rPr>
          <w:sz w:val="24"/>
          <w:szCs w:val="24"/>
        </w:rPr>
        <w:t>Annealing</w:t>
      </w:r>
      <w:proofErr w:type="spellEnd"/>
    </w:p>
    <w:p w:rsidR="00053263" w:rsidRPr="00053263" w:rsidRDefault="00053263" w:rsidP="00053263">
      <w:pPr>
        <w:pStyle w:val="Lijstalinea"/>
        <w:numPr>
          <w:ilvl w:val="1"/>
          <w:numId w:val="3"/>
        </w:numPr>
        <w:spacing w:after="0"/>
        <w:rPr>
          <w:sz w:val="24"/>
          <w:szCs w:val="24"/>
        </w:rPr>
      </w:pPr>
      <w:r>
        <w:rPr>
          <w:sz w:val="24"/>
          <w:szCs w:val="24"/>
        </w:rPr>
        <w:t>P</w:t>
      </w:r>
      <w:r w:rsidRPr="00053263">
        <w:rPr>
          <w:sz w:val="24"/>
          <w:szCs w:val="24"/>
        </w:rPr>
        <w:t xml:space="preserve">rimers binden aan hun complementaire sequenties op het enkelstrengs DNA. Primers voor het PCR project zijn ontwikkeld tegen de 18S en 25S </w:t>
      </w:r>
      <w:proofErr w:type="spellStart"/>
      <w:r w:rsidRPr="00053263">
        <w:rPr>
          <w:sz w:val="24"/>
          <w:szCs w:val="24"/>
        </w:rPr>
        <w:t>subunits</w:t>
      </w:r>
      <w:proofErr w:type="spellEnd"/>
      <w:r w:rsidRPr="00053263">
        <w:rPr>
          <w:sz w:val="24"/>
          <w:szCs w:val="24"/>
        </w:rPr>
        <w:t>, waarmee de ITS1 en ITS2 regionen van de groentes worden geamplificeerd door het gebruik van PCR</w:t>
      </w:r>
      <w:r w:rsidR="00577A16">
        <w:rPr>
          <w:sz w:val="24"/>
          <w:szCs w:val="24"/>
        </w:rPr>
        <w:t>;</w:t>
      </w:r>
      <w:r w:rsidRPr="00053263">
        <w:rPr>
          <w:sz w:val="24"/>
          <w:szCs w:val="24"/>
        </w:rPr>
        <w:t xml:space="preserve"> </w:t>
      </w:r>
    </w:p>
    <w:p w:rsidR="00053263" w:rsidRDefault="00053263" w:rsidP="00053263">
      <w:pPr>
        <w:pStyle w:val="Lijstalinea"/>
        <w:numPr>
          <w:ilvl w:val="0"/>
          <w:numId w:val="3"/>
        </w:numPr>
        <w:spacing w:after="0"/>
        <w:rPr>
          <w:sz w:val="24"/>
          <w:szCs w:val="24"/>
        </w:rPr>
      </w:pPr>
      <w:r>
        <w:rPr>
          <w:sz w:val="24"/>
          <w:szCs w:val="24"/>
        </w:rPr>
        <w:t>Elongatie</w:t>
      </w:r>
    </w:p>
    <w:p w:rsidR="00053263" w:rsidRPr="00053263" w:rsidRDefault="00053263" w:rsidP="00053263">
      <w:pPr>
        <w:pStyle w:val="Lijstalinea"/>
        <w:numPr>
          <w:ilvl w:val="1"/>
          <w:numId w:val="3"/>
        </w:numPr>
        <w:spacing w:after="0"/>
        <w:rPr>
          <w:sz w:val="24"/>
          <w:szCs w:val="24"/>
        </w:rPr>
      </w:pPr>
      <w:r>
        <w:rPr>
          <w:sz w:val="24"/>
          <w:szCs w:val="24"/>
        </w:rPr>
        <w:t xml:space="preserve">Bij 95 graden start DNA polymerase met het verlengen van de primers door nieuwe nucleotiden toe te voegen die complementair zijn aan het enkelstrengs DNA.  Door de hoge temperaturen is het belangrijk om een enzym te gebruiken die hier ook goed tegen kan: </w:t>
      </w:r>
      <w:proofErr w:type="spellStart"/>
      <w:r>
        <w:rPr>
          <w:sz w:val="24"/>
          <w:szCs w:val="24"/>
        </w:rPr>
        <w:t>Taq</w:t>
      </w:r>
      <w:proofErr w:type="spellEnd"/>
      <w:r>
        <w:rPr>
          <w:sz w:val="24"/>
          <w:szCs w:val="24"/>
        </w:rPr>
        <w:t xml:space="preserve"> polymerase. </w:t>
      </w:r>
    </w:p>
    <w:p w:rsidR="00A76112" w:rsidRDefault="00A76112" w:rsidP="00ED2612">
      <w:pPr>
        <w:spacing w:after="0"/>
        <w:rPr>
          <w:sz w:val="24"/>
          <w:szCs w:val="24"/>
        </w:rPr>
      </w:pPr>
    </w:p>
    <w:p w:rsidR="00A76112" w:rsidRDefault="00A76112" w:rsidP="00A76112">
      <w:pPr>
        <w:spacing w:after="240"/>
        <w:rPr>
          <w:sz w:val="24"/>
          <w:szCs w:val="24"/>
        </w:rPr>
      </w:pPr>
      <w:r>
        <w:rPr>
          <w:sz w:val="24"/>
          <w:szCs w:val="24"/>
        </w:rPr>
        <w:t xml:space="preserve">Geladen moleculen, zoals DNA, kunnen gescheiden worden op grootte door middel van </w:t>
      </w:r>
      <w:proofErr w:type="spellStart"/>
      <w:r>
        <w:rPr>
          <w:sz w:val="24"/>
          <w:szCs w:val="24"/>
        </w:rPr>
        <w:t>agarose</w:t>
      </w:r>
      <w:proofErr w:type="spellEnd"/>
      <w:r>
        <w:rPr>
          <w:sz w:val="24"/>
          <w:szCs w:val="24"/>
        </w:rPr>
        <w:t xml:space="preserve"> gel elektroforese. De scheiding van deze fragmenten is afhankelijk van verschillende parameters:</w:t>
      </w:r>
    </w:p>
    <w:p w:rsidR="00A76112" w:rsidRDefault="00A76112" w:rsidP="00A76112">
      <w:pPr>
        <w:pStyle w:val="Lijstalinea"/>
        <w:numPr>
          <w:ilvl w:val="0"/>
          <w:numId w:val="3"/>
        </w:numPr>
        <w:spacing w:after="0"/>
        <w:rPr>
          <w:sz w:val="24"/>
          <w:szCs w:val="24"/>
        </w:rPr>
      </w:pPr>
      <w:r>
        <w:rPr>
          <w:sz w:val="24"/>
          <w:szCs w:val="24"/>
        </w:rPr>
        <w:t>Grootte van het DNA</w:t>
      </w:r>
      <w:r w:rsidR="000F6899">
        <w:rPr>
          <w:sz w:val="24"/>
          <w:szCs w:val="24"/>
        </w:rPr>
        <w:t>;</w:t>
      </w:r>
    </w:p>
    <w:p w:rsidR="00A76112" w:rsidRDefault="00A76112" w:rsidP="00A76112">
      <w:pPr>
        <w:pStyle w:val="Lijstalinea"/>
        <w:numPr>
          <w:ilvl w:val="0"/>
          <w:numId w:val="3"/>
        </w:numPr>
        <w:spacing w:after="0"/>
        <w:rPr>
          <w:sz w:val="24"/>
          <w:szCs w:val="24"/>
        </w:rPr>
      </w:pPr>
      <w:r>
        <w:rPr>
          <w:sz w:val="24"/>
          <w:szCs w:val="24"/>
        </w:rPr>
        <w:t>Conformatie van het DNA</w:t>
      </w:r>
      <w:r w:rsidR="000F6899">
        <w:rPr>
          <w:sz w:val="24"/>
          <w:szCs w:val="24"/>
        </w:rPr>
        <w:t>;</w:t>
      </w:r>
    </w:p>
    <w:p w:rsidR="000F6899" w:rsidRDefault="000F6899" w:rsidP="00A76112">
      <w:pPr>
        <w:pStyle w:val="Lijstalinea"/>
        <w:numPr>
          <w:ilvl w:val="0"/>
          <w:numId w:val="3"/>
        </w:numPr>
        <w:spacing w:after="0"/>
        <w:rPr>
          <w:sz w:val="24"/>
          <w:szCs w:val="24"/>
        </w:rPr>
      </w:pPr>
      <w:r>
        <w:rPr>
          <w:sz w:val="24"/>
          <w:szCs w:val="24"/>
        </w:rPr>
        <w:t>Voltage dat over de gel gezet wordt;</w:t>
      </w:r>
    </w:p>
    <w:p w:rsidR="000F6899" w:rsidRDefault="00A76112" w:rsidP="00ED2612">
      <w:pPr>
        <w:pStyle w:val="Lijstalinea"/>
        <w:numPr>
          <w:ilvl w:val="0"/>
          <w:numId w:val="3"/>
        </w:numPr>
        <w:spacing w:after="0"/>
        <w:rPr>
          <w:sz w:val="24"/>
          <w:szCs w:val="24"/>
        </w:rPr>
      </w:pPr>
      <w:r>
        <w:rPr>
          <w:sz w:val="24"/>
          <w:szCs w:val="24"/>
        </w:rPr>
        <w:t xml:space="preserve">Concentratie van de </w:t>
      </w:r>
      <w:proofErr w:type="spellStart"/>
      <w:r>
        <w:rPr>
          <w:sz w:val="24"/>
          <w:szCs w:val="24"/>
        </w:rPr>
        <w:t>agarose</w:t>
      </w:r>
      <w:proofErr w:type="spellEnd"/>
      <w:r>
        <w:rPr>
          <w:sz w:val="24"/>
          <w:szCs w:val="24"/>
        </w:rPr>
        <w:t xml:space="preserve"> in de gel</w:t>
      </w:r>
      <w:r w:rsidR="000F6899">
        <w:rPr>
          <w:sz w:val="24"/>
          <w:szCs w:val="24"/>
        </w:rPr>
        <w:t>.</w:t>
      </w:r>
    </w:p>
    <w:p w:rsidR="000F6899" w:rsidRDefault="000F6899" w:rsidP="000F6899">
      <w:pPr>
        <w:spacing w:after="0"/>
        <w:rPr>
          <w:sz w:val="24"/>
          <w:szCs w:val="24"/>
        </w:rPr>
      </w:pPr>
    </w:p>
    <w:p w:rsidR="00577A16" w:rsidRDefault="008C5E95" w:rsidP="00577A16">
      <w:pPr>
        <w:rPr>
          <w:sz w:val="24"/>
          <w:szCs w:val="24"/>
        </w:rPr>
      </w:pPr>
      <w:r w:rsidRPr="000F6899">
        <w:rPr>
          <w:sz w:val="24"/>
          <w:szCs w:val="24"/>
        </w:rPr>
        <w:t xml:space="preserve">De DNA fragmentjes die uit de PCR komen worden met gel elektroforese zichtbaar gemaakt </w:t>
      </w:r>
      <w:r w:rsidR="00F8292B" w:rsidRPr="000F6899">
        <w:rPr>
          <w:sz w:val="24"/>
          <w:szCs w:val="24"/>
        </w:rPr>
        <w:t xml:space="preserve">en daarna </w:t>
      </w:r>
      <w:r w:rsidRPr="000F6899">
        <w:rPr>
          <w:sz w:val="24"/>
          <w:szCs w:val="24"/>
        </w:rPr>
        <w:t>vergeleken met de overige groentes</w:t>
      </w:r>
      <w:r w:rsidR="00A76112" w:rsidRPr="000F6899">
        <w:rPr>
          <w:sz w:val="24"/>
          <w:szCs w:val="24"/>
        </w:rPr>
        <w:t>. O</w:t>
      </w:r>
      <w:r w:rsidR="00BA6F7E" w:rsidRPr="000F6899">
        <w:rPr>
          <w:sz w:val="24"/>
          <w:szCs w:val="24"/>
        </w:rPr>
        <w:t xml:space="preserve">m het DNA zichtbaar te maken hebben we Uv-licht nodig. DNA is negatief geladen dus wanneer er stroom door de gel gaat lopen zullen de DNA fragmentjes met de stroom mee gaan. Kleine stukjes DNA zullen zich echter makkelijker door de gel bewegen dan grote stukken DNA, daarom zullen de kleinste stukjes DNA het verst komen. </w:t>
      </w:r>
    </w:p>
    <w:p w:rsidR="00300BF3" w:rsidRDefault="00300BF3" w:rsidP="00B95990">
      <w:pPr>
        <w:pStyle w:val="KOP10"/>
      </w:pPr>
      <w:bookmarkStart w:id="7" w:name="_Toc504563201"/>
      <w:r w:rsidRPr="001F2EB4">
        <w:t>Materiaal</w:t>
      </w:r>
      <w:r>
        <w:t xml:space="preserve"> </w:t>
      </w:r>
      <w:r w:rsidRPr="001F2EB4">
        <w:t>&amp;</w:t>
      </w:r>
      <w:r>
        <w:t xml:space="preserve"> </w:t>
      </w:r>
      <w:r w:rsidRPr="001F2EB4">
        <w:t>Methode</w:t>
      </w:r>
      <w:bookmarkEnd w:id="7"/>
    </w:p>
    <w:p w:rsidR="00B577A3" w:rsidRDefault="00300BF3" w:rsidP="00B577A3">
      <w:pPr>
        <w:spacing w:after="240"/>
        <w:rPr>
          <w:sz w:val="24"/>
          <w:szCs w:val="24"/>
        </w:rPr>
      </w:pPr>
      <w:r>
        <w:rPr>
          <w:sz w:val="24"/>
          <w:szCs w:val="24"/>
        </w:rPr>
        <w:t>Alle benodigdheden en de methode voor de verschillende technieken die gebruikt zijn, zijn terug te vinden in de handleiding mevrouw Olde-</w:t>
      </w:r>
      <w:proofErr w:type="spellStart"/>
      <w:r>
        <w:rPr>
          <w:sz w:val="24"/>
          <w:szCs w:val="24"/>
        </w:rPr>
        <w:t>loohuis</w:t>
      </w:r>
      <w:proofErr w:type="spellEnd"/>
      <w:r>
        <w:rPr>
          <w:sz w:val="24"/>
          <w:szCs w:val="24"/>
        </w:rPr>
        <w:t xml:space="preserve"> </w:t>
      </w:r>
      <w:sdt>
        <w:sdtPr>
          <w:rPr>
            <w:sz w:val="24"/>
            <w:szCs w:val="24"/>
          </w:rPr>
          <w:id w:val="1930773066"/>
          <w:citation/>
        </w:sdtPr>
        <w:sdtEndPr/>
        <w:sdtContent>
          <w:r>
            <w:rPr>
              <w:sz w:val="24"/>
              <w:szCs w:val="24"/>
            </w:rPr>
            <w:fldChar w:fldCharType="begin"/>
          </w:r>
          <w:r>
            <w:rPr>
              <w:sz w:val="24"/>
              <w:szCs w:val="24"/>
            </w:rPr>
            <w:instrText xml:space="preserve"> CITATION Nik171 \l 1043 </w:instrText>
          </w:r>
          <w:r>
            <w:rPr>
              <w:sz w:val="24"/>
              <w:szCs w:val="24"/>
            </w:rPr>
            <w:fldChar w:fldCharType="separate"/>
          </w:r>
          <w:r w:rsidRPr="008A64B5">
            <w:rPr>
              <w:noProof/>
              <w:sz w:val="24"/>
              <w:szCs w:val="24"/>
            </w:rPr>
            <w:t>(Olde-loohuis, 2017)</w:t>
          </w:r>
          <w:r>
            <w:rPr>
              <w:sz w:val="24"/>
              <w:szCs w:val="24"/>
            </w:rPr>
            <w:fldChar w:fldCharType="end"/>
          </w:r>
        </w:sdtContent>
      </w:sdt>
      <w:r>
        <w:rPr>
          <w:sz w:val="24"/>
          <w:szCs w:val="24"/>
        </w:rPr>
        <w:t xml:space="preserve">. </w:t>
      </w:r>
    </w:p>
    <w:p w:rsidR="00B577A3" w:rsidRDefault="00B577A3" w:rsidP="00B577A3">
      <w:pPr>
        <w:spacing w:after="0"/>
        <w:rPr>
          <w:sz w:val="24"/>
          <w:szCs w:val="24"/>
        </w:rPr>
      </w:pPr>
      <w:r>
        <w:rPr>
          <w:sz w:val="24"/>
          <w:szCs w:val="24"/>
        </w:rPr>
        <w:t xml:space="preserve">  De volgende primers zijn gebruikt voor de PCR:</w:t>
      </w:r>
    </w:p>
    <w:p w:rsidR="00B577A3" w:rsidRPr="00B577A3" w:rsidRDefault="00B577A3" w:rsidP="00577A16">
      <w:pPr>
        <w:rPr>
          <w:sz w:val="24"/>
          <w:szCs w:val="24"/>
        </w:rPr>
      </w:pPr>
      <w:r>
        <w:rPr>
          <w:noProof/>
        </w:rPr>
        <w:drawing>
          <wp:inline distT="0" distB="0" distL="0" distR="0" wp14:anchorId="655A4B4C" wp14:editId="54079B65">
            <wp:extent cx="5760720" cy="76454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64540"/>
                    </a:xfrm>
                    <a:prstGeom prst="rect">
                      <a:avLst/>
                    </a:prstGeom>
                  </pic:spPr>
                </pic:pic>
              </a:graphicData>
            </a:graphic>
          </wp:inline>
        </w:drawing>
      </w:r>
    </w:p>
    <w:p w:rsidR="00300BF3" w:rsidRPr="00102025" w:rsidRDefault="00300BF3" w:rsidP="00E774A0">
      <w:pPr>
        <w:pStyle w:val="KOP10"/>
      </w:pPr>
      <w:bookmarkStart w:id="8" w:name="_Toc504563202"/>
      <w:r w:rsidRPr="00102025">
        <w:lastRenderedPageBreak/>
        <w:t>Wijzigingen in het protocol:</w:t>
      </w:r>
      <w:bookmarkEnd w:id="8"/>
      <w:r w:rsidRPr="00102025">
        <w:t xml:space="preserve"> </w:t>
      </w:r>
    </w:p>
    <w:p w:rsidR="00300BF3" w:rsidRDefault="00300BF3" w:rsidP="00300BF3">
      <w:pPr>
        <w:pStyle w:val="Lijstalinea"/>
        <w:numPr>
          <w:ilvl w:val="0"/>
          <w:numId w:val="1"/>
        </w:numPr>
        <w:rPr>
          <w:sz w:val="24"/>
          <w:szCs w:val="24"/>
        </w:rPr>
      </w:pPr>
      <w:r>
        <w:rPr>
          <w:sz w:val="24"/>
          <w:szCs w:val="24"/>
        </w:rPr>
        <w:t xml:space="preserve">DNA isolatie: het protocol zegt: </w:t>
      </w:r>
      <w:r w:rsidR="000D03D8">
        <w:rPr>
          <w:sz w:val="24"/>
          <w:szCs w:val="24"/>
        </w:rPr>
        <w:t xml:space="preserve">0,1 </w:t>
      </w:r>
      <w:r>
        <w:rPr>
          <w:sz w:val="24"/>
          <w:szCs w:val="24"/>
        </w:rPr>
        <w:t>gram plantenmateriaal. Dit wordt gewijzigd naar 0,03 gram plantenmateriaal. (bladzijde 16)</w:t>
      </w:r>
    </w:p>
    <w:p w:rsidR="00300BF3" w:rsidRPr="00420B3E" w:rsidRDefault="00300BF3" w:rsidP="00300BF3">
      <w:pPr>
        <w:pStyle w:val="Lijstalinea"/>
        <w:numPr>
          <w:ilvl w:val="0"/>
          <w:numId w:val="1"/>
        </w:numPr>
        <w:jc w:val="both"/>
        <w:rPr>
          <w:sz w:val="24"/>
          <w:szCs w:val="24"/>
        </w:rPr>
      </w:pPr>
      <w:r w:rsidRPr="00420B3E">
        <w:rPr>
          <w:sz w:val="24"/>
          <w:szCs w:val="24"/>
        </w:rPr>
        <w:t>Het protocol zegt: PCR sample gebruiken. Dit wordt gewijzigd naar</w:t>
      </w:r>
      <w:r>
        <w:rPr>
          <w:sz w:val="24"/>
          <w:szCs w:val="24"/>
        </w:rPr>
        <w:t xml:space="preserve"> </w:t>
      </w:r>
      <w:r w:rsidRPr="00420B3E">
        <w:rPr>
          <w:sz w:val="24"/>
          <w:szCs w:val="24"/>
        </w:rPr>
        <w:t>15</w:t>
      </w:r>
      <w:r w:rsidRPr="00420B3E">
        <w:rPr>
          <w:rFonts w:cstheme="minorHAnsi"/>
          <w:sz w:val="24"/>
          <w:szCs w:val="24"/>
        </w:rPr>
        <w:t>µL</w:t>
      </w:r>
      <w:r w:rsidRPr="00420B3E">
        <w:rPr>
          <w:sz w:val="24"/>
          <w:szCs w:val="24"/>
        </w:rPr>
        <w:t xml:space="preserve"> PCR sample + 5</w:t>
      </w:r>
      <w:r w:rsidRPr="00420B3E">
        <w:rPr>
          <w:rFonts w:cstheme="minorHAnsi"/>
          <w:sz w:val="24"/>
          <w:szCs w:val="24"/>
        </w:rPr>
        <w:t>µL</w:t>
      </w:r>
      <w:r w:rsidRPr="00420B3E">
        <w:rPr>
          <w:sz w:val="24"/>
          <w:szCs w:val="24"/>
        </w:rPr>
        <w:t xml:space="preserve"> </w:t>
      </w:r>
      <w:proofErr w:type="spellStart"/>
      <w:r w:rsidRPr="00420B3E">
        <w:rPr>
          <w:sz w:val="24"/>
          <w:szCs w:val="24"/>
        </w:rPr>
        <w:t>milliQ</w:t>
      </w:r>
      <w:proofErr w:type="spellEnd"/>
      <w:r w:rsidRPr="00420B3E">
        <w:rPr>
          <w:sz w:val="24"/>
          <w:szCs w:val="24"/>
        </w:rPr>
        <w:t xml:space="preserve"> + 4</w:t>
      </w:r>
      <w:r w:rsidRPr="00420B3E">
        <w:rPr>
          <w:rFonts w:cstheme="minorHAnsi"/>
          <w:sz w:val="24"/>
          <w:szCs w:val="24"/>
        </w:rPr>
        <w:t xml:space="preserve"> µL</w:t>
      </w:r>
      <w:r w:rsidRPr="00420B3E">
        <w:rPr>
          <w:sz w:val="24"/>
          <w:szCs w:val="24"/>
        </w:rPr>
        <w:t xml:space="preserve"> LD </w:t>
      </w:r>
      <w:r>
        <w:rPr>
          <w:sz w:val="24"/>
          <w:szCs w:val="24"/>
        </w:rPr>
        <w:t>(</w:t>
      </w:r>
      <w:r w:rsidRPr="00420B3E">
        <w:rPr>
          <w:sz w:val="24"/>
          <w:szCs w:val="24"/>
        </w:rPr>
        <w:t>bladzijde 22)</w:t>
      </w:r>
    </w:p>
    <w:p w:rsidR="00300BF3" w:rsidRDefault="00300BF3" w:rsidP="00300BF3">
      <w:pPr>
        <w:pStyle w:val="Lijstalinea"/>
        <w:numPr>
          <w:ilvl w:val="0"/>
          <w:numId w:val="1"/>
        </w:numPr>
        <w:jc w:val="both"/>
        <w:rPr>
          <w:sz w:val="24"/>
          <w:szCs w:val="24"/>
        </w:rPr>
      </w:pPr>
      <w:r>
        <w:rPr>
          <w:sz w:val="24"/>
          <w:szCs w:val="24"/>
        </w:rPr>
        <w:t>Het protocol zegt 6x LD. Dit wordt gewijzigd naar 10x LD (bladzijde 22)</w:t>
      </w:r>
    </w:p>
    <w:p w:rsidR="00300BF3" w:rsidRDefault="00E774A0" w:rsidP="00691565">
      <w:pPr>
        <w:pStyle w:val="KOP10"/>
      </w:pPr>
      <w:bookmarkStart w:id="9" w:name="_Toc504563203"/>
      <w:r>
        <w:t>R</w:t>
      </w:r>
      <w:r w:rsidR="00300BF3">
        <w:t>esultaten</w:t>
      </w:r>
      <w:bookmarkEnd w:id="9"/>
    </w:p>
    <w:p w:rsidR="00300BF3" w:rsidRDefault="00300BF3" w:rsidP="00300BF3">
      <w:pPr>
        <w:rPr>
          <w:sz w:val="24"/>
          <w:szCs w:val="24"/>
        </w:rPr>
      </w:pPr>
      <w:r>
        <w:rPr>
          <w:sz w:val="24"/>
          <w:szCs w:val="24"/>
        </w:rPr>
        <w:t xml:space="preserve">Nanodrop waardes na isolatie </w:t>
      </w:r>
      <w:r w:rsidR="00577A16">
        <w:rPr>
          <w:sz w:val="24"/>
          <w:szCs w:val="24"/>
        </w:rPr>
        <w:t>spinazie</w:t>
      </w:r>
      <w:r>
        <w:rPr>
          <w:sz w:val="24"/>
          <w:szCs w:val="24"/>
        </w:rPr>
        <w:t>planten DNA:</w:t>
      </w:r>
    </w:p>
    <w:tbl>
      <w:tblPr>
        <w:tblStyle w:val="Tabelraster"/>
        <w:tblW w:w="0" w:type="auto"/>
        <w:tblLook w:val="04A0" w:firstRow="1" w:lastRow="0" w:firstColumn="1" w:lastColumn="0" w:noHBand="0" w:noVBand="1"/>
      </w:tblPr>
      <w:tblGrid>
        <w:gridCol w:w="2122"/>
        <w:gridCol w:w="2096"/>
        <w:gridCol w:w="2409"/>
        <w:gridCol w:w="2435"/>
      </w:tblGrid>
      <w:tr w:rsidR="00300BF3" w:rsidTr="00ED2F21">
        <w:tc>
          <w:tcPr>
            <w:tcW w:w="2122" w:type="dxa"/>
          </w:tcPr>
          <w:p w:rsidR="00300BF3" w:rsidRDefault="00300BF3" w:rsidP="00ED2F21">
            <w:pPr>
              <w:rPr>
                <w:sz w:val="24"/>
                <w:szCs w:val="24"/>
              </w:rPr>
            </w:pPr>
            <w:r>
              <w:rPr>
                <w:sz w:val="24"/>
                <w:szCs w:val="24"/>
              </w:rPr>
              <w:t xml:space="preserve">Inhoud epje </w:t>
            </w:r>
          </w:p>
        </w:tc>
        <w:tc>
          <w:tcPr>
            <w:tcW w:w="2096" w:type="dxa"/>
          </w:tcPr>
          <w:p w:rsidR="00300BF3" w:rsidRDefault="00300BF3" w:rsidP="00ED2F21">
            <w:pPr>
              <w:rPr>
                <w:sz w:val="24"/>
                <w:szCs w:val="24"/>
              </w:rPr>
            </w:pPr>
            <w:r>
              <w:rPr>
                <w:sz w:val="24"/>
                <w:szCs w:val="24"/>
              </w:rPr>
              <w:t>Van wie</w:t>
            </w:r>
          </w:p>
        </w:tc>
        <w:tc>
          <w:tcPr>
            <w:tcW w:w="2409" w:type="dxa"/>
          </w:tcPr>
          <w:p w:rsidR="00300BF3" w:rsidRPr="00C26A8B" w:rsidRDefault="00300BF3" w:rsidP="00ED2F21">
            <w:pPr>
              <w:rPr>
                <w:sz w:val="24"/>
                <w:szCs w:val="24"/>
              </w:rPr>
            </w:pPr>
            <w:r>
              <w:rPr>
                <w:sz w:val="24"/>
                <w:szCs w:val="24"/>
              </w:rPr>
              <w:t>OD</w:t>
            </w:r>
            <w:r>
              <w:rPr>
                <w:sz w:val="24"/>
                <w:szCs w:val="24"/>
                <w:vertAlign w:val="subscript"/>
              </w:rPr>
              <w:t>260</w:t>
            </w:r>
            <w:r>
              <w:rPr>
                <w:sz w:val="24"/>
                <w:szCs w:val="24"/>
              </w:rPr>
              <w:t>/OD</w:t>
            </w:r>
            <w:r w:rsidRPr="00C26A8B">
              <w:rPr>
                <w:sz w:val="24"/>
                <w:szCs w:val="24"/>
                <w:vertAlign w:val="subscript"/>
              </w:rPr>
              <w:t>280</w:t>
            </w:r>
          </w:p>
        </w:tc>
        <w:tc>
          <w:tcPr>
            <w:tcW w:w="2435" w:type="dxa"/>
          </w:tcPr>
          <w:p w:rsidR="00300BF3" w:rsidRDefault="00300BF3" w:rsidP="00ED2F21">
            <w:pPr>
              <w:rPr>
                <w:sz w:val="24"/>
                <w:szCs w:val="24"/>
              </w:rPr>
            </w:pPr>
            <w:r>
              <w:rPr>
                <w:sz w:val="24"/>
                <w:szCs w:val="24"/>
              </w:rPr>
              <w:t>Concentratie (</w:t>
            </w:r>
            <w:proofErr w:type="spellStart"/>
            <w:r>
              <w:rPr>
                <w:sz w:val="24"/>
                <w:szCs w:val="24"/>
              </w:rPr>
              <w:t>ng</w:t>
            </w:r>
            <w:proofErr w:type="spellEnd"/>
            <w:r>
              <w:rPr>
                <w:sz w:val="24"/>
                <w:szCs w:val="24"/>
              </w:rPr>
              <w:t>/</w:t>
            </w:r>
            <w:r>
              <w:rPr>
                <w:rFonts w:cstheme="minorHAnsi"/>
                <w:sz w:val="24"/>
                <w:szCs w:val="24"/>
              </w:rPr>
              <w:t>µ</w:t>
            </w:r>
            <w:r>
              <w:rPr>
                <w:sz w:val="24"/>
                <w:szCs w:val="24"/>
              </w:rPr>
              <w:t>L)</w:t>
            </w:r>
          </w:p>
        </w:tc>
      </w:tr>
      <w:tr w:rsidR="00300BF3" w:rsidTr="00ED2F21">
        <w:tc>
          <w:tcPr>
            <w:tcW w:w="2122" w:type="dxa"/>
          </w:tcPr>
          <w:p w:rsidR="00300BF3" w:rsidRDefault="00300BF3" w:rsidP="00ED2F21">
            <w:pPr>
              <w:rPr>
                <w:sz w:val="24"/>
                <w:szCs w:val="24"/>
              </w:rPr>
            </w:pPr>
            <w:r>
              <w:rPr>
                <w:sz w:val="24"/>
                <w:szCs w:val="24"/>
              </w:rPr>
              <w:t>Spinazie DNA</w:t>
            </w:r>
          </w:p>
        </w:tc>
        <w:tc>
          <w:tcPr>
            <w:tcW w:w="2096" w:type="dxa"/>
          </w:tcPr>
          <w:p w:rsidR="00300BF3" w:rsidRDefault="00300BF3" w:rsidP="00ED2F21">
            <w:pPr>
              <w:rPr>
                <w:sz w:val="24"/>
                <w:szCs w:val="24"/>
              </w:rPr>
            </w:pPr>
            <w:r>
              <w:rPr>
                <w:sz w:val="24"/>
                <w:szCs w:val="24"/>
              </w:rPr>
              <w:t>Ilse</w:t>
            </w:r>
          </w:p>
        </w:tc>
        <w:tc>
          <w:tcPr>
            <w:tcW w:w="2409" w:type="dxa"/>
          </w:tcPr>
          <w:p w:rsidR="00300BF3" w:rsidRDefault="00300BF3" w:rsidP="00ED2F21">
            <w:pPr>
              <w:rPr>
                <w:sz w:val="24"/>
                <w:szCs w:val="24"/>
              </w:rPr>
            </w:pPr>
            <w:r>
              <w:rPr>
                <w:sz w:val="24"/>
                <w:szCs w:val="24"/>
              </w:rPr>
              <w:t>1,871</w:t>
            </w:r>
          </w:p>
        </w:tc>
        <w:tc>
          <w:tcPr>
            <w:tcW w:w="2435" w:type="dxa"/>
          </w:tcPr>
          <w:p w:rsidR="00300BF3" w:rsidRDefault="00300BF3" w:rsidP="00ED2F21">
            <w:pPr>
              <w:rPr>
                <w:sz w:val="24"/>
                <w:szCs w:val="24"/>
              </w:rPr>
            </w:pPr>
            <w:r>
              <w:rPr>
                <w:sz w:val="24"/>
                <w:szCs w:val="24"/>
              </w:rPr>
              <w:t>19,550</w:t>
            </w:r>
          </w:p>
        </w:tc>
      </w:tr>
      <w:tr w:rsidR="00300BF3" w:rsidTr="00ED2F21">
        <w:tc>
          <w:tcPr>
            <w:tcW w:w="2122" w:type="dxa"/>
          </w:tcPr>
          <w:p w:rsidR="00300BF3" w:rsidRDefault="00300BF3" w:rsidP="00ED2F21">
            <w:pPr>
              <w:rPr>
                <w:sz w:val="24"/>
                <w:szCs w:val="24"/>
              </w:rPr>
            </w:pPr>
            <w:r>
              <w:rPr>
                <w:sz w:val="24"/>
                <w:szCs w:val="24"/>
              </w:rPr>
              <w:t>Spinazie DNA</w:t>
            </w:r>
          </w:p>
        </w:tc>
        <w:tc>
          <w:tcPr>
            <w:tcW w:w="2096" w:type="dxa"/>
          </w:tcPr>
          <w:p w:rsidR="00300BF3" w:rsidRDefault="00300BF3" w:rsidP="00ED2F21">
            <w:pPr>
              <w:rPr>
                <w:sz w:val="24"/>
                <w:szCs w:val="24"/>
              </w:rPr>
            </w:pPr>
            <w:r>
              <w:rPr>
                <w:sz w:val="24"/>
                <w:szCs w:val="24"/>
              </w:rPr>
              <w:t>Valerie</w:t>
            </w:r>
          </w:p>
        </w:tc>
        <w:tc>
          <w:tcPr>
            <w:tcW w:w="2409" w:type="dxa"/>
          </w:tcPr>
          <w:p w:rsidR="00300BF3" w:rsidRDefault="00300BF3" w:rsidP="00ED2F21">
            <w:pPr>
              <w:rPr>
                <w:sz w:val="24"/>
                <w:szCs w:val="24"/>
              </w:rPr>
            </w:pPr>
            <w:r>
              <w:rPr>
                <w:sz w:val="24"/>
                <w:szCs w:val="24"/>
              </w:rPr>
              <w:t>1,732</w:t>
            </w:r>
          </w:p>
        </w:tc>
        <w:tc>
          <w:tcPr>
            <w:tcW w:w="2435" w:type="dxa"/>
          </w:tcPr>
          <w:p w:rsidR="00300BF3" w:rsidRDefault="00300BF3" w:rsidP="00ED2F21">
            <w:pPr>
              <w:rPr>
                <w:sz w:val="24"/>
                <w:szCs w:val="24"/>
              </w:rPr>
            </w:pPr>
            <w:r>
              <w:rPr>
                <w:sz w:val="24"/>
                <w:szCs w:val="24"/>
              </w:rPr>
              <w:t>11,000</w:t>
            </w:r>
          </w:p>
        </w:tc>
      </w:tr>
    </w:tbl>
    <w:p w:rsidR="00B95990" w:rsidRDefault="00B95990" w:rsidP="00300BF3">
      <w:pPr>
        <w:rPr>
          <w:sz w:val="24"/>
          <w:szCs w:val="24"/>
        </w:rPr>
      </w:pPr>
    </w:p>
    <w:p w:rsidR="00E774A0" w:rsidRDefault="00300BF3" w:rsidP="00300BF3">
      <w:pPr>
        <w:rPr>
          <w:sz w:val="24"/>
          <w:szCs w:val="24"/>
        </w:rPr>
      </w:pPr>
      <w:r>
        <w:rPr>
          <w:sz w:val="24"/>
          <w:szCs w:val="24"/>
        </w:rPr>
        <w:t xml:space="preserve">Vervolgens is met het geïsoleerde spinazie DNA PCR uitgevoerd. Ter controle dat de PCR goed is verlopen is er gel elektroforese uitgevoerd. </w:t>
      </w:r>
    </w:p>
    <w:p w:rsidR="00E774A0" w:rsidRPr="00833BFB" w:rsidRDefault="00E774A0" w:rsidP="00300BF3">
      <w:pPr>
        <w:rPr>
          <w:sz w:val="24"/>
          <w:szCs w:val="24"/>
        </w:rPr>
      </w:pPr>
    </w:p>
    <w:tbl>
      <w:tblPr>
        <w:tblStyle w:val="Tabelraster"/>
        <w:tblpPr w:leftFromText="141" w:rightFromText="141" w:vertAnchor="text" w:horzAnchor="margin" w:tblpXSpec="right" w:tblpY="483"/>
        <w:tblW w:w="0" w:type="auto"/>
        <w:tblLook w:val="04A0" w:firstRow="1" w:lastRow="0" w:firstColumn="1" w:lastColumn="0" w:noHBand="0" w:noVBand="1"/>
      </w:tblPr>
      <w:tblGrid>
        <w:gridCol w:w="1701"/>
        <w:gridCol w:w="1555"/>
      </w:tblGrid>
      <w:tr w:rsidR="00300BF3" w:rsidTr="00ED2F21">
        <w:tc>
          <w:tcPr>
            <w:tcW w:w="1701" w:type="dxa"/>
          </w:tcPr>
          <w:p w:rsidR="00300BF3" w:rsidRPr="00B95990" w:rsidRDefault="00300BF3" w:rsidP="00ED2F21">
            <w:pPr>
              <w:rPr>
                <w:sz w:val="24"/>
              </w:rPr>
            </w:pPr>
            <w:r w:rsidRPr="00B95990">
              <w:rPr>
                <w:sz w:val="24"/>
              </w:rPr>
              <w:t>Slotje</w:t>
            </w:r>
          </w:p>
        </w:tc>
        <w:tc>
          <w:tcPr>
            <w:tcW w:w="1555" w:type="dxa"/>
          </w:tcPr>
          <w:p w:rsidR="00300BF3" w:rsidRPr="00B95990" w:rsidRDefault="00300BF3" w:rsidP="00ED2F21">
            <w:pPr>
              <w:rPr>
                <w:sz w:val="24"/>
              </w:rPr>
            </w:pPr>
            <w:r w:rsidRPr="00B95990">
              <w:rPr>
                <w:sz w:val="24"/>
              </w:rPr>
              <w:t>Inhoud</w:t>
            </w:r>
          </w:p>
        </w:tc>
      </w:tr>
      <w:tr w:rsidR="00300BF3" w:rsidTr="00ED2F21">
        <w:tc>
          <w:tcPr>
            <w:tcW w:w="1701" w:type="dxa"/>
          </w:tcPr>
          <w:p w:rsidR="00300BF3" w:rsidRPr="00B95990" w:rsidRDefault="00300BF3" w:rsidP="00ED2F21">
            <w:pPr>
              <w:rPr>
                <w:sz w:val="24"/>
              </w:rPr>
            </w:pPr>
            <w:r w:rsidRPr="00B95990">
              <w:rPr>
                <w:sz w:val="24"/>
              </w:rPr>
              <w:t>1</w:t>
            </w:r>
          </w:p>
        </w:tc>
        <w:tc>
          <w:tcPr>
            <w:tcW w:w="1555" w:type="dxa"/>
          </w:tcPr>
          <w:p w:rsidR="00300BF3" w:rsidRPr="00B95990" w:rsidRDefault="00300BF3" w:rsidP="00ED2F21">
            <w:pPr>
              <w:rPr>
                <w:sz w:val="24"/>
              </w:rPr>
            </w:pPr>
            <w:r w:rsidRPr="00B95990">
              <w:rPr>
                <w:sz w:val="24"/>
              </w:rPr>
              <w:t>1KB ladder</w:t>
            </w:r>
          </w:p>
        </w:tc>
      </w:tr>
      <w:tr w:rsidR="00300BF3" w:rsidTr="00ED2F21">
        <w:tc>
          <w:tcPr>
            <w:tcW w:w="1701" w:type="dxa"/>
          </w:tcPr>
          <w:p w:rsidR="00300BF3" w:rsidRPr="00B95990" w:rsidRDefault="00300BF3" w:rsidP="00ED2F21">
            <w:pPr>
              <w:rPr>
                <w:sz w:val="24"/>
              </w:rPr>
            </w:pPr>
            <w:r w:rsidRPr="00B95990">
              <w:rPr>
                <w:sz w:val="24"/>
              </w:rPr>
              <w:t xml:space="preserve">2,3,4 </w:t>
            </w:r>
          </w:p>
        </w:tc>
        <w:tc>
          <w:tcPr>
            <w:tcW w:w="1555" w:type="dxa"/>
          </w:tcPr>
          <w:p w:rsidR="00300BF3" w:rsidRPr="00B95990" w:rsidRDefault="00300BF3" w:rsidP="00ED2F21">
            <w:pPr>
              <w:rPr>
                <w:sz w:val="24"/>
              </w:rPr>
            </w:pPr>
            <w:r w:rsidRPr="00B95990">
              <w:rPr>
                <w:sz w:val="24"/>
              </w:rPr>
              <w:t>Spitskool</w:t>
            </w:r>
          </w:p>
        </w:tc>
      </w:tr>
      <w:tr w:rsidR="00300BF3" w:rsidTr="00ED2F21">
        <w:tc>
          <w:tcPr>
            <w:tcW w:w="1701" w:type="dxa"/>
          </w:tcPr>
          <w:p w:rsidR="00300BF3" w:rsidRPr="00B95990" w:rsidRDefault="00300BF3" w:rsidP="00ED2F21">
            <w:pPr>
              <w:rPr>
                <w:sz w:val="24"/>
              </w:rPr>
            </w:pPr>
            <w:r w:rsidRPr="00B95990">
              <w:rPr>
                <w:sz w:val="24"/>
              </w:rPr>
              <w:t xml:space="preserve">5,6,7 </w:t>
            </w:r>
          </w:p>
        </w:tc>
        <w:tc>
          <w:tcPr>
            <w:tcW w:w="1555" w:type="dxa"/>
          </w:tcPr>
          <w:p w:rsidR="00300BF3" w:rsidRPr="00B95990" w:rsidRDefault="00300BF3" w:rsidP="00ED2F21">
            <w:pPr>
              <w:rPr>
                <w:sz w:val="24"/>
              </w:rPr>
            </w:pPr>
            <w:r w:rsidRPr="00B95990">
              <w:rPr>
                <w:sz w:val="24"/>
              </w:rPr>
              <w:t>Spitskool</w:t>
            </w:r>
          </w:p>
        </w:tc>
      </w:tr>
      <w:tr w:rsidR="00300BF3" w:rsidTr="00ED2F21">
        <w:tc>
          <w:tcPr>
            <w:tcW w:w="1701" w:type="dxa"/>
          </w:tcPr>
          <w:p w:rsidR="00300BF3" w:rsidRPr="00B95990" w:rsidRDefault="00300BF3" w:rsidP="00ED2F21">
            <w:pPr>
              <w:rPr>
                <w:sz w:val="24"/>
              </w:rPr>
            </w:pPr>
            <w:r w:rsidRPr="00B95990">
              <w:rPr>
                <w:sz w:val="24"/>
              </w:rPr>
              <w:t xml:space="preserve">8,9,10,11,12 </w:t>
            </w:r>
          </w:p>
        </w:tc>
        <w:tc>
          <w:tcPr>
            <w:tcW w:w="1555" w:type="dxa"/>
          </w:tcPr>
          <w:p w:rsidR="00300BF3" w:rsidRPr="00B95990" w:rsidRDefault="00300BF3" w:rsidP="00ED2F21">
            <w:pPr>
              <w:rPr>
                <w:sz w:val="24"/>
              </w:rPr>
            </w:pPr>
            <w:r w:rsidRPr="00B95990">
              <w:rPr>
                <w:sz w:val="24"/>
              </w:rPr>
              <w:t>Bloemkool</w:t>
            </w:r>
          </w:p>
        </w:tc>
      </w:tr>
      <w:tr w:rsidR="00300BF3" w:rsidTr="00ED2F21">
        <w:tc>
          <w:tcPr>
            <w:tcW w:w="1701" w:type="dxa"/>
          </w:tcPr>
          <w:p w:rsidR="00300BF3" w:rsidRPr="00B95990" w:rsidRDefault="00300BF3" w:rsidP="00ED2F21">
            <w:pPr>
              <w:rPr>
                <w:sz w:val="24"/>
              </w:rPr>
            </w:pPr>
            <w:r w:rsidRPr="00B95990">
              <w:rPr>
                <w:sz w:val="24"/>
              </w:rPr>
              <w:t xml:space="preserve">13,14,15 </w:t>
            </w:r>
          </w:p>
        </w:tc>
        <w:tc>
          <w:tcPr>
            <w:tcW w:w="1555" w:type="dxa"/>
          </w:tcPr>
          <w:p w:rsidR="00300BF3" w:rsidRPr="00B95990" w:rsidRDefault="00300BF3" w:rsidP="00ED2F21">
            <w:pPr>
              <w:rPr>
                <w:sz w:val="24"/>
              </w:rPr>
            </w:pPr>
            <w:r w:rsidRPr="00B95990">
              <w:rPr>
                <w:sz w:val="24"/>
              </w:rPr>
              <w:t>Bloemkool</w:t>
            </w:r>
          </w:p>
        </w:tc>
      </w:tr>
      <w:tr w:rsidR="00300BF3" w:rsidTr="00ED2F21">
        <w:tc>
          <w:tcPr>
            <w:tcW w:w="1701" w:type="dxa"/>
          </w:tcPr>
          <w:p w:rsidR="00300BF3" w:rsidRPr="00B95990" w:rsidRDefault="00300BF3" w:rsidP="00ED2F21">
            <w:pPr>
              <w:rPr>
                <w:sz w:val="24"/>
              </w:rPr>
            </w:pPr>
            <w:r w:rsidRPr="00B95990">
              <w:rPr>
                <w:sz w:val="24"/>
              </w:rPr>
              <w:t xml:space="preserve">16,17,18 </w:t>
            </w:r>
          </w:p>
        </w:tc>
        <w:tc>
          <w:tcPr>
            <w:tcW w:w="1555" w:type="dxa"/>
          </w:tcPr>
          <w:p w:rsidR="00300BF3" w:rsidRPr="00B95990" w:rsidRDefault="00300BF3" w:rsidP="00ED2F21">
            <w:pPr>
              <w:rPr>
                <w:sz w:val="24"/>
              </w:rPr>
            </w:pPr>
            <w:r w:rsidRPr="00B95990">
              <w:rPr>
                <w:sz w:val="24"/>
              </w:rPr>
              <w:t>Bloemkool</w:t>
            </w:r>
          </w:p>
        </w:tc>
      </w:tr>
      <w:tr w:rsidR="00300BF3" w:rsidTr="00ED2F21">
        <w:tc>
          <w:tcPr>
            <w:tcW w:w="1701" w:type="dxa"/>
          </w:tcPr>
          <w:p w:rsidR="00300BF3" w:rsidRPr="00B95990" w:rsidRDefault="00300BF3" w:rsidP="00ED2F21">
            <w:pPr>
              <w:rPr>
                <w:sz w:val="24"/>
              </w:rPr>
            </w:pPr>
            <w:r w:rsidRPr="00B95990">
              <w:rPr>
                <w:sz w:val="24"/>
              </w:rPr>
              <w:t>19,20,21,22,23</w:t>
            </w:r>
          </w:p>
        </w:tc>
        <w:tc>
          <w:tcPr>
            <w:tcW w:w="1555" w:type="dxa"/>
          </w:tcPr>
          <w:p w:rsidR="00300BF3" w:rsidRPr="00B95990" w:rsidRDefault="00300BF3" w:rsidP="00ED2F21">
            <w:pPr>
              <w:rPr>
                <w:sz w:val="24"/>
              </w:rPr>
            </w:pPr>
            <w:r w:rsidRPr="00B95990">
              <w:rPr>
                <w:sz w:val="24"/>
              </w:rPr>
              <w:t>Bloemkool</w:t>
            </w:r>
          </w:p>
        </w:tc>
      </w:tr>
      <w:tr w:rsidR="00300BF3" w:rsidTr="00ED2F21">
        <w:tc>
          <w:tcPr>
            <w:tcW w:w="1701" w:type="dxa"/>
          </w:tcPr>
          <w:p w:rsidR="00300BF3" w:rsidRPr="00B95990" w:rsidRDefault="00300BF3" w:rsidP="00ED2F21">
            <w:pPr>
              <w:rPr>
                <w:sz w:val="24"/>
              </w:rPr>
            </w:pPr>
            <w:r w:rsidRPr="00B95990">
              <w:rPr>
                <w:sz w:val="24"/>
              </w:rPr>
              <w:t>24</w:t>
            </w:r>
          </w:p>
        </w:tc>
        <w:tc>
          <w:tcPr>
            <w:tcW w:w="1555" w:type="dxa"/>
          </w:tcPr>
          <w:p w:rsidR="00300BF3" w:rsidRPr="00B95990" w:rsidRDefault="00300BF3" w:rsidP="00ED2F21">
            <w:pPr>
              <w:rPr>
                <w:sz w:val="24"/>
              </w:rPr>
            </w:pPr>
            <w:r w:rsidRPr="00B95990">
              <w:rPr>
                <w:sz w:val="24"/>
              </w:rPr>
              <w:t>1KB ladder</w:t>
            </w:r>
          </w:p>
        </w:tc>
      </w:tr>
    </w:tbl>
    <w:p w:rsidR="00300BF3" w:rsidRDefault="00300BF3" w:rsidP="00B577A3">
      <w:pPr>
        <w:keepNext/>
      </w:pPr>
      <w:r>
        <w:rPr>
          <w:noProof/>
        </w:rPr>
        <mc:AlternateContent>
          <mc:Choice Requires="wps">
            <w:drawing>
              <wp:anchor distT="45720" distB="45720" distL="114300" distR="114300" simplePos="0" relativeHeight="251674624" behindDoc="0" locked="0" layoutInCell="1" allowOverlap="1" wp14:anchorId="543DC88A" wp14:editId="6143294D">
                <wp:simplePos x="0" y="0"/>
                <wp:positionH relativeFrom="margin">
                  <wp:align>right</wp:align>
                </wp:positionH>
                <wp:positionV relativeFrom="paragraph">
                  <wp:posOffset>3810</wp:posOffset>
                </wp:positionV>
                <wp:extent cx="2051050" cy="266700"/>
                <wp:effectExtent l="0" t="0" r="25400" b="19050"/>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0" cy="266700"/>
                        </a:xfrm>
                        <a:prstGeom prst="rect">
                          <a:avLst/>
                        </a:prstGeom>
                        <a:solidFill>
                          <a:srgbClr val="FFFFFF"/>
                        </a:solidFill>
                        <a:ln w="9525">
                          <a:solidFill>
                            <a:srgbClr val="000000"/>
                          </a:solidFill>
                          <a:miter lim="800000"/>
                          <a:headEnd/>
                          <a:tailEnd/>
                        </a:ln>
                      </wps:spPr>
                      <wps:txbx>
                        <w:txbxContent>
                          <w:p w:rsidR="00ED2F21" w:rsidRDefault="00ED2F21" w:rsidP="00300BF3">
                            <w:r>
                              <w:t>Tabel 1, inhoud bak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DC88A" id="Tekstvak 2" o:spid="_x0000_s1057" type="#_x0000_t202" style="position:absolute;margin-left:110.3pt;margin-top:.3pt;width:161.5pt;height:21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">
                <v:textbox>
                  <w:txbxContent>
                    <w:p w:rsidR="00ED2F21" w:rsidRDefault="00ED2F21" w:rsidP="00300BF3">
                      <w:r>
                        <w:t>Tabel 1, inhoud bak A:</w:t>
                      </w:r>
                    </w:p>
                  </w:txbxContent>
                </v:textbox>
                <w10:wrap type="square" anchorx="margin"/>
              </v:shape>
            </w:pict>
          </mc:Fallback>
        </mc:AlternateContent>
      </w:r>
      <w:r>
        <w:rPr>
          <w:noProof/>
        </w:rPr>
        <w:drawing>
          <wp:inline distT="0" distB="0" distL="0" distR="0" wp14:anchorId="689460A3" wp14:editId="1F4C3C1C">
            <wp:extent cx="3504861" cy="1886420"/>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078" t="35348" r="32230" b="13256"/>
                    <a:stretch/>
                  </pic:blipFill>
                  <pic:spPr bwMode="auto">
                    <a:xfrm>
                      <a:off x="0" y="0"/>
                      <a:ext cx="3516610" cy="1892744"/>
                    </a:xfrm>
                    <a:prstGeom prst="rect">
                      <a:avLst/>
                    </a:prstGeom>
                    <a:ln>
                      <a:noFill/>
                    </a:ln>
                    <a:extLst>
                      <a:ext uri="{53640926-AAD7-44D8-BBD7-CCE9431645EC}">
                        <a14:shadowObscured xmlns:a14="http://schemas.microsoft.com/office/drawing/2010/main"/>
                      </a:ext>
                    </a:extLst>
                  </pic:spPr>
                </pic:pic>
              </a:graphicData>
            </a:graphic>
          </wp:inline>
        </w:drawing>
      </w:r>
    </w:p>
    <w:p w:rsidR="00300BF3" w:rsidRDefault="00300BF3" w:rsidP="00300BF3">
      <w:pPr>
        <w:pStyle w:val="Bijschrift"/>
      </w:pPr>
      <w:r>
        <w:t xml:space="preserve">Figuur </w:t>
      </w:r>
      <w:r w:rsidR="00597279">
        <w:fldChar w:fldCharType="begin"/>
      </w:r>
      <w:r w:rsidR="00597279">
        <w:instrText xml:space="preserve"> SEQ Figuur \* ARABIC </w:instrText>
      </w:r>
      <w:r w:rsidR="00597279">
        <w:fldChar w:fldCharType="separate"/>
      </w:r>
      <w:r w:rsidR="00F46F9A">
        <w:rPr>
          <w:noProof/>
        </w:rPr>
        <w:t>1</w:t>
      </w:r>
      <w:r w:rsidR="00597279">
        <w:rPr>
          <w:noProof/>
        </w:rPr>
        <w:fldChar w:fldCharType="end"/>
      </w:r>
      <w:r>
        <w:t>: Bak A, voor inhoud zie tabel 1</w:t>
      </w:r>
    </w:p>
    <w:p w:rsidR="00E774A0" w:rsidRPr="00E774A0" w:rsidRDefault="00B577A3" w:rsidP="00E774A0">
      <w:r>
        <w:rPr>
          <w:noProof/>
        </w:rPr>
        <mc:AlternateContent>
          <mc:Choice Requires="wps">
            <w:drawing>
              <wp:anchor distT="45720" distB="45720" distL="114300" distR="114300" simplePos="0" relativeHeight="251675648" behindDoc="0" locked="0" layoutInCell="1" allowOverlap="1" wp14:anchorId="4AAAD16B" wp14:editId="1630C825">
                <wp:simplePos x="0" y="0"/>
                <wp:positionH relativeFrom="margin">
                  <wp:align>right</wp:align>
                </wp:positionH>
                <wp:positionV relativeFrom="paragraph">
                  <wp:posOffset>3149</wp:posOffset>
                </wp:positionV>
                <wp:extent cx="1924050" cy="32385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23850"/>
                        </a:xfrm>
                        <a:prstGeom prst="rect">
                          <a:avLst/>
                        </a:prstGeom>
                        <a:solidFill>
                          <a:srgbClr val="FFFFFF"/>
                        </a:solidFill>
                        <a:ln w="9525">
                          <a:solidFill>
                            <a:srgbClr val="000000"/>
                          </a:solidFill>
                          <a:miter lim="800000"/>
                          <a:headEnd/>
                          <a:tailEnd/>
                        </a:ln>
                      </wps:spPr>
                      <wps:txbx>
                        <w:txbxContent>
                          <w:p w:rsidR="00ED2F21" w:rsidRDefault="00ED2F21" w:rsidP="00300BF3">
                            <w:r>
                              <w:t>Tabel 2, inhoud bak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AD16B" id="_x0000_s1058" type="#_x0000_t202" style="position:absolute;margin-left:100.3pt;margin-top:.25pt;width:151.5pt;height:25.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">
                <v:textbox>
                  <w:txbxContent>
                    <w:p w:rsidR="00ED2F21" w:rsidRDefault="00ED2F21" w:rsidP="00300BF3">
                      <w:r>
                        <w:t>Tabel 2, inhoud bak B:</w:t>
                      </w:r>
                    </w:p>
                  </w:txbxContent>
                </v:textbox>
                <w10:wrap type="square" anchorx="margin"/>
              </v:shape>
            </w:pict>
          </mc:Fallback>
        </mc:AlternateContent>
      </w:r>
      <w:r>
        <w:rPr>
          <w:noProof/>
        </w:rPr>
        <w:drawing>
          <wp:anchor distT="0" distB="0" distL="114300" distR="114300" simplePos="0" relativeHeight="251676672" behindDoc="0" locked="0" layoutInCell="1" allowOverlap="1" wp14:anchorId="687AF7D9" wp14:editId="508339D1">
            <wp:simplePos x="0" y="0"/>
            <wp:positionH relativeFrom="margin">
              <wp:align>left</wp:align>
            </wp:positionH>
            <wp:positionV relativeFrom="paragraph">
              <wp:posOffset>62087</wp:posOffset>
            </wp:positionV>
            <wp:extent cx="3627120" cy="213360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219" t="27984" r="27674" b="18003"/>
                    <a:stretch/>
                  </pic:blipFill>
                  <pic:spPr bwMode="auto">
                    <a:xfrm>
                      <a:off x="0" y="0"/>
                      <a:ext cx="362712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raster"/>
        <w:tblpPr w:leftFromText="141" w:rightFromText="141" w:vertAnchor="text" w:horzAnchor="margin" w:tblpXSpec="right" w:tblpY="141"/>
        <w:tblW w:w="2977" w:type="dxa"/>
        <w:tblLook w:val="04A0" w:firstRow="1" w:lastRow="0" w:firstColumn="1" w:lastColumn="0" w:noHBand="0" w:noVBand="1"/>
      </w:tblPr>
      <w:tblGrid>
        <w:gridCol w:w="1701"/>
        <w:gridCol w:w="1276"/>
      </w:tblGrid>
      <w:tr w:rsidR="00B577A3" w:rsidRPr="00B95990" w:rsidTr="00B577A3">
        <w:tc>
          <w:tcPr>
            <w:tcW w:w="1701" w:type="dxa"/>
          </w:tcPr>
          <w:p w:rsidR="00B577A3" w:rsidRPr="00B95990" w:rsidRDefault="00B577A3" w:rsidP="00B577A3">
            <w:pPr>
              <w:rPr>
                <w:sz w:val="24"/>
              </w:rPr>
            </w:pPr>
            <w:r w:rsidRPr="00B95990">
              <w:rPr>
                <w:sz w:val="24"/>
              </w:rPr>
              <w:t>Slotje</w:t>
            </w:r>
          </w:p>
        </w:tc>
        <w:tc>
          <w:tcPr>
            <w:tcW w:w="1276" w:type="dxa"/>
          </w:tcPr>
          <w:p w:rsidR="00B577A3" w:rsidRPr="00B95990" w:rsidRDefault="00B577A3" w:rsidP="00B577A3">
            <w:pPr>
              <w:rPr>
                <w:sz w:val="24"/>
              </w:rPr>
            </w:pPr>
            <w:r w:rsidRPr="00B95990">
              <w:rPr>
                <w:sz w:val="24"/>
              </w:rPr>
              <w:t>Inhoud</w:t>
            </w:r>
          </w:p>
        </w:tc>
      </w:tr>
      <w:tr w:rsidR="00B577A3" w:rsidRPr="00B95990" w:rsidTr="00B577A3">
        <w:tc>
          <w:tcPr>
            <w:tcW w:w="1701" w:type="dxa"/>
          </w:tcPr>
          <w:p w:rsidR="00B577A3" w:rsidRPr="00B95990" w:rsidRDefault="00B577A3" w:rsidP="00B577A3">
            <w:pPr>
              <w:rPr>
                <w:sz w:val="24"/>
              </w:rPr>
            </w:pPr>
            <w:r w:rsidRPr="00B95990">
              <w:rPr>
                <w:sz w:val="24"/>
              </w:rPr>
              <w:t xml:space="preserve">1,2,3 </w:t>
            </w:r>
          </w:p>
        </w:tc>
        <w:tc>
          <w:tcPr>
            <w:tcW w:w="1276" w:type="dxa"/>
          </w:tcPr>
          <w:p w:rsidR="00B577A3" w:rsidRPr="00B95990" w:rsidRDefault="00B577A3" w:rsidP="00B577A3">
            <w:pPr>
              <w:rPr>
                <w:sz w:val="24"/>
              </w:rPr>
            </w:pPr>
            <w:r w:rsidRPr="00B95990">
              <w:rPr>
                <w:sz w:val="24"/>
              </w:rPr>
              <w:t>Paksoi</w:t>
            </w:r>
          </w:p>
        </w:tc>
      </w:tr>
      <w:tr w:rsidR="00B577A3" w:rsidRPr="00B95990" w:rsidTr="00B577A3">
        <w:tc>
          <w:tcPr>
            <w:tcW w:w="1701" w:type="dxa"/>
          </w:tcPr>
          <w:p w:rsidR="00B577A3" w:rsidRPr="00B95990" w:rsidRDefault="00B577A3" w:rsidP="00B577A3">
            <w:pPr>
              <w:rPr>
                <w:sz w:val="24"/>
              </w:rPr>
            </w:pPr>
            <w:r w:rsidRPr="00B95990">
              <w:rPr>
                <w:sz w:val="24"/>
              </w:rPr>
              <w:t xml:space="preserve">4,5,6 </w:t>
            </w:r>
          </w:p>
        </w:tc>
        <w:tc>
          <w:tcPr>
            <w:tcW w:w="1276" w:type="dxa"/>
          </w:tcPr>
          <w:p w:rsidR="00B577A3" w:rsidRPr="00B95990" w:rsidRDefault="00B577A3" w:rsidP="00B577A3">
            <w:pPr>
              <w:rPr>
                <w:sz w:val="24"/>
              </w:rPr>
            </w:pPr>
            <w:r w:rsidRPr="00B95990">
              <w:rPr>
                <w:sz w:val="24"/>
              </w:rPr>
              <w:t>Paksoi</w:t>
            </w:r>
          </w:p>
        </w:tc>
      </w:tr>
      <w:tr w:rsidR="00B577A3" w:rsidRPr="00B95990" w:rsidTr="00B577A3">
        <w:tc>
          <w:tcPr>
            <w:tcW w:w="1701" w:type="dxa"/>
          </w:tcPr>
          <w:p w:rsidR="00B577A3" w:rsidRPr="00B95990" w:rsidRDefault="00B577A3" w:rsidP="00B577A3">
            <w:pPr>
              <w:rPr>
                <w:sz w:val="24"/>
              </w:rPr>
            </w:pPr>
            <w:r w:rsidRPr="00B95990">
              <w:rPr>
                <w:sz w:val="24"/>
              </w:rPr>
              <w:t>7,8,9</w:t>
            </w:r>
          </w:p>
        </w:tc>
        <w:tc>
          <w:tcPr>
            <w:tcW w:w="1276" w:type="dxa"/>
          </w:tcPr>
          <w:p w:rsidR="00B577A3" w:rsidRPr="00B95990" w:rsidRDefault="00B577A3" w:rsidP="00B577A3">
            <w:pPr>
              <w:rPr>
                <w:sz w:val="24"/>
              </w:rPr>
            </w:pPr>
            <w:r w:rsidRPr="00B95990">
              <w:rPr>
                <w:sz w:val="24"/>
              </w:rPr>
              <w:t>Spinazie</w:t>
            </w:r>
          </w:p>
        </w:tc>
      </w:tr>
      <w:tr w:rsidR="00B577A3" w:rsidRPr="00B95990" w:rsidTr="00B577A3">
        <w:tc>
          <w:tcPr>
            <w:tcW w:w="1701" w:type="dxa"/>
          </w:tcPr>
          <w:p w:rsidR="00B577A3" w:rsidRPr="00B95990" w:rsidRDefault="00B577A3" w:rsidP="00B577A3">
            <w:pPr>
              <w:rPr>
                <w:sz w:val="24"/>
              </w:rPr>
            </w:pPr>
            <w:r w:rsidRPr="00B95990">
              <w:rPr>
                <w:sz w:val="24"/>
              </w:rPr>
              <w:t>10,11,12</w:t>
            </w:r>
          </w:p>
        </w:tc>
        <w:tc>
          <w:tcPr>
            <w:tcW w:w="1276" w:type="dxa"/>
          </w:tcPr>
          <w:p w:rsidR="00B577A3" w:rsidRPr="00B95990" w:rsidRDefault="00B577A3" w:rsidP="00B577A3">
            <w:pPr>
              <w:rPr>
                <w:sz w:val="24"/>
              </w:rPr>
            </w:pPr>
            <w:r w:rsidRPr="00B95990">
              <w:rPr>
                <w:sz w:val="24"/>
              </w:rPr>
              <w:t>Spinazie</w:t>
            </w:r>
          </w:p>
        </w:tc>
      </w:tr>
      <w:tr w:rsidR="00B577A3" w:rsidRPr="00B95990" w:rsidTr="00B577A3">
        <w:tc>
          <w:tcPr>
            <w:tcW w:w="1701" w:type="dxa"/>
          </w:tcPr>
          <w:p w:rsidR="00B577A3" w:rsidRPr="00B95990" w:rsidRDefault="00B577A3" w:rsidP="00B577A3">
            <w:pPr>
              <w:rPr>
                <w:sz w:val="24"/>
              </w:rPr>
            </w:pPr>
            <w:r w:rsidRPr="00B95990">
              <w:rPr>
                <w:sz w:val="24"/>
              </w:rPr>
              <w:t>13</w:t>
            </w:r>
          </w:p>
        </w:tc>
        <w:tc>
          <w:tcPr>
            <w:tcW w:w="1276" w:type="dxa"/>
          </w:tcPr>
          <w:p w:rsidR="00B577A3" w:rsidRPr="00B95990" w:rsidRDefault="00B577A3" w:rsidP="00B577A3">
            <w:pPr>
              <w:rPr>
                <w:sz w:val="24"/>
              </w:rPr>
            </w:pPr>
            <w:r w:rsidRPr="00B95990">
              <w:rPr>
                <w:sz w:val="24"/>
              </w:rPr>
              <w:t>1KB ladder</w:t>
            </w:r>
          </w:p>
        </w:tc>
      </w:tr>
      <w:tr w:rsidR="00B577A3" w:rsidRPr="00B95990" w:rsidTr="00B577A3">
        <w:tc>
          <w:tcPr>
            <w:tcW w:w="1701" w:type="dxa"/>
          </w:tcPr>
          <w:p w:rsidR="00B577A3" w:rsidRPr="00B95990" w:rsidRDefault="00B577A3" w:rsidP="00B577A3">
            <w:pPr>
              <w:rPr>
                <w:sz w:val="24"/>
              </w:rPr>
            </w:pPr>
            <w:r w:rsidRPr="00B95990">
              <w:rPr>
                <w:sz w:val="24"/>
              </w:rPr>
              <w:t xml:space="preserve">14,15,16 </w:t>
            </w:r>
          </w:p>
        </w:tc>
        <w:tc>
          <w:tcPr>
            <w:tcW w:w="1276" w:type="dxa"/>
          </w:tcPr>
          <w:p w:rsidR="00B577A3" w:rsidRPr="00B95990" w:rsidRDefault="00B577A3" w:rsidP="00B577A3">
            <w:pPr>
              <w:rPr>
                <w:sz w:val="24"/>
              </w:rPr>
            </w:pPr>
            <w:r w:rsidRPr="00B95990">
              <w:rPr>
                <w:sz w:val="24"/>
              </w:rPr>
              <w:t>Spruitjes</w:t>
            </w:r>
          </w:p>
        </w:tc>
      </w:tr>
      <w:tr w:rsidR="00B577A3" w:rsidRPr="00B95990" w:rsidTr="00B577A3">
        <w:tc>
          <w:tcPr>
            <w:tcW w:w="1701" w:type="dxa"/>
          </w:tcPr>
          <w:p w:rsidR="00B577A3" w:rsidRPr="00B95990" w:rsidRDefault="00B577A3" w:rsidP="00B577A3">
            <w:pPr>
              <w:rPr>
                <w:sz w:val="24"/>
              </w:rPr>
            </w:pPr>
            <w:r w:rsidRPr="00B95990">
              <w:rPr>
                <w:sz w:val="24"/>
              </w:rPr>
              <w:t>17,18,19</w:t>
            </w:r>
          </w:p>
        </w:tc>
        <w:tc>
          <w:tcPr>
            <w:tcW w:w="1276" w:type="dxa"/>
          </w:tcPr>
          <w:p w:rsidR="00B577A3" w:rsidRPr="00B95990" w:rsidRDefault="00B577A3" w:rsidP="00B577A3">
            <w:pPr>
              <w:rPr>
                <w:sz w:val="24"/>
              </w:rPr>
            </w:pPr>
            <w:r w:rsidRPr="00B95990">
              <w:rPr>
                <w:sz w:val="24"/>
              </w:rPr>
              <w:t>Spruitjes</w:t>
            </w:r>
          </w:p>
        </w:tc>
      </w:tr>
      <w:tr w:rsidR="00B577A3" w:rsidRPr="00B95990" w:rsidTr="00B577A3">
        <w:tc>
          <w:tcPr>
            <w:tcW w:w="1701" w:type="dxa"/>
          </w:tcPr>
          <w:p w:rsidR="00B577A3" w:rsidRPr="00B95990" w:rsidRDefault="00B577A3" w:rsidP="00B577A3">
            <w:pPr>
              <w:rPr>
                <w:sz w:val="24"/>
              </w:rPr>
            </w:pPr>
            <w:r w:rsidRPr="00B95990">
              <w:rPr>
                <w:sz w:val="24"/>
              </w:rPr>
              <w:t>20,21,22,23,24</w:t>
            </w:r>
          </w:p>
        </w:tc>
        <w:tc>
          <w:tcPr>
            <w:tcW w:w="1276" w:type="dxa"/>
          </w:tcPr>
          <w:p w:rsidR="00B577A3" w:rsidRPr="00B95990" w:rsidRDefault="00B577A3" w:rsidP="00B577A3">
            <w:pPr>
              <w:rPr>
                <w:sz w:val="24"/>
              </w:rPr>
            </w:pPr>
            <w:r w:rsidRPr="00B95990">
              <w:rPr>
                <w:sz w:val="24"/>
              </w:rPr>
              <w:t>Spruitjes</w:t>
            </w:r>
          </w:p>
        </w:tc>
      </w:tr>
      <w:tr w:rsidR="00B577A3" w:rsidRPr="00B95990" w:rsidTr="00B577A3">
        <w:tc>
          <w:tcPr>
            <w:tcW w:w="1701" w:type="dxa"/>
          </w:tcPr>
          <w:p w:rsidR="00B577A3" w:rsidRPr="00B95990" w:rsidRDefault="00B577A3" w:rsidP="00B577A3">
            <w:pPr>
              <w:rPr>
                <w:sz w:val="24"/>
              </w:rPr>
            </w:pPr>
            <w:r w:rsidRPr="00B95990">
              <w:rPr>
                <w:sz w:val="24"/>
              </w:rPr>
              <w:t>25</w:t>
            </w:r>
          </w:p>
        </w:tc>
        <w:tc>
          <w:tcPr>
            <w:tcW w:w="1276" w:type="dxa"/>
          </w:tcPr>
          <w:p w:rsidR="00B577A3" w:rsidRPr="00B95990" w:rsidRDefault="00B577A3" w:rsidP="00B577A3">
            <w:pPr>
              <w:rPr>
                <w:sz w:val="24"/>
              </w:rPr>
            </w:pPr>
            <w:r w:rsidRPr="00B95990">
              <w:rPr>
                <w:sz w:val="24"/>
              </w:rPr>
              <w:t>1KB ladder</w:t>
            </w:r>
          </w:p>
        </w:tc>
      </w:tr>
    </w:tbl>
    <w:p w:rsidR="00300BF3" w:rsidRDefault="00300BF3" w:rsidP="00300BF3">
      <w:pPr>
        <w:pStyle w:val="Bijschrift"/>
      </w:pPr>
    </w:p>
    <w:p w:rsidR="00300BF3" w:rsidRDefault="00300BF3" w:rsidP="00300BF3">
      <w:pPr>
        <w:pStyle w:val="Bijschrift"/>
      </w:pPr>
    </w:p>
    <w:p w:rsidR="00300BF3" w:rsidRDefault="00300BF3" w:rsidP="00300BF3">
      <w:pPr>
        <w:pStyle w:val="Bijschrift"/>
      </w:pPr>
    </w:p>
    <w:p w:rsidR="00300BF3" w:rsidRDefault="00300BF3" w:rsidP="00300BF3">
      <w:pPr>
        <w:pStyle w:val="Bijschrift"/>
      </w:pPr>
    </w:p>
    <w:p w:rsidR="00300BF3" w:rsidRDefault="00300BF3" w:rsidP="00300BF3">
      <w:pPr>
        <w:pStyle w:val="Bijschrift"/>
      </w:pPr>
    </w:p>
    <w:p w:rsidR="00300BF3" w:rsidRDefault="00300BF3" w:rsidP="00300BF3">
      <w:pPr>
        <w:pStyle w:val="Bijschrift"/>
      </w:pPr>
    </w:p>
    <w:p w:rsidR="00300BF3" w:rsidRDefault="00300BF3" w:rsidP="00B577A3">
      <w:pPr>
        <w:pStyle w:val="Bijschrift"/>
        <w:spacing w:after="0"/>
      </w:pPr>
    </w:p>
    <w:p w:rsidR="00300BF3" w:rsidRDefault="00300BF3" w:rsidP="00300BF3"/>
    <w:p w:rsidR="00300BF3" w:rsidRDefault="00B577A3" w:rsidP="00300BF3">
      <w:pPr>
        <w:pStyle w:val="Bijschrift"/>
      </w:pPr>
      <w:r>
        <w:t>F</w:t>
      </w:r>
      <w:r w:rsidR="00300BF3">
        <w:t xml:space="preserve">iguur </w:t>
      </w:r>
      <w:r w:rsidR="00597279">
        <w:fldChar w:fldCharType="begin"/>
      </w:r>
      <w:r w:rsidR="00597279">
        <w:instrText xml:space="preserve"> SEQ Figuur \* ARABIC </w:instrText>
      </w:r>
      <w:r w:rsidR="00597279">
        <w:fldChar w:fldCharType="separate"/>
      </w:r>
      <w:r w:rsidR="00F46F9A">
        <w:rPr>
          <w:noProof/>
        </w:rPr>
        <w:t>2</w:t>
      </w:r>
      <w:r w:rsidR="00597279">
        <w:rPr>
          <w:noProof/>
        </w:rPr>
        <w:fldChar w:fldCharType="end"/>
      </w:r>
      <w:r w:rsidR="00300BF3">
        <w:t>: Bak B, voor inhoud zie tabel 2</w:t>
      </w:r>
    </w:p>
    <w:p w:rsidR="00B95990" w:rsidRPr="00B95990" w:rsidRDefault="00B95990" w:rsidP="00B95990"/>
    <w:p w:rsidR="00B95990" w:rsidRDefault="00B95990" w:rsidP="00B95990">
      <w:pPr>
        <w:spacing w:after="0"/>
        <w:rPr>
          <w:sz w:val="24"/>
          <w:szCs w:val="24"/>
        </w:rPr>
      </w:pPr>
      <w:r>
        <w:rPr>
          <w:noProof/>
        </w:rPr>
        <w:lastRenderedPageBreak/>
        <w:drawing>
          <wp:anchor distT="0" distB="0" distL="114300" distR="114300" simplePos="0" relativeHeight="251683840" behindDoc="0" locked="0" layoutInCell="1" allowOverlap="1" wp14:anchorId="554DD5AD">
            <wp:simplePos x="0" y="0"/>
            <wp:positionH relativeFrom="margin">
              <wp:align>left</wp:align>
            </wp:positionH>
            <wp:positionV relativeFrom="paragraph">
              <wp:posOffset>336143</wp:posOffset>
            </wp:positionV>
            <wp:extent cx="4124325" cy="2372995"/>
            <wp:effectExtent l="0" t="0" r="9525" b="825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353" t="23230" r="23611" b="17369"/>
                    <a:stretch/>
                  </pic:blipFill>
                  <pic:spPr bwMode="auto">
                    <a:xfrm>
                      <a:off x="0" y="0"/>
                      <a:ext cx="4124325" cy="237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BF3">
        <w:rPr>
          <w:sz w:val="24"/>
          <w:szCs w:val="24"/>
        </w:rPr>
        <w:t>Onze resultaten:</w:t>
      </w:r>
    </w:p>
    <w:p w:rsidR="00B95990" w:rsidRDefault="00B95990" w:rsidP="00B95990">
      <w:pPr>
        <w:pStyle w:val="Bijschrift"/>
        <w:spacing w:after="0"/>
        <w:rPr>
          <w:sz w:val="20"/>
        </w:rPr>
      </w:pPr>
    </w:p>
    <w:p w:rsidR="000D03D8" w:rsidRDefault="000D03D8" w:rsidP="00B95990">
      <w:pPr>
        <w:pStyle w:val="Bijschrift"/>
        <w:rPr>
          <w:sz w:val="20"/>
        </w:rPr>
      </w:pPr>
    </w:p>
    <w:p w:rsidR="000D03D8" w:rsidRDefault="000D03D8" w:rsidP="00B95990">
      <w:pPr>
        <w:pStyle w:val="Bijschrift"/>
        <w:rPr>
          <w:sz w:val="20"/>
        </w:rPr>
      </w:pPr>
    </w:p>
    <w:p w:rsidR="000D03D8" w:rsidRDefault="000D03D8" w:rsidP="000D03D8">
      <w:pPr>
        <w:pStyle w:val="Bijschrift"/>
        <w:numPr>
          <w:ilvl w:val="0"/>
          <w:numId w:val="5"/>
        </w:numPr>
        <w:rPr>
          <w:sz w:val="20"/>
        </w:rPr>
      </w:pPr>
      <w:r>
        <w:rPr>
          <w:noProof/>
          <w:sz w:val="20"/>
        </w:rPr>
        <mc:AlternateContent>
          <mc:Choice Requires="wps">
            <w:drawing>
              <wp:anchor distT="0" distB="0" distL="114300" distR="114300" simplePos="0" relativeHeight="251684864" behindDoc="0" locked="0" layoutInCell="1" allowOverlap="1">
                <wp:simplePos x="0" y="0"/>
                <wp:positionH relativeFrom="column">
                  <wp:posOffset>33020</wp:posOffset>
                </wp:positionH>
                <wp:positionV relativeFrom="paragraph">
                  <wp:posOffset>96792</wp:posOffset>
                </wp:positionV>
                <wp:extent cx="4217437" cy="18662"/>
                <wp:effectExtent l="38100" t="57150" r="0" b="95885"/>
                <wp:wrapNone/>
                <wp:docPr id="2" name="Rechte verbindingslijn met pijl 2"/>
                <wp:cNvGraphicFramePr/>
                <a:graphic xmlns:a="http://schemas.openxmlformats.org/drawingml/2006/main">
                  <a:graphicData uri="http://schemas.microsoft.com/office/word/2010/wordprocessingShape">
                    <wps:wsp>
                      <wps:cNvCnPr/>
                      <wps:spPr>
                        <a:xfrm flipH="1">
                          <a:off x="0" y="0"/>
                          <a:ext cx="4217437" cy="18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789287" id="_x0000_t32" coordsize="21600,21600" o:spt="32" o:oned="t" path="m,l21600,21600e" filled="f">
                <v:path arrowok="t" fillok="f" o:connecttype="none"/>
                <o:lock v:ext="edit" shapetype="t"/>
              </v:shapetype>
              <v:shape id="Rechte verbindingslijn met pijl 2" o:spid="_x0000_s1026" type="#_x0000_t32" style="position:absolute;margin-left:2.6pt;margin-top:7.6pt;width:332.1pt;height:1.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" strokecolor="#4472c4 [3204]" strokeweight=".5pt">
                <v:stroke endarrow="block" joinstyle="miter"/>
              </v:shape>
            </w:pict>
          </mc:Fallback>
        </mc:AlternateContent>
      </w:r>
      <w:r>
        <w:rPr>
          <w:sz w:val="20"/>
        </w:rPr>
        <w:t>1000  baseparen</w:t>
      </w:r>
    </w:p>
    <w:p w:rsidR="000D03D8" w:rsidRDefault="00B577A3" w:rsidP="000D03D8">
      <w:pPr>
        <w:pStyle w:val="Bijschrift"/>
        <w:numPr>
          <w:ilvl w:val="0"/>
          <w:numId w:val="5"/>
        </w:numPr>
        <w:rPr>
          <w:sz w:val="20"/>
        </w:rPr>
      </w:pPr>
      <w:r>
        <w:rPr>
          <w:noProof/>
          <w:sz w:val="20"/>
        </w:rPr>
        <mc:AlternateContent>
          <mc:Choice Requires="wps">
            <w:drawing>
              <wp:anchor distT="0" distB="0" distL="114300" distR="114300" simplePos="0" relativeHeight="251685888" behindDoc="0" locked="0" layoutInCell="1" allowOverlap="1">
                <wp:simplePos x="0" y="0"/>
                <wp:positionH relativeFrom="column">
                  <wp:posOffset>61258</wp:posOffset>
                </wp:positionH>
                <wp:positionV relativeFrom="paragraph">
                  <wp:posOffset>85012</wp:posOffset>
                </wp:positionV>
                <wp:extent cx="4203441" cy="18661"/>
                <wp:effectExtent l="38100" t="57150" r="0" b="95885"/>
                <wp:wrapNone/>
                <wp:docPr id="33" name="Rechte verbindingslijn met pijl 33"/>
                <wp:cNvGraphicFramePr/>
                <a:graphic xmlns:a="http://schemas.openxmlformats.org/drawingml/2006/main">
                  <a:graphicData uri="http://schemas.microsoft.com/office/word/2010/wordprocessingShape">
                    <wps:wsp>
                      <wps:cNvCnPr/>
                      <wps:spPr>
                        <a:xfrm flipH="1">
                          <a:off x="0" y="0"/>
                          <a:ext cx="4203441" cy="1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0F96B" id="Rechte verbindingslijn met pijl 33" o:spid="_x0000_s1026" type="#_x0000_t32" style="position:absolute;margin-left:4.8pt;margin-top:6.7pt;width:331pt;height:1.4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" strokecolor="#4472c4 [3204]" strokeweight=".5pt">
                <v:stroke endarrow="block" joinstyle="miter"/>
              </v:shape>
            </w:pict>
          </mc:Fallback>
        </mc:AlternateContent>
      </w:r>
      <w:r w:rsidR="000D03D8">
        <w:rPr>
          <w:sz w:val="20"/>
        </w:rPr>
        <w:t>500 baseparen</w:t>
      </w:r>
    </w:p>
    <w:p w:rsidR="000D03D8" w:rsidRDefault="000D03D8" w:rsidP="000D03D8">
      <w:pPr>
        <w:pStyle w:val="Bijschrift"/>
        <w:spacing w:after="0"/>
        <w:rPr>
          <w:sz w:val="20"/>
        </w:rPr>
      </w:pPr>
    </w:p>
    <w:p w:rsidR="000D03D8" w:rsidRDefault="00B577A3" w:rsidP="00B577A3">
      <w:pPr>
        <w:pStyle w:val="Bijschrift"/>
        <w:numPr>
          <w:ilvl w:val="0"/>
          <w:numId w:val="5"/>
        </w:numPr>
        <w:spacing w:after="0"/>
        <w:rPr>
          <w:sz w:val="20"/>
        </w:rPr>
      </w:pPr>
      <w:r>
        <w:rPr>
          <w:noProof/>
          <w:sz w:val="20"/>
        </w:rPr>
        <mc:AlternateContent>
          <mc:Choice Requires="wps">
            <w:drawing>
              <wp:anchor distT="0" distB="0" distL="114300" distR="114300" simplePos="0" relativeHeight="251686912" behindDoc="0" locked="0" layoutInCell="1" allowOverlap="1">
                <wp:simplePos x="0" y="0"/>
                <wp:positionH relativeFrom="column">
                  <wp:posOffset>51927</wp:posOffset>
                </wp:positionH>
                <wp:positionV relativeFrom="paragraph">
                  <wp:posOffset>91336</wp:posOffset>
                </wp:positionV>
                <wp:extent cx="4198374" cy="23327"/>
                <wp:effectExtent l="38100" t="57150" r="0" b="91440"/>
                <wp:wrapNone/>
                <wp:docPr id="34" name="Rechte verbindingslijn met pijl 34"/>
                <wp:cNvGraphicFramePr/>
                <a:graphic xmlns:a="http://schemas.openxmlformats.org/drawingml/2006/main">
                  <a:graphicData uri="http://schemas.microsoft.com/office/word/2010/wordprocessingShape">
                    <wps:wsp>
                      <wps:cNvCnPr/>
                      <wps:spPr>
                        <a:xfrm flipH="1">
                          <a:off x="0" y="0"/>
                          <a:ext cx="4198374" cy="233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9D6FA" id="Rechte verbindingslijn met pijl 34" o:spid="_x0000_s1026" type="#_x0000_t32" style="position:absolute;margin-left:4.1pt;margin-top:7.2pt;width:330.6pt;height:1.8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" strokecolor="#4472c4 [3204]" strokeweight=".5pt">
                <v:stroke endarrow="block" joinstyle="miter"/>
              </v:shape>
            </w:pict>
          </mc:Fallback>
        </mc:AlternateContent>
      </w:r>
      <w:r w:rsidR="000D03D8">
        <w:rPr>
          <w:sz w:val="20"/>
        </w:rPr>
        <w:t>100 baseparen</w:t>
      </w:r>
    </w:p>
    <w:p w:rsidR="00B577A3" w:rsidRPr="00B577A3" w:rsidRDefault="00B577A3" w:rsidP="00B577A3">
      <w:pPr>
        <w:pStyle w:val="Lijstalinea"/>
        <w:numPr>
          <w:ilvl w:val="0"/>
          <w:numId w:val="5"/>
        </w:numPr>
        <w:rPr>
          <w:i/>
          <w:color w:val="323E4F" w:themeColor="text2" w:themeShade="BF"/>
          <w:sz w:val="20"/>
          <w:szCs w:val="20"/>
        </w:rPr>
      </w:pPr>
      <w:r>
        <w:rPr>
          <w:i/>
          <w:noProof/>
          <w:color w:val="44546A" w:themeColor="text2"/>
          <w:sz w:val="20"/>
          <w:szCs w:val="20"/>
        </w:rPr>
        <mc:AlternateContent>
          <mc:Choice Requires="wps">
            <w:drawing>
              <wp:anchor distT="0" distB="0" distL="114300" distR="114300" simplePos="0" relativeHeight="251687936" behindDoc="0" locked="0" layoutInCell="1" allowOverlap="1">
                <wp:simplePos x="0" y="0"/>
                <wp:positionH relativeFrom="column">
                  <wp:posOffset>56593</wp:posOffset>
                </wp:positionH>
                <wp:positionV relativeFrom="paragraph">
                  <wp:posOffset>76356</wp:posOffset>
                </wp:positionV>
                <wp:extent cx="4175449" cy="41987"/>
                <wp:effectExtent l="38100" t="38100" r="15875" b="91440"/>
                <wp:wrapNone/>
                <wp:docPr id="35" name="Rechte verbindingslijn met pijl 35"/>
                <wp:cNvGraphicFramePr/>
                <a:graphic xmlns:a="http://schemas.openxmlformats.org/drawingml/2006/main">
                  <a:graphicData uri="http://schemas.microsoft.com/office/word/2010/wordprocessingShape">
                    <wps:wsp>
                      <wps:cNvCnPr/>
                      <wps:spPr>
                        <a:xfrm flipH="1">
                          <a:off x="0" y="0"/>
                          <a:ext cx="4175449" cy="41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1DF7B" id="Rechte verbindingslijn met pijl 35" o:spid="_x0000_s1026" type="#_x0000_t32" style="position:absolute;margin-left:4.45pt;margin-top:6pt;width:328.8pt;height:3.3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" strokecolor="#4472c4 [3204]" strokeweight=".5pt">
                <v:stroke endarrow="block" joinstyle="miter"/>
              </v:shape>
            </w:pict>
          </mc:Fallback>
        </mc:AlternateContent>
      </w:r>
      <w:r w:rsidRPr="00B577A3">
        <w:rPr>
          <w:i/>
          <w:color w:val="323E4F" w:themeColor="text2" w:themeShade="BF"/>
          <w:sz w:val="20"/>
          <w:szCs w:val="20"/>
        </w:rPr>
        <w:t>50 baseparen</w:t>
      </w:r>
    </w:p>
    <w:p w:rsidR="000D03D8" w:rsidRDefault="000D03D8" w:rsidP="00B95990">
      <w:pPr>
        <w:pStyle w:val="Bijschrift"/>
        <w:rPr>
          <w:sz w:val="20"/>
        </w:rPr>
      </w:pPr>
    </w:p>
    <w:p w:rsidR="000D03D8" w:rsidRDefault="000D03D8" w:rsidP="00B95990">
      <w:pPr>
        <w:pStyle w:val="Bijschrift"/>
        <w:rPr>
          <w:sz w:val="20"/>
        </w:rPr>
      </w:pPr>
    </w:p>
    <w:p w:rsidR="000D03D8" w:rsidRDefault="000D03D8" w:rsidP="00B577A3">
      <w:pPr>
        <w:pStyle w:val="Bijschrift"/>
        <w:spacing w:after="160"/>
        <w:rPr>
          <w:sz w:val="20"/>
        </w:rPr>
      </w:pPr>
    </w:p>
    <w:p w:rsidR="00300BF3" w:rsidRDefault="00300BF3" w:rsidP="00B95990">
      <w:pPr>
        <w:pStyle w:val="Bijschrift"/>
        <w:rPr>
          <w:sz w:val="20"/>
        </w:rPr>
      </w:pPr>
      <w:r w:rsidRPr="00E143CF">
        <w:rPr>
          <w:sz w:val="20"/>
        </w:rPr>
        <w:t xml:space="preserve">Figuur </w:t>
      </w:r>
      <w:r w:rsidRPr="00E143CF">
        <w:rPr>
          <w:sz w:val="20"/>
        </w:rPr>
        <w:fldChar w:fldCharType="begin"/>
      </w:r>
      <w:r w:rsidRPr="00E143CF">
        <w:rPr>
          <w:sz w:val="20"/>
        </w:rPr>
        <w:instrText xml:space="preserve"> SEQ Figuur \* ARABIC </w:instrText>
      </w:r>
      <w:r w:rsidRPr="00E143CF">
        <w:rPr>
          <w:sz w:val="20"/>
        </w:rPr>
        <w:fldChar w:fldCharType="separate"/>
      </w:r>
      <w:r w:rsidR="00F46F9A">
        <w:rPr>
          <w:noProof/>
          <w:sz w:val="20"/>
        </w:rPr>
        <w:t>3</w:t>
      </w:r>
      <w:r w:rsidRPr="00E143CF">
        <w:rPr>
          <w:sz w:val="20"/>
        </w:rPr>
        <w:fldChar w:fldCharType="end"/>
      </w:r>
      <w:r w:rsidRPr="00E143CF">
        <w:rPr>
          <w:sz w:val="20"/>
        </w:rPr>
        <w:t>: Resultaat gel elektroforese, voor inhoud zie tabel 1</w:t>
      </w:r>
    </w:p>
    <w:p w:rsidR="00B95990" w:rsidRDefault="00B95990" w:rsidP="00B95990">
      <w:pPr>
        <w:spacing w:after="0"/>
        <w:rPr>
          <w:sz w:val="24"/>
          <w:szCs w:val="24"/>
        </w:rPr>
      </w:pPr>
    </w:p>
    <w:p w:rsidR="00300BF3" w:rsidRPr="00B95990" w:rsidRDefault="00300BF3" w:rsidP="00300BF3">
      <w:pPr>
        <w:rPr>
          <w:sz w:val="24"/>
          <w:szCs w:val="24"/>
        </w:rPr>
      </w:pPr>
      <w:r w:rsidRPr="00B95990">
        <w:rPr>
          <w:sz w:val="24"/>
          <w:szCs w:val="24"/>
        </w:rPr>
        <w:t xml:space="preserve">In </w:t>
      </w:r>
      <w:r w:rsidR="000D03D8">
        <w:rPr>
          <w:sz w:val="24"/>
          <w:szCs w:val="24"/>
        </w:rPr>
        <w:t xml:space="preserve">de </w:t>
      </w:r>
      <w:r w:rsidRPr="00B95990">
        <w:rPr>
          <w:sz w:val="24"/>
          <w:szCs w:val="24"/>
        </w:rPr>
        <w:t xml:space="preserve">figuren 1, 2 &amp; 3 zijn een </w:t>
      </w:r>
      <w:r w:rsidR="000D03D8">
        <w:rPr>
          <w:sz w:val="24"/>
          <w:szCs w:val="24"/>
        </w:rPr>
        <w:t>witte</w:t>
      </w:r>
      <w:r w:rsidRPr="00B95990">
        <w:rPr>
          <w:sz w:val="24"/>
          <w:szCs w:val="24"/>
        </w:rPr>
        <w:t xml:space="preserve"> streepjes te zien, dat zijn de ITS regionen. Deze liggen over het algemeen op 1 lijn. De plek van het ITS </w:t>
      </w:r>
      <w:r w:rsidR="00577A16" w:rsidRPr="00B95990">
        <w:rPr>
          <w:sz w:val="24"/>
          <w:szCs w:val="24"/>
        </w:rPr>
        <w:t>regio</w:t>
      </w:r>
      <w:r w:rsidRPr="00B95990">
        <w:rPr>
          <w:sz w:val="24"/>
          <w:szCs w:val="24"/>
        </w:rPr>
        <w:t xml:space="preserve"> </w:t>
      </w:r>
      <w:r w:rsidR="00577A16">
        <w:rPr>
          <w:sz w:val="24"/>
          <w:szCs w:val="24"/>
        </w:rPr>
        <w:t xml:space="preserve">in de gel </w:t>
      </w:r>
      <w:r w:rsidRPr="00B95990">
        <w:rPr>
          <w:sz w:val="24"/>
          <w:szCs w:val="24"/>
        </w:rPr>
        <w:t xml:space="preserve">geeft de lengte van het stuk DNA weer. De hoogte van het ITS </w:t>
      </w:r>
      <w:r w:rsidR="00577A16" w:rsidRPr="00B95990">
        <w:rPr>
          <w:sz w:val="24"/>
          <w:szCs w:val="24"/>
        </w:rPr>
        <w:t>regio</w:t>
      </w:r>
      <w:r w:rsidRPr="00B95990">
        <w:rPr>
          <w:sz w:val="24"/>
          <w:szCs w:val="24"/>
        </w:rPr>
        <w:t xml:space="preserve"> word vervolgens vergeleken met de</w:t>
      </w:r>
      <w:r w:rsidR="00577A16">
        <w:rPr>
          <w:sz w:val="24"/>
          <w:szCs w:val="24"/>
        </w:rPr>
        <w:t xml:space="preserve"> 1 KB</w:t>
      </w:r>
      <w:r w:rsidRPr="00B95990">
        <w:rPr>
          <w:sz w:val="24"/>
          <w:szCs w:val="24"/>
        </w:rPr>
        <w:t xml:space="preserve"> ladder om zo de lengte te kunnen bepalen. Hoe lager het ITS </w:t>
      </w:r>
      <w:r w:rsidR="00577A16" w:rsidRPr="00B95990">
        <w:rPr>
          <w:sz w:val="24"/>
          <w:szCs w:val="24"/>
        </w:rPr>
        <w:t>regio</w:t>
      </w:r>
      <w:r w:rsidRPr="00B95990">
        <w:rPr>
          <w:sz w:val="24"/>
          <w:szCs w:val="24"/>
        </w:rPr>
        <w:t xml:space="preserve"> op de foto staat, hoe verder het door de gel is gegaan, hoe korter het stuk DNA.</w:t>
      </w:r>
    </w:p>
    <w:p w:rsidR="00E774A0" w:rsidRPr="00D67642" w:rsidRDefault="00E774A0" w:rsidP="00300BF3"/>
    <w:p w:rsidR="00300BF3" w:rsidRDefault="00300BF3" w:rsidP="00300BF3">
      <w:pPr>
        <w:rPr>
          <w:sz w:val="24"/>
          <w:szCs w:val="24"/>
        </w:rPr>
      </w:pPr>
      <w:r>
        <w:rPr>
          <w:sz w:val="24"/>
          <w:szCs w:val="24"/>
        </w:rPr>
        <w:t>Tabel 3, inhoud slotjes gel elektroforese:</w:t>
      </w:r>
    </w:p>
    <w:tbl>
      <w:tblPr>
        <w:tblStyle w:val="Tabelraster"/>
        <w:tblpPr w:leftFromText="141" w:rightFromText="141" w:vertAnchor="text" w:horzAnchor="margin" w:tblpY="-59"/>
        <w:tblW w:w="0" w:type="auto"/>
        <w:tblLook w:val="04A0" w:firstRow="1" w:lastRow="0" w:firstColumn="1" w:lastColumn="0" w:noHBand="0" w:noVBand="1"/>
      </w:tblPr>
      <w:tblGrid>
        <w:gridCol w:w="766"/>
        <w:gridCol w:w="1018"/>
        <w:gridCol w:w="1134"/>
        <w:gridCol w:w="2747"/>
      </w:tblGrid>
      <w:tr w:rsidR="00300BF3" w:rsidTr="00B95990">
        <w:tc>
          <w:tcPr>
            <w:tcW w:w="766" w:type="dxa"/>
          </w:tcPr>
          <w:p w:rsidR="00300BF3" w:rsidRPr="00B95990" w:rsidRDefault="00300BF3" w:rsidP="00ED2F21">
            <w:pPr>
              <w:rPr>
                <w:sz w:val="24"/>
              </w:rPr>
            </w:pPr>
            <w:r w:rsidRPr="00B95990">
              <w:rPr>
                <w:sz w:val="24"/>
              </w:rPr>
              <w:t xml:space="preserve">Slotje </w:t>
            </w:r>
          </w:p>
        </w:tc>
        <w:tc>
          <w:tcPr>
            <w:tcW w:w="1018" w:type="dxa"/>
          </w:tcPr>
          <w:p w:rsidR="00300BF3" w:rsidRPr="00B95990" w:rsidRDefault="00300BF3" w:rsidP="00ED2F21">
            <w:pPr>
              <w:rPr>
                <w:sz w:val="24"/>
              </w:rPr>
            </w:pPr>
            <w:r w:rsidRPr="00B95990">
              <w:rPr>
                <w:sz w:val="24"/>
              </w:rPr>
              <w:t>Plant</w:t>
            </w:r>
          </w:p>
        </w:tc>
        <w:tc>
          <w:tcPr>
            <w:tcW w:w="1134" w:type="dxa"/>
          </w:tcPr>
          <w:p w:rsidR="00300BF3" w:rsidRPr="00B95990" w:rsidRDefault="00300BF3" w:rsidP="00ED2F21">
            <w:pPr>
              <w:rPr>
                <w:sz w:val="24"/>
              </w:rPr>
            </w:pPr>
            <w:r w:rsidRPr="00B95990">
              <w:rPr>
                <w:sz w:val="24"/>
              </w:rPr>
              <w:t>Van wie</w:t>
            </w:r>
          </w:p>
        </w:tc>
        <w:tc>
          <w:tcPr>
            <w:tcW w:w="2747" w:type="dxa"/>
          </w:tcPr>
          <w:p w:rsidR="00300BF3" w:rsidRPr="00B95990" w:rsidRDefault="00300BF3" w:rsidP="00ED2F21">
            <w:pPr>
              <w:rPr>
                <w:sz w:val="24"/>
              </w:rPr>
            </w:pPr>
            <w:r w:rsidRPr="00B95990">
              <w:rPr>
                <w:sz w:val="24"/>
              </w:rPr>
              <w:t>Inhoud</w:t>
            </w:r>
          </w:p>
        </w:tc>
      </w:tr>
      <w:tr w:rsidR="00300BF3" w:rsidTr="00B95990">
        <w:tc>
          <w:tcPr>
            <w:tcW w:w="766" w:type="dxa"/>
          </w:tcPr>
          <w:p w:rsidR="00300BF3" w:rsidRPr="00B95990" w:rsidRDefault="00300BF3" w:rsidP="00ED2F21">
            <w:pPr>
              <w:rPr>
                <w:sz w:val="24"/>
              </w:rPr>
            </w:pPr>
            <w:r w:rsidRPr="00B95990">
              <w:rPr>
                <w:sz w:val="24"/>
              </w:rPr>
              <w:t>7</w:t>
            </w:r>
          </w:p>
        </w:tc>
        <w:tc>
          <w:tcPr>
            <w:tcW w:w="1018" w:type="dxa"/>
          </w:tcPr>
          <w:p w:rsidR="00300BF3" w:rsidRPr="00B95990" w:rsidRDefault="00300BF3" w:rsidP="00ED2F21">
            <w:pPr>
              <w:rPr>
                <w:sz w:val="24"/>
              </w:rPr>
            </w:pPr>
            <w:r w:rsidRPr="00B95990">
              <w:rPr>
                <w:sz w:val="24"/>
              </w:rPr>
              <w:t xml:space="preserve">Spinazie </w:t>
            </w:r>
          </w:p>
        </w:tc>
        <w:tc>
          <w:tcPr>
            <w:tcW w:w="1134" w:type="dxa"/>
          </w:tcPr>
          <w:p w:rsidR="00300BF3" w:rsidRPr="00B95990" w:rsidRDefault="00300BF3" w:rsidP="00ED2F21">
            <w:pPr>
              <w:rPr>
                <w:sz w:val="24"/>
              </w:rPr>
            </w:pPr>
            <w:r w:rsidRPr="00B95990">
              <w:rPr>
                <w:sz w:val="24"/>
              </w:rPr>
              <w:t>Ilse</w:t>
            </w:r>
          </w:p>
        </w:tc>
        <w:tc>
          <w:tcPr>
            <w:tcW w:w="2747" w:type="dxa"/>
          </w:tcPr>
          <w:p w:rsidR="00300BF3" w:rsidRPr="00B95990" w:rsidRDefault="00300BF3" w:rsidP="00ED2F21">
            <w:pPr>
              <w:rPr>
                <w:sz w:val="24"/>
              </w:rPr>
            </w:pPr>
            <w:r w:rsidRPr="00B95990">
              <w:rPr>
                <w:sz w:val="24"/>
              </w:rPr>
              <w:t>10 µL DNA</w:t>
            </w:r>
          </w:p>
        </w:tc>
      </w:tr>
      <w:tr w:rsidR="00300BF3" w:rsidTr="00B95990">
        <w:tc>
          <w:tcPr>
            <w:tcW w:w="766" w:type="dxa"/>
          </w:tcPr>
          <w:p w:rsidR="00300BF3" w:rsidRPr="00B95990" w:rsidRDefault="00300BF3" w:rsidP="00ED2F21">
            <w:pPr>
              <w:rPr>
                <w:sz w:val="24"/>
              </w:rPr>
            </w:pPr>
            <w:r w:rsidRPr="00B95990">
              <w:rPr>
                <w:sz w:val="24"/>
              </w:rPr>
              <w:t>8</w:t>
            </w:r>
          </w:p>
        </w:tc>
        <w:tc>
          <w:tcPr>
            <w:tcW w:w="1018" w:type="dxa"/>
          </w:tcPr>
          <w:p w:rsidR="00300BF3" w:rsidRPr="00B95990" w:rsidRDefault="00300BF3" w:rsidP="00ED2F21">
            <w:pPr>
              <w:rPr>
                <w:sz w:val="24"/>
              </w:rPr>
            </w:pPr>
            <w:r w:rsidRPr="00B95990">
              <w:rPr>
                <w:sz w:val="24"/>
              </w:rPr>
              <w:t>Spinazie</w:t>
            </w:r>
          </w:p>
        </w:tc>
        <w:tc>
          <w:tcPr>
            <w:tcW w:w="1134" w:type="dxa"/>
          </w:tcPr>
          <w:p w:rsidR="00300BF3" w:rsidRPr="00B95990" w:rsidRDefault="00300BF3" w:rsidP="00ED2F21">
            <w:pPr>
              <w:rPr>
                <w:sz w:val="24"/>
              </w:rPr>
            </w:pPr>
            <w:r w:rsidRPr="00B95990">
              <w:rPr>
                <w:sz w:val="24"/>
              </w:rPr>
              <w:t>Ilse</w:t>
            </w:r>
          </w:p>
        </w:tc>
        <w:tc>
          <w:tcPr>
            <w:tcW w:w="2747" w:type="dxa"/>
          </w:tcPr>
          <w:p w:rsidR="00300BF3" w:rsidRPr="00B95990" w:rsidRDefault="00300BF3" w:rsidP="00ED2F21">
            <w:pPr>
              <w:rPr>
                <w:sz w:val="24"/>
              </w:rPr>
            </w:pPr>
            <w:r w:rsidRPr="00B95990">
              <w:rPr>
                <w:sz w:val="24"/>
              </w:rPr>
              <w:t xml:space="preserve">8 µL </w:t>
            </w:r>
            <w:proofErr w:type="spellStart"/>
            <w:r w:rsidRPr="00B95990">
              <w:rPr>
                <w:sz w:val="24"/>
              </w:rPr>
              <w:t>milliQ</w:t>
            </w:r>
            <w:proofErr w:type="spellEnd"/>
            <w:r w:rsidRPr="00B95990">
              <w:rPr>
                <w:sz w:val="24"/>
              </w:rPr>
              <w:t xml:space="preserve"> + 2 µL DNA</w:t>
            </w:r>
          </w:p>
        </w:tc>
      </w:tr>
      <w:tr w:rsidR="00300BF3" w:rsidTr="00B95990">
        <w:tc>
          <w:tcPr>
            <w:tcW w:w="766" w:type="dxa"/>
          </w:tcPr>
          <w:p w:rsidR="00300BF3" w:rsidRPr="00B95990" w:rsidRDefault="00300BF3" w:rsidP="00ED2F21">
            <w:pPr>
              <w:rPr>
                <w:sz w:val="24"/>
              </w:rPr>
            </w:pPr>
            <w:r w:rsidRPr="00B95990">
              <w:rPr>
                <w:sz w:val="24"/>
              </w:rPr>
              <w:t>9</w:t>
            </w:r>
          </w:p>
        </w:tc>
        <w:tc>
          <w:tcPr>
            <w:tcW w:w="1018" w:type="dxa"/>
          </w:tcPr>
          <w:p w:rsidR="00300BF3" w:rsidRPr="00B95990" w:rsidRDefault="00300BF3" w:rsidP="00ED2F21">
            <w:pPr>
              <w:rPr>
                <w:sz w:val="24"/>
              </w:rPr>
            </w:pPr>
            <w:r w:rsidRPr="00B95990">
              <w:rPr>
                <w:sz w:val="24"/>
              </w:rPr>
              <w:t>Spinazie</w:t>
            </w:r>
          </w:p>
        </w:tc>
        <w:tc>
          <w:tcPr>
            <w:tcW w:w="1134" w:type="dxa"/>
          </w:tcPr>
          <w:p w:rsidR="00300BF3" w:rsidRPr="00B95990" w:rsidRDefault="00300BF3" w:rsidP="00ED2F21">
            <w:pPr>
              <w:rPr>
                <w:sz w:val="24"/>
              </w:rPr>
            </w:pPr>
            <w:r w:rsidRPr="00B95990">
              <w:rPr>
                <w:sz w:val="24"/>
              </w:rPr>
              <w:t>Ilse</w:t>
            </w:r>
          </w:p>
        </w:tc>
        <w:tc>
          <w:tcPr>
            <w:tcW w:w="2747" w:type="dxa"/>
          </w:tcPr>
          <w:p w:rsidR="00300BF3" w:rsidRPr="00B95990" w:rsidRDefault="00300BF3" w:rsidP="00ED2F21">
            <w:pPr>
              <w:rPr>
                <w:sz w:val="24"/>
              </w:rPr>
            </w:pPr>
            <w:r w:rsidRPr="00B95990">
              <w:rPr>
                <w:sz w:val="24"/>
              </w:rPr>
              <w:t xml:space="preserve">10 µL </w:t>
            </w:r>
            <w:proofErr w:type="spellStart"/>
            <w:r w:rsidRPr="00B95990">
              <w:rPr>
                <w:sz w:val="24"/>
              </w:rPr>
              <w:t>milliQ</w:t>
            </w:r>
            <w:proofErr w:type="spellEnd"/>
          </w:p>
        </w:tc>
      </w:tr>
      <w:tr w:rsidR="00300BF3" w:rsidTr="00B95990">
        <w:tc>
          <w:tcPr>
            <w:tcW w:w="766" w:type="dxa"/>
          </w:tcPr>
          <w:p w:rsidR="00300BF3" w:rsidRPr="00B95990" w:rsidRDefault="00300BF3" w:rsidP="00ED2F21">
            <w:pPr>
              <w:rPr>
                <w:sz w:val="24"/>
              </w:rPr>
            </w:pPr>
            <w:r w:rsidRPr="00B95990">
              <w:rPr>
                <w:sz w:val="24"/>
              </w:rPr>
              <w:t>10</w:t>
            </w:r>
          </w:p>
        </w:tc>
        <w:tc>
          <w:tcPr>
            <w:tcW w:w="1018" w:type="dxa"/>
          </w:tcPr>
          <w:p w:rsidR="00300BF3" w:rsidRPr="00B95990" w:rsidRDefault="00300BF3" w:rsidP="00ED2F21">
            <w:pPr>
              <w:rPr>
                <w:sz w:val="24"/>
              </w:rPr>
            </w:pPr>
            <w:r w:rsidRPr="00B95990">
              <w:rPr>
                <w:sz w:val="24"/>
              </w:rPr>
              <w:t>Spinazie</w:t>
            </w:r>
          </w:p>
        </w:tc>
        <w:tc>
          <w:tcPr>
            <w:tcW w:w="1134" w:type="dxa"/>
          </w:tcPr>
          <w:p w:rsidR="00300BF3" w:rsidRPr="00B95990" w:rsidRDefault="00300BF3" w:rsidP="00ED2F21">
            <w:pPr>
              <w:rPr>
                <w:sz w:val="24"/>
              </w:rPr>
            </w:pPr>
            <w:r w:rsidRPr="00B95990">
              <w:rPr>
                <w:sz w:val="24"/>
              </w:rPr>
              <w:t>Valerie</w:t>
            </w:r>
          </w:p>
        </w:tc>
        <w:tc>
          <w:tcPr>
            <w:tcW w:w="2747" w:type="dxa"/>
          </w:tcPr>
          <w:p w:rsidR="00300BF3" w:rsidRPr="00B95990" w:rsidRDefault="00300BF3" w:rsidP="00ED2F21">
            <w:pPr>
              <w:rPr>
                <w:sz w:val="24"/>
              </w:rPr>
            </w:pPr>
            <w:r w:rsidRPr="00B95990">
              <w:rPr>
                <w:sz w:val="24"/>
              </w:rPr>
              <w:t>10 µL DNA</w:t>
            </w:r>
          </w:p>
        </w:tc>
      </w:tr>
      <w:tr w:rsidR="00300BF3" w:rsidTr="00B95990">
        <w:tc>
          <w:tcPr>
            <w:tcW w:w="766" w:type="dxa"/>
          </w:tcPr>
          <w:p w:rsidR="00300BF3" w:rsidRPr="00B95990" w:rsidRDefault="00300BF3" w:rsidP="00ED2F21">
            <w:pPr>
              <w:rPr>
                <w:sz w:val="24"/>
              </w:rPr>
            </w:pPr>
            <w:r w:rsidRPr="00B95990">
              <w:rPr>
                <w:sz w:val="24"/>
              </w:rPr>
              <w:t>11</w:t>
            </w:r>
          </w:p>
        </w:tc>
        <w:tc>
          <w:tcPr>
            <w:tcW w:w="1018" w:type="dxa"/>
          </w:tcPr>
          <w:p w:rsidR="00300BF3" w:rsidRPr="00B95990" w:rsidRDefault="00300BF3" w:rsidP="00ED2F21">
            <w:pPr>
              <w:rPr>
                <w:sz w:val="24"/>
              </w:rPr>
            </w:pPr>
            <w:r w:rsidRPr="00B95990">
              <w:rPr>
                <w:sz w:val="24"/>
              </w:rPr>
              <w:t>Spinazie</w:t>
            </w:r>
          </w:p>
        </w:tc>
        <w:tc>
          <w:tcPr>
            <w:tcW w:w="1134" w:type="dxa"/>
          </w:tcPr>
          <w:p w:rsidR="00300BF3" w:rsidRPr="00B95990" w:rsidRDefault="00300BF3" w:rsidP="00ED2F21">
            <w:pPr>
              <w:rPr>
                <w:sz w:val="24"/>
              </w:rPr>
            </w:pPr>
            <w:r w:rsidRPr="00B95990">
              <w:rPr>
                <w:sz w:val="24"/>
              </w:rPr>
              <w:t>Valerie</w:t>
            </w:r>
          </w:p>
        </w:tc>
        <w:tc>
          <w:tcPr>
            <w:tcW w:w="2747" w:type="dxa"/>
          </w:tcPr>
          <w:p w:rsidR="00300BF3" w:rsidRPr="00B95990" w:rsidRDefault="00300BF3" w:rsidP="00ED2F21">
            <w:pPr>
              <w:rPr>
                <w:b/>
                <w:sz w:val="24"/>
              </w:rPr>
            </w:pPr>
            <w:r w:rsidRPr="00B95990">
              <w:rPr>
                <w:sz w:val="24"/>
              </w:rPr>
              <w:t xml:space="preserve">8 µL </w:t>
            </w:r>
            <w:proofErr w:type="spellStart"/>
            <w:r w:rsidRPr="00B95990">
              <w:rPr>
                <w:sz w:val="24"/>
              </w:rPr>
              <w:t>milliQ</w:t>
            </w:r>
            <w:proofErr w:type="spellEnd"/>
            <w:r w:rsidRPr="00B95990">
              <w:rPr>
                <w:sz w:val="24"/>
              </w:rPr>
              <w:t xml:space="preserve"> + 2 µL DNA</w:t>
            </w:r>
          </w:p>
        </w:tc>
      </w:tr>
      <w:tr w:rsidR="00300BF3" w:rsidTr="00B95990">
        <w:tc>
          <w:tcPr>
            <w:tcW w:w="766" w:type="dxa"/>
          </w:tcPr>
          <w:p w:rsidR="00300BF3" w:rsidRPr="00B95990" w:rsidRDefault="00300BF3" w:rsidP="00ED2F21">
            <w:pPr>
              <w:rPr>
                <w:sz w:val="24"/>
              </w:rPr>
            </w:pPr>
            <w:r w:rsidRPr="00B95990">
              <w:rPr>
                <w:sz w:val="24"/>
              </w:rPr>
              <w:t>12</w:t>
            </w:r>
          </w:p>
        </w:tc>
        <w:tc>
          <w:tcPr>
            <w:tcW w:w="1018" w:type="dxa"/>
          </w:tcPr>
          <w:p w:rsidR="00300BF3" w:rsidRPr="00B95990" w:rsidRDefault="00300BF3" w:rsidP="00ED2F21">
            <w:pPr>
              <w:rPr>
                <w:sz w:val="24"/>
              </w:rPr>
            </w:pPr>
            <w:r w:rsidRPr="00B95990">
              <w:rPr>
                <w:sz w:val="24"/>
              </w:rPr>
              <w:t>Spinazie</w:t>
            </w:r>
          </w:p>
        </w:tc>
        <w:tc>
          <w:tcPr>
            <w:tcW w:w="1134" w:type="dxa"/>
          </w:tcPr>
          <w:p w:rsidR="00300BF3" w:rsidRPr="00B95990" w:rsidRDefault="00300BF3" w:rsidP="00ED2F21">
            <w:pPr>
              <w:rPr>
                <w:sz w:val="24"/>
              </w:rPr>
            </w:pPr>
            <w:r w:rsidRPr="00B95990">
              <w:rPr>
                <w:sz w:val="24"/>
              </w:rPr>
              <w:t>Valerie</w:t>
            </w:r>
          </w:p>
        </w:tc>
        <w:tc>
          <w:tcPr>
            <w:tcW w:w="2747" w:type="dxa"/>
          </w:tcPr>
          <w:p w:rsidR="00300BF3" w:rsidRPr="00B95990" w:rsidRDefault="00300BF3" w:rsidP="00ED2F21">
            <w:pPr>
              <w:rPr>
                <w:sz w:val="24"/>
              </w:rPr>
            </w:pPr>
            <w:r w:rsidRPr="00B95990">
              <w:rPr>
                <w:sz w:val="24"/>
              </w:rPr>
              <w:t xml:space="preserve">10 µL niet </w:t>
            </w:r>
            <w:proofErr w:type="spellStart"/>
            <w:r w:rsidRPr="00B95990">
              <w:rPr>
                <w:sz w:val="24"/>
              </w:rPr>
              <w:t>gePCRd</w:t>
            </w:r>
            <w:proofErr w:type="spellEnd"/>
            <w:r w:rsidRPr="00B95990">
              <w:rPr>
                <w:sz w:val="24"/>
              </w:rPr>
              <w:t xml:space="preserve"> DNA</w:t>
            </w:r>
          </w:p>
        </w:tc>
      </w:tr>
      <w:tr w:rsidR="00300BF3" w:rsidTr="00B95990">
        <w:tc>
          <w:tcPr>
            <w:tcW w:w="766" w:type="dxa"/>
          </w:tcPr>
          <w:p w:rsidR="00300BF3" w:rsidRPr="00B95990" w:rsidRDefault="00300BF3" w:rsidP="00ED2F21">
            <w:pPr>
              <w:rPr>
                <w:sz w:val="24"/>
              </w:rPr>
            </w:pPr>
            <w:r w:rsidRPr="00B95990">
              <w:rPr>
                <w:sz w:val="24"/>
              </w:rPr>
              <w:t>13</w:t>
            </w:r>
          </w:p>
        </w:tc>
        <w:tc>
          <w:tcPr>
            <w:tcW w:w="1018" w:type="dxa"/>
          </w:tcPr>
          <w:p w:rsidR="00300BF3" w:rsidRPr="00B95990" w:rsidRDefault="00300BF3" w:rsidP="00ED2F21">
            <w:pPr>
              <w:rPr>
                <w:sz w:val="24"/>
              </w:rPr>
            </w:pPr>
            <w:r w:rsidRPr="00B95990">
              <w:rPr>
                <w:sz w:val="24"/>
              </w:rPr>
              <w:t>-</w:t>
            </w:r>
          </w:p>
        </w:tc>
        <w:tc>
          <w:tcPr>
            <w:tcW w:w="1134" w:type="dxa"/>
          </w:tcPr>
          <w:p w:rsidR="00300BF3" w:rsidRPr="00B95990" w:rsidRDefault="00300BF3" w:rsidP="00ED2F21">
            <w:pPr>
              <w:rPr>
                <w:sz w:val="24"/>
              </w:rPr>
            </w:pPr>
            <w:r w:rsidRPr="00B95990">
              <w:rPr>
                <w:sz w:val="24"/>
              </w:rPr>
              <w:t>-</w:t>
            </w:r>
          </w:p>
        </w:tc>
        <w:tc>
          <w:tcPr>
            <w:tcW w:w="2747" w:type="dxa"/>
          </w:tcPr>
          <w:p w:rsidR="00300BF3" w:rsidRPr="00B95990" w:rsidRDefault="00300BF3" w:rsidP="00ED2F21">
            <w:pPr>
              <w:rPr>
                <w:sz w:val="24"/>
              </w:rPr>
            </w:pPr>
            <w:r w:rsidRPr="00B95990">
              <w:rPr>
                <w:sz w:val="24"/>
              </w:rPr>
              <w:t>1KB ladder</w:t>
            </w:r>
          </w:p>
        </w:tc>
      </w:tr>
      <w:tr w:rsidR="00300BF3" w:rsidTr="00B95990">
        <w:tc>
          <w:tcPr>
            <w:tcW w:w="766" w:type="dxa"/>
          </w:tcPr>
          <w:p w:rsidR="00300BF3" w:rsidRPr="00B95990" w:rsidRDefault="00300BF3" w:rsidP="00ED2F21">
            <w:pPr>
              <w:rPr>
                <w:sz w:val="24"/>
              </w:rPr>
            </w:pPr>
            <w:r w:rsidRPr="00B95990">
              <w:rPr>
                <w:sz w:val="24"/>
              </w:rPr>
              <w:t>25</w:t>
            </w:r>
          </w:p>
        </w:tc>
        <w:tc>
          <w:tcPr>
            <w:tcW w:w="1018" w:type="dxa"/>
          </w:tcPr>
          <w:p w:rsidR="00300BF3" w:rsidRPr="00B95990" w:rsidRDefault="00300BF3" w:rsidP="00ED2F21">
            <w:pPr>
              <w:rPr>
                <w:sz w:val="24"/>
              </w:rPr>
            </w:pPr>
            <w:r w:rsidRPr="00B95990">
              <w:rPr>
                <w:sz w:val="24"/>
              </w:rPr>
              <w:t>-</w:t>
            </w:r>
          </w:p>
        </w:tc>
        <w:tc>
          <w:tcPr>
            <w:tcW w:w="1134" w:type="dxa"/>
          </w:tcPr>
          <w:p w:rsidR="00300BF3" w:rsidRPr="00B95990" w:rsidRDefault="00300BF3" w:rsidP="00ED2F21">
            <w:pPr>
              <w:rPr>
                <w:sz w:val="24"/>
              </w:rPr>
            </w:pPr>
            <w:r w:rsidRPr="00B95990">
              <w:rPr>
                <w:sz w:val="24"/>
              </w:rPr>
              <w:t>-</w:t>
            </w:r>
          </w:p>
        </w:tc>
        <w:tc>
          <w:tcPr>
            <w:tcW w:w="2747" w:type="dxa"/>
          </w:tcPr>
          <w:p w:rsidR="00300BF3" w:rsidRPr="00B95990" w:rsidRDefault="00300BF3" w:rsidP="00ED2F21">
            <w:pPr>
              <w:rPr>
                <w:sz w:val="24"/>
              </w:rPr>
            </w:pPr>
            <w:r w:rsidRPr="00B95990">
              <w:rPr>
                <w:sz w:val="24"/>
              </w:rPr>
              <w:t>1KB ladder</w:t>
            </w:r>
          </w:p>
        </w:tc>
      </w:tr>
    </w:tbl>
    <w:p w:rsidR="00300BF3" w:rsidRDefault="00300BF3" w:rsidP="00300BF3">
      <w:pPr>
        <w:rPr>
          <w:sz w:val="24"/>
          <w:szCs w:val="24"/>
        </w:rPr>
      </w:pPr>
    </w:p>
    <w:p w:rsidR="00300BF3" w:rsidRDefault="00300BF3" w:rsidP="00300BF3">
      <w:pPr>
        <w:rPr>
          <w:sz w:val="24"/>
          <w:szCs w:val="24"/>
        </w:rPr>
      </w:pPr>
    </w:p>
    <w:p w:rsidR="00300BF3" w:rsidRDefault="00300BF3" w:rsidP="00300BF3">
      <w:pPr>
        <w:rPr>
          <w:sz w:val="24"/>
          <w:szCs w:val="24"/>
        </w:rPr>
      </w:pPr>
    </w:p>
    <w:p w:rsidR="00300BF3" w:rsidRDefault="00300BF3" w:rsidP="00300BF3">
      <w:pPr>
        <w:rPr>
          <w:sz w:val="24"/>
          <w:szCs w:val="24"/>
        </w:rPr>
      </w:pPr>
    </w:p>
    <w:p w:rsidR="00300BF3" w:rsidRDefault="00300BF3" w:rsidP="00300BF3">
      <w:pPr>
        <w:rPr>
          <w:sz w:val="24"/>
          <w:szCs w:val="24"/>
        </w:rPr>
      </w:pPr>
    </w:p>
    <w:p w:rsidR="00E774A0" w:rsidRDefault="00E774A0" w:rsidP="00300BF3">
      <w:pPr>
        <w:rPr>
          <w:sz w:val="24"/>
          <w:szCs w:val="24"/>
        </w:rPr>
      </w:pPr>
    </w:p>
    <w:p w:rsidR="00E774A0" w:rsidRDefault="00E774A0">
      <w:pPr>
        <w:rPr>
          <w:b/>
          <w:sz w:val="24"/>
          <w:szCs w:val="24"/>
          <w:u w:val="single"/>
        </w:rPr>
      </w:pPr>
      <w:r>
        <w:rPr>
          <w:b/>
          <w:sz w:val="24"/>
          <w:szCs w:val="24"/>
          <w:u w:val="single"/>
        </w:rPr>
        <w:br w:type="page"/>
      </w:r>
    </w:p>
    <w:p w:rsidR="00300BF3" w:rsidRDefault="00300BF3" w:rsidP="00691565">
      <w:pPr>
        <w:pStyle w:val="KOP10"/>
      </w:pPr>
      <w:bookmarkStart w:id="10" w:name="_Toc504563204"/>
      <w:r>
        <w:lastRenderedPageBreak/>
        <w:t>Discussie</w:t>
      </w:r>
      <w:bookmarkEnd w:id="10"/>
      <w:r>
        <w:t xml:space="preserve"> </w:t>
      </w:r>
    </w:p>
    <w:p w:rsidR="00BF3755" w:rsidRDefault="00E22C0A" w:rsidP="00300BF3">
      <w:pPr>
        <w:rPr>
          <w:sz w:val="24"/>
          <w:szCs w:val="24"/>
        </w:rPr>
      </w:pPr>
      <w:r>
        <w:rPr>
          <w:sz w:val="24"/>
          <w:szCs w:val="24"/>
        </w:rPr>
        <w:t>Waardes van de zuiverheid van ons geïsoleerd DNA kwamen erg mooi overeen met de standaard waarde voor zuiver DNA: 1,8 OD</w:t>
      </w:r>
      <w:r>
        <w:rPr>
          <w:sz w:val="24"/>
          <w:szCs w:val="24"/>
          <w:vertAlign w:val="subscript"/>
        </w:rPr>
        <w:t>260/</w:t>
      </w:r>
      <w:r>
        <w:rPr>
          <w:sz w:val="24"/>
          <w:szCs w:val="24"/>
        </w:rPr>
        <w:t>OD</w:t>
      </w:r>
      <w:r>
        <w:rPr>
          <w:sz w:val="24"/>
          <w:szCs w:val="24"/>
          <w:vertAlign w:val="subscript"/>
        </w:rPr>
        <w:t>280</w:t>
      </w:r>
      <w:r>
        <w:rPr>
          <w:sz w:val="24"/>
          <w:szCs w:val="24"/>
        </w:rPr>
        <w:t xml:space="preserve">.  </w:t>
      </w:r>
      <w:r w:rsidR="00300BF3">
        <w:rPr>
          <w:sz w:val="24"/>
          <w:szCs w:val="24"/>
        </w:rPr>
        <w:t xml:space="preserve">Op de elektroforese foto is duidelijk het verschil </w:t>
      </w:r>
      <w:r w:rsidR="0029387E">
        <w:rPr>
          <w:sz w:val="24"/>
          <w:szCs w:val="24"/>
        </w:rPr>
        <w:t xml:space="preserve">te zien </w:t>
      </w:r>
      <w:r w:rsidR="00300BF3">
        <w:rPr>
          <w:sz w:val="24"/>
          <w:szCs w:val="24"/>
        </w:rPr>
        <w:t>tussen het DNA waar wel PCR mee is uitgevoerd en het DNA waar geen PCR mee is uitgevoerd. Dit komt doordat bij de PCR de primers een specifiek stukje vermeerderen, als dit niet is gebeur</w:t>
      </w:r>
      <w:r>
        <w:rPr>
          <w:sz w:val="24"/>
          <w:szCs w:val="24"/>
        </w:rPr>
        <w:t xml:space="preserve">d wordt een grotere hoeveelheid DNA vermenigvuldigd. </w:t>
      </w:r>
      <w:r w:rsidR="00454207">
        <w:rPr>
          <w:sz w:val="24"/>
          <w:szCs w:val="24"/>
        </w:rPr>
        <w:t xml:space="preserve">Een gel runnen op geïsoleerd DNA is altijd een goede aanvulling op de metingen van de </w:t>
      </w:r>
      <w:proofErr w:type="spellStart"/>
      <w:r w:rsidR="00454207">
        <w:rPr>
          <w:sz w:val="24"/>
          <w:szCs w:val="24"/>
        </w:rPr>
        <w:t>nanodrop</w:t>
      </w:r>
      <w:proofErr w:type="spellEnd"/>
      <w:r w:rsidR="00454207">
        <w:rPr>
          <w:sz w:val="24"/>
          <w:szCs w:val="24"/>
        </w:rPr>
        <w:t xml:space="preserve">. Met de juiste DNA ladder kan dan namelijk worden afgelezen of het juiste stukje DNA vermenigvuldig is. </w:t>
      </w:r>
    </w:p>
    <w:p w:rsidR="00300BF3" w:rsidRPr="00EB1343" w:rsidRDefault="00BF3755" w:rsidP="00300BF3">
      <w:pPr>
        <w:rPr>
          <w:sz w:val="24"/>
          <w:szCs w:val="24"/>
        </w:rPr>
      </w:pPr>
      <w:r>
        <w:rPr>
          <w:sz w:val="24"/>
          <w:szCs w:val="24"/>
        </w:rPr>
        <w:t xml:space="preserve">Een mooi vervolg onderzoek zou kunnen zijn: ‘Als ITS regionen die op dezelfde hoogte in de gel liggen wil dat dan ook zeggen dat het dezelfde ITS regionen zijn?’. Dit zou je kunnen onderzoeken door 2 verschillende ITS regionen op gel te zetten (uiteraard ook een controle groep!). Als de 2 </w:t>
      </w:r>
      <w:proofErr w:type="spellStart"/>
      <w:r>
        <w:rPr>
          <w:sz w:val="24"/>
          <w:szCs w:val="24"/>
        </w:rPr>
        <w:t>ITs</w:t>
      </w:r>
      <w:proofErr w:type="spellEnd"/>
      <w:r>
        <w:rPr>
          <w:sz w:val="24"/>
          <w:szCs w:val="24"/>
        </w:rPr>
        <w:t xml:space="preserve"> regionen na de gel elektroforese op dezelfde hoogte liggen dan weet je dat de soort ITS niet uit maakt, alleen de grootte er van. Mocht dit niet het geval zijn dan zou je nog kunnen onderzoeken waarom de 2 verschillende ITS regionen op andere hoogtes uit komen. </w:t>
      </w:r>
      <w:r w:rsidR="00300BF3">
        <w:rPr>
          <w:sz w:val="24"/>
          <w:szCs w:val="24"/>
        </w:rPr>
        <w:br/>
      </w:r>
    </w:p>
    <w:p w:rsidR="00300BF3" w:rsidRDefault="00300BF3" w:rsidP="00691565">
      <w:pPr>
        <w:pStyle w:val="KOP10"/>
      </w:pPr>
      <w:bookmarkStart w:id="11" w:name="_Toc504563205"/>
      <w:r>
        <w:t>Conclusie</w:t>
      </w:r>
      <w:bookmarkEnd w:id="11"/>
      <w:r>
        <w:t xml:space="preserve"> </w:t>
      </w:r>
    </w:p>
    <w:p w:rsidR="00E774A0" w:rsidRDefault="00300BF3" w:rsidP="00691565">
      <w:pPr>
        <w:pStyle w:val="KOP3"/>
      </w:pPr>
      <w:bookmarkStart w:id="12" w:name="_Toc504563206"/>
      <w:r>
        <w:t>Vraagstelling</w:t>
      </w:r>
      <w:r w:rsidR="00E774A0">
        <w:t xml:space="preserve"> en hypothese</w:t>
      </w:r>
      <w:bookmarkEnd w:id="12"/>
    </w:p>
    <w:p w:rsidR="00300BF3" w:rsidRDefault="00E774A0" w:rsidP="00300BF3">
      <w:pPr>
        <w:spacing w:after="0"/>
        <w:rPr>
          <w:sz w:val="24"/>
          <w:szCs w:val="24"/>
        </w:rPr>
      </w:pPr>
      <w:r>
        <w:rPr>
          <w:sz w:val="24"/>
          <w:szCs w:val="24"/>
        </w:rPr>
        <w:t>De vraagstelling aan het begin van dit project was: ‘z</w:t>
      </w:r>
      <w:r w:rsidR="00300BF3">
        <w:rPr>
          <w:sz w:val="24"/>
          <w:szCs w:val="24"/>
        </w:rPr>
        <w:t xml:space="preserve">ijn er overeenkomsten in het DNA van de verschillende plantensoorten: spinazie, paksoi, spruitjes, bloemkool en spitskool?  </w:t>
      </w:r>
      <w:r>
        <w:rPr>
          <w:sz w:val="24"/>
          <w:szCs w:val="24"/>
        </w:rPr>
        <w:t xml:space="preserve">Onze </w:t>
      </w:r>
      <w:r w:rsidR="00300BF3">
        <w:rPr>
          <w:sz w:val="24"/>
          <w:szCs w:val="24"/>
        </w:rPr>
        <w:t>verwacht</w:t>
      </w:r>
      <w:r>
        <w:rPr>
          <w:sz w:val="24"/>
          <w:szCs w:val="24"/>
        </w:rPr>
        <w:t>i</w:t>
      </w:r>
      <w:r w:rsidR="00300BF3">
        <w:rPr>
          <w:sz w:val="24"/>
          <w:szCs w:val="24"/>
        </w:rPr>
        <w:t>n</w:t>
      </w:r>
      <w:r>
        <w:rPr>
          <w:sz w:val="24"/>
          <w:szCs w:val="24"/>
        </w:rPr>
        <w:t>g</w:t>
      </w:r>
      <w:r w:rsidR="00300BF3">
        <w:rPr>
          <w:sz w:val="24"/>
          <w:szCs w:val="24"/>
        </w:rPr>
        <w:t xml:space="preserve"> </w:t>
      </w:r>
      <w:r>
        <w:rPr>
          <w:sz w:val="24"/>
          <w:szCs w:val="24"/>
        </w:rPr>
        <w:t xml:space="preserve">was </w:t>
      </w:r>
      <w:r w:rsidR="00300BF3">
        <w:rPr>
          <w:sz w:val="24"/>
          <w:szCs w:val="24"/>
        </w:rPr>
        <w:t xml:space="preserve">dat er overeenkomsten </w:t>
      </w:r>
      <w:r>
        <w:rPr>
          <w:sz w:val="24"/>
          <w:szCs w:val="24"/>
        </w:rPr>
        <w:t xml:space="preserve">zouden </w:t>
      </w:r>
      <w:r w:rsidR="00300BF3">
        <w:rPr>
          <w:sz w:val="24"/>
          <w:szCs w:val="24"/>
        </w:rPr>
        <w:t xml:space="preserve">zijn tussen de plantensoorten. </w:t>
      </w:r>
    </w:p>
    <w:p w:rsidR="00E774A0" w:rsidRDefault="00E774A0" w:rsidP="00300BF3">
      <w:pPr>
        <w:spacing w:after="0"/>
        <w:rPr>
          <w:sz w:val="24"/>
          <w:szCs w:val="24"/>
        </w:rPr>
      </w:pPr>
    </w:p>
    <w:p w:rsidR="00E774A0" w:rsidRDefault="00300BF3" w:rsidP="00691565">
      <w:pPr>
        <w:pStyle w:val="KOP3"/>
      </w:pPr>
      <w:bookmarkStart w:id="13" w:name="_Toc504563207"/>
      <w:r>
        <w:t>Conclusie</w:t>
      </w:r>
      <w:bookmarkEnd w:id="13"/>
    </w:p>
    <w:p w:rsidR="00300BF3" w:rsidRDefault="00300BF3" w:rsidP="00300BF3">
      <w:pPr>
        <w:rPr>
          <w:sz w:val="24"/>
          <w:szCs w:val="24"/>
        </w:rPr>
      </w:pPr>
      <w:r>
        <w:rPr>
          <w:sz w:val="24"/>
          <w:szCs w:val="24"/>
        </w:rPr>
        <w:t xml:space="preserve">Op de foto’s van het gel elektroforese is duidelijk te zien dat het PCR product bij elk van de planten even lang is. De PCR is </w:t>
      </w:r>
      <w:r w:rsidR="00B577A3">
        <w:rPr>
          <w:sz w:val="24"/>
          <w:szCs w:val="24"/>
        </w:rPr>
        <w:t xml:space="preserve">steeds </w:t>
      </w:r>
      <w:r>
        <w:rPr>
          <w:sz w:val="24"/>
          <w:szCs w:val="24"/>
        </w:rPr>
        <w:t xml:space="preserve">uitgevoerd met dezelfde specifieke primers, als de plantensoorten niet verwant waren zouden de primers op 1 of meerdere van de sequenties niet binden, waardoor de PCR niet </w:t>
      </w:r>
      <w:r w:rsidR="00B577A3">
        <w:rPr>
          <w:sz w:val="24"/>
          <w:szCs w:val="24"/>
        </w:rPr>
        <w:t xml:space="preserve">uitgevoerd </w:t>
      </w:r>
      <w:r>
        <w:rPr>
          <w:sz w:val="24"/>
          <w:szCs w:val="24"/>
        </w:rPr>
        <w:t>zou worden. Op de foto’s is te zien dat dit niet is gebeurd, de PCR is goed uitgevoerd (te zien aan het feit dat de PCR samples korter zijn, en dus lager in de gel uitkwamen dan het DNA waar geen PCR mee is uitgevoerd)</w:t>
      </w:r>
      <w:r w:rsidR="00B577A3">
        <w:rPr>
          <w:sz w:val="24"/>
          <w:szCs w:val="24"/>
        </w:rPr>
        <w:t>. E</w:t>
      </w:r>
      <w:r>
        <w:rPr>
          <w:sz w:val="24"/>
          <w:szCs w:val="24"/>
        </w:rPr>
        <w:t>r kan dus gezegd worden dat de planten verwant zijn aan elkaar. Onze hypothese was dus correct.</w:t>
      </w:r>
    </w:p>
    <w:p w:rsidR="00691565" w:rsidRDefault="00691565" w:rsidP="00300BF3">
      <w:pPr>
        <w:rPr>
          <w:sz w:val="24"/>
          <w:szCs w:val="24"/>
        </w:rPr>
      </w:pPr>
    </w:p>
    <w:bookmarkStart w:id="14" w:name="_Toc504563208" w:displacedByCustomXml="next"/>
    <w:sdt>
      <w:sdtPr>
        <w:rPr>
          <w:rFonts w:eastAsiaTheme="minorHAnsi" w:cstheme="minorBidi"/>
          <w:b w:val="0"/>
          <w:color w:val="auto"/>
          <w:sz w:val="22"/>
          <w:szCs w:val="22"/>
          <w:u w:val="none"/>
          <w:lang w:eastAsia="en-US"/>
        </w:rPr>
        <w:id w:val="-1583292486"/>
        <w:docPartObj>
          <w:docPartGallery w:val="Bibliographies"/>
          <w:docPartUnique/>
        </w:docPartObj>
      </w:sdtPr>
      <w:sdtEndPr/>
      <w:sdtContent>
        <w:p w:rsidR="00300BF3" w:rsidRPr="006851DE" w:rsidRDefault="00300BF3" w:rsidP="00691565">
          <w:pPr>
            <w:pStyle w:val="KOP10"/>
          </w:pPr>
          <w:r w:rsidRPr="006851DE">
            <w:t>Literatuurlijst</w:t>
          </w:r>
          <w:bookmarkEnd w:id="14"/>
        </w:p>
        <w:sdt>
          <w:sdtPr>
            <w:id w:val="-573587230"/>
            <w:bibliography/>
          </w:sdtPr>
          <w:sdtEndPr/>
          <w:sdtContent>
            <w:p w:rsidR="00300BF3" w:rsidRPr="00691565" w:rsidRDefault="00300BF3" w:rsidP="00300BF3">
              <w:pPr>
                <w:pStyle w:val="Bibliografie"/>
                <w:ind w:left="720" w:hanging="720"/>
                <w:rPr>
                  <w:noProof/>
                  <w:sz w:val="24"/>
                  <w:szCs w:val="24"/>
                </w:rPr>
              </w:pPr>
              <w:r w:rsidRPr="00691565">
                <w:rPr>
                  <w:sz w:val="24"/>
                  <w:szCs w:val="24"/>
                </w:rPr>
                <w:fldChar w:fldCharType="begin"/>
              </w:r>
              <w:r w:rsidRPr="00691565">
                <w:rPr>
                  <w:sz w:val="24"/>
                  <w:szCs w:val="24"/>
                </w:rPr>
                <w:instrText>BIBLIOGRAPHY</w:instrText>
              </w:r>
              <w:r w:rsidRPr="00691565">
                <w:rPr>
                  <w:sz w:val="24"/>
                  <w:szCs w:val="24"/>
                </w:rPr>
                <w:fldChar w:fldCharType="separate"/>
              </w:r>
              <w:r w:rsidRPr="00691565">
                <w:rPr>
                  <w:noProof/>
                  <w:sz w:val="24"/>
                  <w:szCs w:val="24"/>
                </w:rPr>
                <w:t xml:space="preserve">Olde-loohuis, N. (2017). </w:t>
              </w:r>
              <w:r w:rsidRPr="00691565">
                <w:rPr>
                  <w:i/>
                  <w:iCs/>
                  <w:noProof/>
                  <w:sz w:val="24"/>
                  <w:szCs w:val="24"/>
                </w:rPr>
                <w:t>Labpraktijk, Genetische Mutaties.Course2.</w:t>
              </w:r>
              <w:r w:rsidRPr="00691565">
                <w:rPr>
                  <w:noProof/>
                  <w:sz w:val="24"/>
                  <w:szCs w:val="24"/>
                </w:rPr>
                <w:t xml:space="preserve"> Opgehaald van OnderwijsOnlineHAN: https://onderwijsonline.han.nl/elearning/lesson/pqg1wKXy</w:t>
              </w:r>
            </w:p>
            <w:p w:rsidR="00577A16" w:rsidRPr="00577A16" w:rsidRDefault="00300BF3" w:rsidP="00577A16">
              <w:pPr>
                <w:pStyle w:val="Lijstalinea"/>
                <w:numPr>
                  <w:ilvl w:val="0"/>
                  <w:numId w:val="4"/>
                </w:numPr>
                <w:rPr>
                  <w:sz w:val="24"/>
                  <w:szCs w:val="24"/>
                </w:rPr>
              </w:pPr>
              <w:r w:rsidRPr="00691565">
                <w:rPr>
                  <w:b/>
                  <w:bCs/>
                  <w:sz w:val="24"/>
                  <w:szCs w:val="24"/>
                </w:rPr>
                <w:fldChar w:fldCharType="end"/>
              </w:r>
              <w:r w:rsidR="00577A16">
                <w:rPr>
                  <w:sz w:val="24"/>
                  <w:szCs w:val="24"/>
                </w:rPr>
                <w:t>Nanodrop waardes na isolatie planten DNA, bladzijde 9</w:t>
              </w:r>
            </w:p>
            <w:p w:rsidR="00E774A0" w:rsidRDefault="00E774A0" w:rsidP="00E774A0">
              <w:pPr>
                <w:pStyle w:val="Lijstalinea"/>
                <w:numPr>
                  <w:ilvl w:val="0"/>
                  <w:numId w:val="4"/>
                </w:numPr>
                <w:rPr>
                  <w:sz w:val="24"/>
                  <w:szCs w:val="24"/>
                </w:rPr>
              </w:pPr>
              <w:proofErr w:type="spellStart"/>
              <w:r w:rsidRPr="00691565">
                <w:rPr>
                  <w:sz w:val="24"/>
                  <w:szCs w:val="24"/>
                </w:rPr>
                <w:t>Genomisch</w:t>
              </w:r>
              <w:proofErr w:type="spellEnd"/>
              <w:r w:rsidRPr="00691565">
                <w:rPr>
                  <w:sz w:val="24"/>
                  <w:szCs w:val="24"/>
                </w:rPr>
                <w:t xml:space="preserve"> planten DNA isoleren, bladzijde 16 &amp; 17</w:t>
              </w:r>
            </w:p>
            <w:p w:rsidR="00E774A0" w:rsidRPr="00691565" w:rsidRDefault="00E774A0" w:rsidP="00E774A0">
              <w:pPr>
                <w:pStyle w:val="Lijstalinea"/>
                <w:numPr>
                  <w:ilvl w:val="0"/>
                  <w:numId w:val="4"/>
                </w:numPr>
                <w:rPr>
                  <w:bCs/>
                  <w:sz w:val="24"/>
                  <w:szCs w:val="24"/>
                </w:rPr>
              </w:pPr>
              <w:r w:rsidRPr="00691565">
                <w:rPr>
                  <w:bCs/>
                  <w:sz w:val="24"/>
                  <w:szCs w:val="24"/>
                </w:rPr>
                <w:t>PCR amplificatie van de ITS regionen, bladzijde 19 &amp; 20</w:t>
              </w:r>
            </w:p>
            <w:p w:rsidR="00164586" w:rsidRPr="004405B6" w:rsidRDefault="00E774A0" w:rsidP="004405B6">
              <w:pPr>
                <w:pStyle w:val="Lijstalinea"/>
                <w:numPr>
                  <w:ilvl w:val="0"/>
                  <w:numId w:val="4"/>
                </w:numPr>
                <w:rPr>
                  <w:sz w:val="24"/>
                  <w:szCs w:val="24"/>
                </w:rPr>
              </w:pPr>
              <w:r w:rsidRPr="00691565">
                <w:rPr>
                  <w:bCs/>
                  <w:sz w:val="24"/>
                  <w:szCs w:val="24"/>
                </w:rPr>
                <w:t>Gel elektroforese op het spinazie DNA en de PCR producten, bladzijde 22 &amp; 23</w:t>
              </w:r>
            </w:p>
          </w:sdtContent>
        </w:sdt>
      </w:sdtContent>
    </w:sdt>
    <w:sectPr w:rsidR="00164586" w:rsidRPr="004405B6" w:rsidSect="003004A9">
      <w:headerReference w:type="default" r:id="rId15"/>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279" w:rsidRDefault="00597279" w:rsidP="00ED6EB8">
      <w:pPr>
        <w:spacing w:after="0" w:line="240" w:lineRule="auto"/>
      </w:pPr>
      <w:r>
        <w:separator/>
      </w:r>
    </w:p>
  </w:endnote>
  <w:endnote w:type="continuationSeparator" w:id="0">
    <w:p w:rsidR="00597279" w:rsidRDefault="00597279" w:rsidP="00ED6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527917"/>
      <w:docPartObj>
        <w:docPartGallery w:val="Page Numbers (Bottom of Page)"/>
        <w:docPartUnique/>
      </w:docPartObj>
    </w:sdtPr>
    <w:sdtEndPr/>
    <w:sdtContent>
      <w:p w:rsidR="00ED2F21" w:rsidRDefault="00ED2F21">
        <w:pPr>
          <w:pStyle w:val="Voettekst"/>
          <w:jc w:val="right"/>
        </w:pPr>
        <w:r>
          <w:fldChar w:fldCharType="begin"/>
        </w:r>
        <w:r>
          <w:instrText>PAGE   \* MERGEFORMAT</w:instrText>
        </w:r>
        <w:r>
          <w:fldChar w:fldCharType="separate"/>
        </w:r>
        <w:r w:rsidR="004405B6">
          <w:rPr>
            <w:noProof/>
          </w:rPr>
          <w:t>7</w:t>
        </w:r>
        <w:r>
          <w:fldChar w:fldCharType="end"/>
        </w:r>
      </w:p>
    </w:sdtContent>
  </w:sdt>
  <w:p w:rsidR="00ED2F21" w:rsidRDefault="00ED2F2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279" w:rsidRDefault="00597279" w:rsidP="00ED6EB8">
      <w:pPr>
        <w:spacing w:after="0" w:line="240" w:lineRule="auto"/>
      </w:pPr>
      <w:r>
        <w:separator/>
      </w:r>
    </w:p>
  </w:footnote>
  <w:footnote w:type="continuationSeparator" w:id="0">
    <w:p w:rsidR="00597279" w:rsidRDefault="00597279" w:rsidP="00ED6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F21" w:rsidRDefault="00ED2F21">
    <w:pPr>
      <w:pStyle w:val="Koptekst"/>
    </w:pPr>
    <w:r>
      <w:t>Valerie Verhalle &amp; Ilse den Brok</w:t>
    </w:r>
    <w:r>
      <w:tab/>
      <w:t xml:space="preserve">DNA </w:t>
    </w:r>
    <w:proofErr w:type="spellStart"/>
    <w:r>
      <w:t>profiling</w:t>
    </w:r>
    <w:proofErr w:type="spellEnd"/>
    <w:r>
      <w:tab/>
      <w:t>Bin-1e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947440"/>
    <w:multiLevelType w:val="hybridMultilevel"/>
    <w:tmpl w:val="2474E3BA"/>
    <w:lvl w:ilvl="0" w:tplc="B4209CD6">
      <w:start w:val="24"/>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7951E11"/>
    <w:multiLevelType w:val="hybridMultilevel"/>
    <w:tmpl w:val="F6ACE14E"/>
    <w:lvl w:ilvl="0" w:tplc="2F30B670">
      <w:numFmt w:val="bullet"/>
      <w:pStyle w:val="KOP2"/>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2B2D6B"/>
    <w:multiLevelType w:val="hybridMultilevel"/>
    <w:tmpl w:val="D01C7FE4"/>
    <w:lvl w:ilvl="0" w:tplc="2EB8B9F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4D56F46"/>
    <w:multiLevelType w:val="hybridMultilevel"/>
    <w:tmpl w:val="7BAE62F8"/>
    <w:lvl w:ilvl="0" w:tplc="E1762D4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28D7FF1"/>
    <w:multiLevelType w:val="hybridMultilevel"/>
    <w:tmpl w:val="409036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B4"/>
    <w:rsid w:val="00027729"/>
    <w:rsid w:val="0003210E"/>
    <w:rsid w:val="00045F95"/>
    <w:rsid w:val="00053263"/>
    <w:rsid w:val="00060EA9"/>
    <w:rsid w:val="000809C8"/>
    <w:rsid w:val="000D03D8"/>
    <w:rsid w:val="000F6899"/>
    <w:rsid w:val="00164586"/>
    <w:rsid w:val="001647E7"/>
    <w:rsid w:val="00166466"/>
    <w:rsid w:val="001B1B2D"/>
    <w:rsid w:val="001B3A36"/>
    <w:rsid w:val="001D0A24"/>
    <w:rsid w:val="001F2EB4"/>
    <w:rsid w:val="00203B42"/>
    <w:rsid w:val="0021272F"/>
    <w:rsid w:val="00235097"/>
    <w:rsid w:val="0029387E"/>
    <w:rsid w:val="002C6F9A"/>
    <w:rsid w:val="002E2058"/>
    <w:rsid w:val="002F0660"/>
    <w:rsid w:val="003004A9"/>
    <w:rsid w:val="00300BF3"/>
    <w:rsid w:val="003172BB"/>
    <w:rsid w:val="0035185C"/>
    <w:rsid w:val="003619E2"/>
    <w:rsid w:val="003A56B4"/>
    <w:rsid w:val="003D3A40"/>
    <w:rsid w:val="003F3BDC"/>
    <w:rsid w:val="004405B6"/>
    <w:rsid w:val="00450E73"/>
    <w:rsid w:val="0045174D"/>
    <w:rsid w:val="00454207"/>
    <w:rsid w:val="00464418"/>
    <w:rsid w:val="004C2C4D"/>
    <w:rsid w:val="005033DD"/>
    <w:rsid w:val="005213F7"/>
    <w:rsid w:val="005346C1"/>
    <w:rsid w:val="00577A16"/>
    <w:rsid w:val="00594578"/>
    <w:rsid w:val="0059664D"/>
    <w:rsid w:val="00597279"/>
    <w:rsid w:val="005B1490"/>
    <w:rsid w:val="005C0701"/>
    <w:rsid w:val="005E56BC"/>
    <w:rsid w:val="00623C71"/>
    <w:rsid w:val="006411C7"/>
    <w:rsid w:val="006545BD"/>
    <w:rsid w:val="00676C4B"/>
    <w:rsid w:val="00684A1F"/>
    <w:rsid w:val="006851DE"/>
    <w:rsid w:val="00691565"/>
    <w:rsid w:val="006E08A7"/>
    <w:rsid w:val="0075454C"/>
    <w:rsid w:val="00775BBB"/>
    <w:rsid w:val="0078429D"/>
    <w:rsid w:val="007C1308"/>
    <w:rsid w:val="007D28ED"/>
    <w:rsid w:val="007F3CA4"/>
    <w:rsid w:val="007F3D0A"/>
    <w:rsid w:val="00814462"/>
    <w:rsid w:val="00817FC2"/>
    <w:rsid w:val="00832C56"/>
    <w:rsid w:val="00833BFB"/>
    <w:rsid w:val="00854FDA"/>
    <w:rsid w:val="008A2049"/>
    <w:rsid w:val="008A64B5"/>
    <w:rsid w:val="008C5E95"/>
    <w:rsid w:val="008D60DC"/>
    <w:rsid w:val="008D7780"/>
    <w:rsid w:val="009242AE"/>
    <w:rsid w:val="0097455A"/>
    <w:rsid w:val="00996928"/>
    <w:rsid w:val="009D1643"/>
    <w:rsid w:val="009D19B9"/>
    <w:rsid w:val="00A241B3"/>
    <w:rsid w:val="00A30DF6"/>
    <w:rsid w:val="00A43CE5"/>
    <w:rsid w:val="00A76112"/>
    <w:rsid w:val="00A860A4"/>
    <w:rsid w:val="00A974C2"/>
    <w:rsid w:val="00B577A3"/>
    <w:rsid w:val="00B85A32"/>
    <w:rsid w:val="00B95990"/>
    <w:rsid w:val="00BA668F"/>
    <w:rsid w:val="00BA6F7E"/>
    <w:rsid w:val="00BC6AC1"/>
    <w:rsid w:val="00BE2DAC"/>
    <w:rsid w:val="00BF1859"/>
    <w:rsid w:val="00BF3755"/>
    <w:rsid w:val="00C24009"/>
    <w:rsid w:val="00C26A8B"/>
    <w:rsid w:val="00C572C3"/>
    <w:rsid w:val="00CB71F3"/>
    <w:rsid w:val="00CD0BCB"/>
    <w:rsid w:val="00D22E0E"/>
    <w:rsid w:val="00D46743"/>
    <w:rsid w:val="00DB6398"/>
    <w:rsid w:val="00E143CF"/>
    <w:rsid w:val="00E22C0A"/>
    <w:rsid w:val="00E46B73"/>
    <w:rsid w:val="00E57BB7"/>
    <w:rsid w:val="00E774A0"/>
    <w:rsid w:val="00EB1343"/>
    <w:rsid w:val="00EB260F"/>
    <w:rsid w:val="00EC5E5C"/>
    <w:rsid w:val="00EC7438"/>
    <w:rsid w:val="00ED2612"/>
    <w:rsid w:val="00ED2F21"/>
    <w:rsid w:val="00ED6EB8"/>
    <w:rsid w:val="00F23C4C"/>
    <w:rsid w:val="00F46F9A"/>
    <w:rsid w:val="00F611BA"/>
    <w:rsid w:val="00F6178E"/>
    <w:rsid w:val="00F8292B"/>
    <w:rsid w:val="00FB03FD"/>
    <w:rsid w:val="00FD6DE1"/>
    <w:rsid w:val="00FE2A2D"/>
    <w:rsid w:val="00FE3E39"/>
    <w:rsid w:val="00FE706C"/>
    <w:rsid w:val="00FF3D5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8B193"/>
  <w15:chartTrackingRefBased/>
  <w15:docId w15:val="{23544393-182E-4D70-8861-AAAAE904F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851DE"/>
    <w:pPr>
      <w:keepNext/>
      <w:keepLines/>
      <w:spacing w:before="240" w:after="0"/>
      <w:outlineLvl w:val="0"/>
    </w:pPr>
    <w:rPr>
      <w:rFonts w:asciiTheme="majorHAnsi" w:eastAsiaTheme="majorEastAsia" w:hAnsiTheme="majorHAnsi" w:cstheme="majorBidi"/>
      <w:color w:val="2F5496" w:themeColor="accent1" w:themeShade="BF"/>
      <w:sz w:val="32"/>
      <w:szCs w:val="32"/>
      <w:lang w:eastAsia="nl-NL"/>
    </w:rPr>
  </w:style>
  <w:style w:type="paragraph" w:styleId="Kop20">
    <w:name w:val="heading 2"/>
    <w:basedOn w:val="Standaard"/>
    <w:next w:val="Standaard"/>
    <w:link w:val="Kop2Char"/>
    <w:uiPriority w:val="9"/>
    <w:semiHidden/>
    <w:unhideWhenUsed/>
    <w:qFormat/>
    <w:rsid w:val="000F68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A64B5"/>
    <w:pPr>
      <w:ind w:left="720"/>
      <w:contextualSpacing/>
    </w:pPr>
  </w:style>
  <w:style w:type="character" w:customStyle="1" w:styleId="Kop1Char">
    <w:name w:val="Kop 1 Char"/>
    <w:basedOn w:val="Standaardalinea-lettertype"/>
    <w:link w:val="Kop1"/>
    <w:uiPriority w:val="9"/>
    <w:rsid w:val="006851DE"/>
    <w:rPr>
      <w:rFonts w:asciiTheme="majorHAnsi" w:eastAsiaTheme="majorEastAsia" w:hAnsiTheme="majorHAnsi" w:cstheme="majorBidi"/>
      <w:color w:val="2F5496" w:themeColor="accent1" w:themeShade="BF"/>
      <w:sz w:val="32"/>
      <w:szCs w:val="32"/>
      <w:lang w:eastAsia="nl-NL"/>
    </w:rPr>
  </w:style>
  <w:style w:type="paragraph" w:styleId="Bibliografie">
    <w:name w:val="Bibliography"/>
    <w:basedOn w:val="Standaard"/>
    <w:next w:val="Standaard"/>
    <w:uiPriority w:val="37"/>
    <w:unhideWhenUsed/>
    <w:rsid w:val="006851DE"/>
  </w:style>
  <w:style w:type="paragraph" w:styleId="Koptekst">
    <w:name w:val="header"/>
    <w:basedOn w:val="Standaard"/>
    <w:link w:val="KoptekstChar"/>
    <w:uiPriority w:val="99"/>
    <w:unhideWhenUsed/>
    <w:rsid w:val="00ED6EB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D6EB8"/>
  </w:style>
  <w:style w:type="paragraph" w:styleId="Voettekst">
    <w:name w:val="footer"/>
    <w:basedOn w:val="Standaard"/>
    <w:link w:val="VoettekstChar"/>
    <w:uiPriority w:val="99"/>
    <w:unhideWhenUsed/>
    <w:rsid w:val="00ED6EB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D6EB8"/>
  </w:style>
  <w:style w:type="paragraph" w:styleId="Bijschrift">
    <w:name w:val="caption"/>
    <w:basedOn w:val="Standaard"/>
    <w:next w:val="Standaard"/>
    <w:uiPriority w:val="35"/>
    <w:unhideWhenUsed/>
    <w:qFormat/>
    <w:rsid w:val="00E143CF"/>
    <w:pPr>
      <w:spacing w:after="200" w:line="240" w:lineRule="auto"/>
    </w:pPr>
    <w:rPr>
      <w:i/>
      <w:iCs/>
      <w:color w:val="44546A" w:themeColor="text2"/>
      <w:sz w:val="18"/>
      <w:szCs w:val="18"/>
    </w:rPr>
  </w:style>
  <w:style w:type="table" w:styleId="Tabelraster">
    <w:name w:val="Table Grid"/>
    <w:basedOn w:val="Standaardtabel"/>
    <w:uiPriority w:val="39"/>
    <w:rsid w:val="00E14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0">
    <w:name w:val="KOP1"/>
    <w:basedOn w:val="Kop1"/>
    <w:next w:val="Standaard"/>
    <w:link w:val="KOP1Char0"/>
    <w:qFormat/>
    <w:rsid w:val="0003210E"/>
    <w:pPr>
      <w:spacing w:after="160"/>
    </w:pPr>
    <w:rPr>
      <w:rFonts w:asciiTheme="minorHAnsi" w:hAnsiTheme="minorHAnsi"/>
      <w:b/>
      <w:color w:val="000000" w:themeColor="text1"/>
      <w:sz w:val="26"/>
      <w:szCs w:val="24"/>
      <w:u w:val="single"/>
    </w:rPr>
  </w:style>
  <w:style w:type="paragraph" w:styleId="Kopvaninhoudsopgave">
    <w:name w:val="TOC Heading"/>
    <w:basedOn w:val="Kop1"/>
    <w:next w:val="Standaard"/>
    <w:uiPriority w:val="39"/>
    <w:unhideWhenUsed/>
    <w:qFormat/>
    <w:rsid w:val="003004A9"/>
    <w:pPr>
      <w:outlineLvl w:val="9"/>
    </w:pPr>
  </w:style>
  <w:style w:type="character" w:customStyle="1" w:styleId="KOP1Char0">
    <w:name w:val="KOP1 Char"/>
    <w:basedOn w:val="Kop1Char"/>
    <w:link w:val="KOP10"/>
    <w:rsid w:val="0003210E"/>
    <w:rPr>
      <w:rFonts w:asciiTheme="majorHAnsi" w:eastAsiaTheme="majorEastAsia" w:hAnsiTheme="majorHAnsi" w:cstheme="majorBidi"/>
      <w:b/>
      <w:color w:val="000000" w:themeColor="text1"/>
      <w:sz w:val="26"/>
      <w:szCs w:val="24"/>
      <w:u w:val="single"/>
      <w:lang w:eastAsia="nl-NL"/>
    </w:rPr>
  </w:style>
  <w:style w:type="paragraph" w:styleId="Inhopg1">
    <w:name w:val="toc 1"/>
    <w:basedOn w:val="Standaard"/>
    <w:next w:val="Standaard"/>
    <w:autoRedefine/>
    <w:uiPriority w:val="39"/>
    <w:unhideWhenUsed/>
    <w:rsid w:val="003004A9"/>
    <w:pPr>
      <w:spacing w:after="100"/>
    </w:pPr>
  </w:style>
  <w:style w:type="character" w:styleId="Hyperlink">
    <w:name w:val="Hyperlink"/>
    <w:basedOn w:val="Standaardalinea-lettertype"/>
    <w:uiPriority w:val="99"/>
    <w:unhideWhenUsed/>
    <w:rsid w:val="003004A9"/>
    <w:rPr>
      <w:color w:val="0563C1" w:themeColor="hyperlink"/>
      <w:u w:val="single"/>
    </w:rPr>
  </w:style>
  <w:style w:type="paragraph" w:styleId="Geenafstand">
    <w:name w:val="No Spacing"/>
    <w:link w:val="GeenafstandChar"/>
    <w:uiPriority w:val="1"/>
    <w:qFormat/>
    <w:rsid w:val="003004A9"/>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004A9"/>
    <w:rPr>
      <w:rFonts w:eastAsiaTheme="minorEastAsia"/>
      <w:lang w:eastAsia="nl-NL"/>
    </w:rPr>
  </w:style>
  <w:style w:type="paragraph" w:customStyle="1" w:styleId="KOP2">
    <w:name w:val="KOP2"/>
    <w:basedOn w:val="Kop20"/>
    <w:next w:val="Standaard"/>
    <w:link w:val="KOP2Char0"/>
    <w:rsid w:val="000F6899"/>
    <w:pPr>
      <w:numPr>
        <w:numId w:val="3"/>
      </w:numPr>
      <w:spacing w:after="240"/>
    </w:pPr>
    <w:rPr>
      <w:rFonts w:asciiTheme="minorHAnsi" w:hAnsiTheme="minorHAnsi"/>
      <w:b/>
      <w:color w:val="000000" w:themeColor="text1"/>
      <w:sz w:val="24"/>
      <w:szCs w:val="24"/>
    </w:rPr>
  </w:style>
  <w:style w:type="paragraph" w:customStyle="1" w:styleId="KOP3">
    <w:name w:val="KOP3"/>
    <w:basedOn w:val="Kop20"/>
    <w:next w:val="Standaard"/>
    <w:link w:val="KOP3Char"/>
    <w:qFormat/>
    <w:rsid w:val="000F6899"/>
    <w:pPr>
      <w:spacing w:before="0"/>
    </w:pPr>
    <w:rPr>
      <w:rFonts w:asciiTheme="minorHAnsi" w:hAnsiTheme="minorHAnsi"/>
      <w:b/>
      <w:color w:val="000000" w:themeColor="text1"/>
      <w:sz w:val="24"/>
    </w:rPr>
  </w:style>
  <w:style w:type="character" w:customStyle="1" w:styleId="Kop2Char">
    <w:name w:val="Kop 2 Char"/>
    <w:basedOn w:val="Standaardalinea-lettertype"/>
    <w:link w:val="Kop20"/>
    <w:uiPriority w:val="9"/>
    <w:semiHidden/>
    <w:rsid w:val="000F6899"/>
    <w:rPr>
      <w:rFonts w:asciiTheme="majorHAnsi" w:eastAsiaTheme="majorEastAsia" w:hAnsiTheme="majorHAnsi" w:cstheme="majorBidi"/>
      <w:color w:val="2F5496" w:themeColor="accent1" w:themeShade="BF"/>
      <w:sz w:val="26"/>
      <w:szCs w:val="26"/>
    </w:rPr>
  </w:style>
  <w:style w:type="character" w:customStyle="1" w:styleId="KOP2Char0">
    <w:name w:val="KOP2 Char"/>
    <w:basedOn w:val="Kop2Char"/>
    <w:link w:val="KOP2"/>
    <w:rsid w:val="000F6899"/>
    <w:rPr>
      <w:rFonts w:asciiTheme="majorHAnsi" w:eastAsiaTheme="majorEastAsia" w:hAnsiTheme="majorHAnsi" w:cstheme="majorBidi"/>
      <w:b/>
      <w:color w:val="000000" w:themeColor="text1"/>
      <w:sz w:val="24"/>
      <w:szCs w:val="24"/>
    </w:rPr>
  </w:style>
  <w:style w:type="paragraph" w:styleId="Inhopg2">
    <w:name w:val="toc 2"/>
    <w:basedOn w:val="Standaard"/>
    <w:next w:val="Standaard"/>
    <w:autoRedefine/>
    <w:uiPriority w:val="39"/>
    <w:unhideWhenUsed/>
    <w:rsid w:val="000F6899"/>
    <w:pPr>
      <w:spacing w:after="100"/>
      <w:ind w:left="220"/>
    </w:pPr>
  </w:style>
  <w:style w:type="character" w:customStyle="1" w:styleId="KOP3Char">
    <w:name w:val="KOP3 Char"/>
    <w:basedOn w:val="Kop2Char"/>
    <w:link w:val="KOP3"/>
    <w:rsid w:val="000F6899"/>
    <w:rPr>
      <w:rFonts w:asciiTheme="majorHAnsi" w:eastAsiaTheme="majorEastAsia" w:hAnsiTheme="majorHAnsi" w:cstheme="majorBidi"/>
      <w:b/>
      <w:color w:val="000000" w:themeColor="text1"/>
      <w:sz w:val="24"/>
      <w:szCs w:val="26"/>
    </w:rPr>
  </w:style>
  <w:style w:type="paragraph" w:styleId="Ballontekst">
    <w:name w:val="Balloon Text"/>
    <w:basedOn w:val="Standaard"/>
    <w:link w:val="BallontekstChar"/>
    <w:uiPriority w:val="99"/>
    <w:semiHidden/>
    <w:unhideWhenUsed/>
    <w:rsid w:val="0059457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945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809758">
      <w:bodyDiv w:val="1"/>
      <w:marLeft w:val="0"/>
      <w:marRight w:val="0"/>
      <w:marTop w:val="0"/>
      <w:marBottom w:val="0"/>
      <w:divBdr>
        <w:top w:val="none" w:sz="0" w:space="0" w:color="auto"/>
        <w:left w:val="none" w:sz="0" w:space="0" w:color="auto"/>
        <w:bottom w:val="none" w:sz="0" w:space="0" w:color="auto"/>
        <w:right w:val="none" w:sz="0" w:space="0" w:color="auto"/>
      </w:divBdr>
    </w:div>
    <w:div w:id="863787032">
      <w:bodyDiv w:val="1"/>
      <w:marLeft w:val="0"/>
      <w:marRight w:val="0"/>
      <w:marTop w:val="0"/>
      <w:marBottom w:val="0"/>
      <w:divBdr>
        <w:top w:val="none" w:sz="0" w:space="0" w:color="auto"/>
        <w:left w:val="none" w:sz="0" w:space="0" w:color="auto"/>
        <w:bottom w:val="none" w:sz="0" w:space="0" w:color="auto"/>
        <w:right w:val="none" w:sz="0" w:space="0" w:color="auto"/>
      </w:divBdr>
    </w:div>
    <w:div w:id="1096708486">
      <w:bodyDiv w:val="1"/>
      <w:marLeft w:val="0"/>
      <w:marRight w:val="0"/>
      <w:marTop w:val="0"/>
      <w:marBottom w:val="0"/>
      <w:divBdr>
        <w:top w:val="none" w:sz="0" w:space="0" w:color="auto"/>
        <w:left w:val="none" w:sz="0" w:space="0" w:color="auto"/>
        <w:bottom w:val="none" w:sz="0" w:space="0" w:color="auto"/>
        <w:right w:val="none" w:sz="0" w:space="0" w:color="auto"/>
      </w:divBdr>
    </w:div>
    <w:div w:id="1841964700">
      <w:bodyDiv w:val="1"/>
      <w:marLeft w:val="0"/>
      <w:marRight w:val="0"/>
      <w:marTop w:val="0"/>
      <w:marBottom w:val="0"/>
      <w:divBdr>
        <w:top w:val="none" w:sz="0" w:space="0" w:color="auto"/>
        <w:left w:val="none" w:sz="0" w:space="0" w:color="auto"/>
        <w:bottom w:val="none" w:sz="0" w:space="0" w:color="auto"/>
        <w:right w:val="none" w:sz="0" w:space="0" w:color="auto"/>
      </w:divBdr>
    </w:div>
    <w:div w:id="189091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2017-01-10T00:00:00</PublishDate>
  <Abstract>Verwantschap tussen verschillende plantensoorten.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Nik171</b:Tag>
    <b:SourceType>DocumentFromInternetSite</b:SourceType>
    <b:Guid>{8C08A93D-E129-4927-BEB9-D27D1147DF0C}</b:Guid>
    <b:Title>Labpraktijk, Genetische Mutaties.Course2</b:Title>
    <b:InternetSiteTitle>OnderwijsOnlineHAN</b:InternetSiteTitle>
    <b:Year>2017</b:Year>
    <b:URL>https://onderwijsonline.han.nl/elearning/lesson/pqg1wKXy</b:URL>
    <b:Author>
      <b:Author>
        <b:NameList>
          <b:Person>
            <b:Last>Olde-loohuis</b:Last>
            <b:First>Nikki</b:First>
          </b:Person>
        </b:NameList>
      </b:Author>
    </b:Author>
    <b:RefOrder>1</b:RefOrder>
  </b:Source>
  <b:Source>
    <b:Tag>Old</b:Tag>
    <b:SourceType>ElectronicSource</b:SourceType>
    <b:Guid>{A6014099-E580-419C-B030-75E7D7114832}</b:Guid>
    <b:Author>
      <b:Author>
        <b:NameList>
          <b:Person>
            <b:Last>Olde Loohuis</b:Last>
            <b:First>Nikkie</b:First>
          </b:Person>
          <b:Person>
            <b:Last>Huibers</b:Last>
            <b:First>Nanny</b:First>
          </b:Person>
          <b:Person>
            <b:Last>Goosen</b:Last>
            <b:First>Theo</b:First>
          </b:Person>
        </b:NameList>
      </b:Author>
    </b:Author>
    <b:Title>Chromosomal DNA isolation from buccal cells</b:Title>
    <b:City>Nijmegen</b:City>
    <b:StateProvince>Gelderland</b:StateProvince>
    <b:CountryRegion>Nederland</b:CountryRegion>
    <b:LCID>nl-NL</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CB20D1-6A8A-440E-B491-7414EBA3C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1704</Words>
  <Characters>9378</Characters>
  <Application>Microsoft Office Word</Application>
  <DocSecurity>0</DocSecurity>
  <Lines>78</Lines>
  <Paragraphs>22</Paragraphs>
  <ScaleCrop>false</ScaleCrop>
  <HeadingPairs>
    <vt:vector size="2" baseType="variant">
      <vt:variant>
        <vt:lpstr>Titel</vt:lpstr>
      </vt:variant>
      <vt:variant>
        <vt:i4>1</vt:i4>
      </vt:variant>
    </vt:vector>
  </HeadingPairs>
  <TitlesOfParts>
    <vt:vector size="1" baseType="lpstr">
      <vt:lpstr>06-12-2017 DNA isolatie                   19-12-2017 PCR amplificatie                       10-01-2017 Gel elektroforese</vt:lpstr>
    </vt:vector>
  </TitlesOfParts>
  <Company>HAN Nijmegen</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06-12-2017 DNA isolatie                   19-12-2017 PCR amplificatie                       10-01-2017 Gel elektroforese</dc:title>
  <dc:subject>Ilse den Brok en Valerie Verhalle</dc:subject>
  <dc:creator>DNA profiling</dc:creator>
  <cp:keywords/>
  <dc:description/>
  <cp:lastModifiedBy>Valerie Verhalle</cp:lastModifiedBy>
  <cp:revision>3</cp:revision>
  <cp:lastPrinted>2018-01-24T10:12:00Z</cp:lastPrinted>
  <dcterms:created xsi:type="dcterms:W3CDTF">2018-01-24T12:17:00Z</dcterms:created>
  <dcterms:modified xsi:type="dcterms:W3CDTF">2018-01-24T12:17:00Z</dcterms:modified>
  <cp:category/>
</cp:coreProperties>
</file>