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MG2 Application Testing Report</w:t>
      </w:r>
    </w:p>
    <w:p w:rsidR="00000000" w:rsidDel="00000000" w:rsidP="00000000" w:rsidRDefault="00000000" w:rsidRPr="00000000" w14:paraId="00000002">
      <w:pPr>
        <w:jc w:val="center"/>
        <w:rPr>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b w:val="1"/>
          <w:sz w:val="30"/>
          <w:szCs w:val="30"/>
          <w:rtl w:val="0"/>
        </w:rPr>
        <w:t xml:space="preserve">Project name: </w:t>
      </w:r>
      <w:r w:rsidDel="00000000" w:rsidR="00000000" w:rsidRPr="00000000">
        <w:rPr>
          <w:sz w:val="28"/>
          <w:szCs w:val="28"/>
          <w:rtl w:val="0"/>
        </w:rPr>
        <w:t xml:space="preserve">MG2</w:t>
      </w:r>
    </w:p>
    <w:p w:rsidR="00000000" w:rsidDel="00000000" w:rsidP="00000000" w:rsidRDefault="00000000" w:rsidRPr="00000000" w14:paraId="00000004">
      <w:pPr>
        <w:rPr>
          <w:sz w:val="28"/>
          <w:szCs w:val="28"/>
        </w:rPr>
      </w:pPr>
      <w:r w:rsidDel="00000000" w:rsidR="00000000" w:rsidRPr="00000000">
        <w:rPr>
          <w:b w:val="1"/>
          <w:sz w:val="30"/>
          <w:szCs w:val="30"/>
          <w:rtl w:val="0"/>
        </w:rPr>
        <w:t xml:space="preserve">Date of testing</w:t>
      </w:r>
      <w:r w:rsidDel="00000000" w:rsidR="00000000" w:rsidRPr="00000000">
        <w:rPr>
          <w:sz w:val="30"/>
          <w:szCs w:val="30"/>
          <w:rtl w:val="0"/>
        </w:rPr>
        <w:t xml:space="preserve">: </w:t>
      </w:r>
      <w:r w:rsidDel="00000000" w:rsidR="00000000" w:rsidRPr="00000000">
        <w:rPr>
          <w:sz w:val="28"/>
          <w:szCs w:val="28"/>
          <w:rtl w:val="0"/>
        </w:rPr>
        <w:t xml:space="preserve">23.04.2024 - 25.04.2024</w:t>
      </w:r>
    </w:p>
    <w:p w:rsidR="00000000" w:rsidDel="00000000" w:rsidP="00000000" w:rsidRDefault="00000000" w:rsidRPr="00000000" w14:paraId="00000005">
      <w:pPr>
        <w:rPr>
          <w:sz w:val="30"/>
          <w:szCs w:val="30"/>
        </w:rPr>
      </w:pPr>
      <w:r w:rsidDel="00000000" w:rsidR="00000000" w:rsidRPr="00000000">
        <w:rPr>
          <w:rtl w:val="0"/>
        </w:rPr>
      </w:r>
    </w:p>
    <w:p w:rsidR="00000000" w:rsidDel="00000000" w:rsidP="00000000" w:rsidRDefault="00000000" w:rsidRPr="00000000" w14:paraId="00000006">
      <w:pPr>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b w:val="1"/>
          <w:sz w:val="30"/>
          <w:szCs w:val="30"/>
        </w:rPr>
      </w:pPr>
      <w:r w:rsidDel="00000000" w:rsidR="00000000" w:rsidRPr="00000000">
        <w:rPr>
          <w:b w:val="1"/>
          <w:sz w:val="30"/>
          <w:szCs w:val="30"/>
          <w:rtl w:val="0"/>
        </w:rPr>
        <w:t xml:space="preserve">Introduction:</w:t>
      </w:r>
    </w:p>
    <w:p w:rsidR="00000000" w:rsidDel="00000000" w:rsidP="00000000" w:rsidRDefault="00000000" w:rsidRPr="00000000" w14:paraId="00000008">
      <w:pPr>
        <w:rPr>
          <w:sz w:val="26"/>
          <w:szCs w:val="26"/>
        </w:rPr>
      </w:pPr>
      <w:r w:rsidDel="00000000" w:rsidR="00000000" w:rsidRPr="00000000">
        <w:rPr>
          <w:sz w:val="26"/>
          <w:szCs w:val="26"/>
          <w:rtl w:val="0"/>
        </w:rPr>
        <w:t xml:space="preserve">This report presents the results of testing the functionality of the MG2 application on Android and iOS devices. The testing aimed to verify various aspects of the application including the appearance of the popup offer window, localization, offers, BT subscription, greetings, instructions, as well as style and conciseness.</w:t>
      </w:r>
    </w:p>
    <w:p w:rsidR="00000000" w:rsidDel="00000000" w:rsidP="00000000" w:rsidRDefault="00000000" w:rsidRPr="00000000" w14:paraId="00000009">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b w:val="1"/>
          <w:sz w:val="30"/>
          <w:szCs w:val="30"/>
        </w:rPr>
      </w:pPr>
      <w:r w:rsidDel="00000000" w:rsidR="00000000" w:rsidRPr="00000000">
        <w:rPr>
          <w:b w:val="1"/>
          <w:sz w:val="30"/>
          <w:szCs w:val="30"/>
          <w:rtl w:val="0"/>
        </w:rPr>
        <w:t xml:space="preserve">Testing Status:</w:t>
      </w:r>
    </w:p>
    <w:p w:rsidR="00000000" w:rsidDel="00000000" w:rsidP="00000000" w:rsidRDefault="00000000" w:rsidRPr="00000000" w14:paraId="0000000B">
      <w:pPr>
        <w:rPr>
          <w:sz w:val="26"/>
          <w:szCs w:val="26"/>
        </w:rPr>
      </w:pPr>
      <w:r w:rsidDel="00000000" w:rsidR="00000000" w:rsidRPr="00000000">
        <w:rPr>
          <w:sz w:val="26"/>
          <w:szCs w:val="26"/>
          <w:rtl w:val="0"/>
        </w:rPr>
        <w:t xml:space="preserve">During testing, several issues were identified:</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1. Missing localized elements on the home screen, settings, and links to (+500 games) in languages other than English.</w:t>
      </w:r>
    </w:p>
    <w:p w:rsidR="00000000" w:rsidDel="00000000" w:rsidP="00000000" w:rsidRDefault="00000000" w:rsidRPr="00000000" w14:paraId="0000000E">
      <w:pPr>
        <w:rPr>
          <w:sz w:val="26"/>
          <w:szCs w:val="26"/>
        </w:rPr>
      </w:pPr>
      <w:r w:rsidDel="00000000" w:rsidR="00000000" w:rsidRPr="00000000">
        <w:rPr>
          <w:sz w:val="26"/>
          <w:szCs w:val="26"/>
          <w:rtl w:val="0"/>
        </w:rPr>
        <w:t xml:space="preserve">2. The registration popup window does not appear after purchasing the BT subscription.</w:t>
      </w:r>
    </w:p>
    <w:p w:rsidR="00000000" w:rsidDel="00000000" w:rsidP="00000000" w:rsidRDefault="00000000" w:rsidRPr="00000000" w14:paraId="0000000F">
      <w:pPr>
        <w:rPr>
          <w:sz w:val="26"/>
          <w:szCs w:val="26"/>
        </w:rPr>
      </w:pPr>
      <w:r w:rsidDel="00000000" w:rsidR="00000000" w:rsidRPr="00000000">
        <w:rPr>
          <w:sz w:val="26"/>
          <w:szCs w:val="26"/>
          <w:rtl w:val="0"/>
        </w:rPr>
        <w:t xml:space="preserve">Inconvenient keyboard placement when entering a name on Android devices.</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b w:val="1"/>
          <w:sz w:val="30"/>
          <w:szCs w:val="30"/>
        </w:rPr>
      </w:pPr>
      <w:r w:rsidDel="00000000" w:rsidR="00000000" w:rsidRPr="00000000">
        <w:rPr>
          <w:b w:val="1"/>
          <w:sz w:val="30"/>
          <w:szCs w:val="30"/>
          <w:rtl w:val="0"/>
        </w:rPr>
        <w:t xml:space="preserve">Actual result and expected result of bugs:</w:t>
      </w:r>
    </w:p>
    <w:p w:rsidR="00000000" w:rsidDel="00000000" w:rsidP="00000000" w:rsidRDefault="00000000" w:rsidRPr="00000000" w14:paraId="00000014">
      <w:pPr>
        <w:rPr>
          <w:b w:val="1"/>
          <w:sz w:val="30"/>
          <w:szCs w:val="30"/>
        </w:rPr>
      </w:pPr>
      <w:r w:rsidDel="00000000" w:rsidR="00000000" w:rsidRPr="00000000">
        <w:rPr>
          <w:rtl w:val="0"/>
        </w:rPr>
      </w:r>
    </w:p>
    <w:p w:rsidR="00000000" w:rsidDel="00000000" w:rsidP="00000000" w:rsidRDefault="00000000" w:rsidRPr="00000000" w14:paraId="00000015">
      <w:pPr>
        <w:rPr>
          <w:rFonts w:ascii="Roboto" w:cs="Roboto" w:eastAsia="Roboto" w:hAnsi="Roboto"/>
          <w:color w:val="1f1f1f"/>
          <w:sz w:val="26"/>
          <w:szCs w:val="26"/>
        </w:rPr>
      </w:pPr>
      <w:r w:rsidDel="00000000" w:rsidR="00000000" w:rsidRPr="00000000">
        <w:rPr>
          <w:sz w:val="26"/>
          <w:szCs w:val="26"/>
          <w:rtl w:val="0"/>
        </w:rPr>
        <w:t xml:space="preserve">1.</w:t>
      </w:r>
      <w:r w:rsidDel="00000000" w:rsidR="00000000" w:rsidRPr="00000000">
        <w:rPr>
          <w:b w:val="1"/>
          <w:sz w:val="26"/>
          <w:szCs w:val="26"/>
          <w:rtl w:val="0"/>
        </w:rPr>
        <w:t xml:space="preserve"> </w:t>
      </w:r>
      <w:r w:rsidDel="00000000" w:rsidR="00000000" w:rsidRPr="00000000">
        <w:rPr>
          <w:rFonts w:ascii="Roboto" w:cs="Roboto" w:eastAsia="Roboto" w:hAnsi="Roboto"/>
          <w:color w:val="1f1f1f"/>
          <w:sz w:val="26"/>
          <w:szCs w:val="26"/>
          <w:rtl w:val="0"/>
        </w:rPr>
        <w:t xml:space="preserve">Missing localized elements: </w:t>
      </w:r>
      <w:r w:rsidDel="00000000" w:rsidR="00000000" w:rsidRPr="00000000">
        <w:rPr>
          <w:rFonts w:ascii="Roboto" w:cs="Roboto" w:eastAsia="Roboto" w:hAnsi="Roboto"/>
          <w:b w:val="1"/>
          <w:color w:val="1f1f1f"/>
          <w:sz w:val="26"/>
          <w:szCs w:val="26"/>
          <w:rtl w:val="0"/>
        </w:rPr>
        <w:t xml:space="preserve">Actual result</w:t>
      </w:r>
      <w:r w:rsidDel="00000000" w:rsidR="00000000" w:rsidRPr="00000000">
        <w:rPr>
          <w:rFonts w:ascii="Roboto" w:cs="Roboto" w:eastAsia="Roboto" w:hAnsi="Roboto"/>
          <w:color w:val="1f1f1f"/>
          <w:sz w:val="26"/>
          <w:szCs w:val="26"/>
          <w:rtl w:val="0"/>
        </w:rPr>
        <w:t xml:space="preserve"> - elements are not translated, expected result - elements should be translated into the respective languages.</w:t>
      </w:r>
    </w:p>
    <w:p w:rsidR="00000000" w:rsidDel="00000000" w:rsidP="00000000" w:rsidRDefault="00000000" w:rsidRPr="00000000" w14:paraId="00000016">
      <w:pPr>
        <w:rPr>
          <w:rFonts w:ascii="Roboto" w:cs="Roboto" w:eastAsia="Roboto" w:hAnsi="Roboto"/>
          <w:color w:val="1f1f1f"/>
          <w:sz w:val="26"/>
          <w:szCs w:val="26"/>
        </w:rPr>
      </w:pPr>
      <w:r w:rsidDel="00000000" w:rsidR="00000000" w:rsidRPr="00000000">
        <w:rPr>
          <w:rFonts w:ascii="Roboto" w:cs="Roboto" w:eastAsia="Roboto" w:hAnsi="Roboto"/>
          <w:color w:val="1f1f1f"/>
          <w:sz w:val="26"/>
          <w:szCs w:val="26"/>
          <w:rtl w:val="0"/>
        </w:rPr>
        <w:t xml:space="preserve">2. Missing registration popup window after purchasing the BT subscription:</w:t>
      </w:r>
      <w:r w:rsidDel="00000000" w:rsidR="00000000" w:rsidRPr="00000000">
        <w:rPr>
          <w:rFonts w:ascii="Roboto" w:cs="Roboto" w:eastAsia="Roboto" w:hAnsi="Roboto"/>
          <w:b w:val="1"/>
          <w:color w:val="1f1f1f"/>
          <w:sz w:val="26"/>
          <w:szCs w:val="26"/>
          <w:rtl w:val="0"/>
        </w:rPr>
        <w:t xml:space="preserve"> Actual result</w:t>
      </w:r>
      <w:r w:rsidDel="00000000" w:rsidR="00000000" w:rsidRPr="00000000">
        <w:rPr>
          <w:rFonts w:ascii="Roboto" w:cs="Roboto" w:eastAsia="Roboto" w:hAnsi="Roboto"/>
          <w:color w:val="1f1f1f"/>
          <w:sz w:val="26"/>
          <w:szCs w:val="26"/>
          <w:rtl w:val="0"/>
        </w:rPr>
        <w:t xml:space="preserve"> - the window does not appear, expected result - the window should appear after purchasing the subscription.</w:t>
      </w:r>
    </w:p>
    <w:p w:rsidR="00000000" w:rsidDel="00000000" w:rsidP="00000000" w:rsidRDefault="00000000" w:rsidRPr="00000000" w14:paraId="00000017">
      <w:pPr>
        <w:rPr>
          <w:rFonts w:ascii="Roboto" w:cs="Roboto" w:eastAsia="Roboto" w:hAnsi="Roboto"/>
          <w:color w:val="1f1f1f"/>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b w:val="1"/>
          <w:sz w:val="30"/>
          <w:szCs w:val="30"/>
        </w:rPr>
      </w:pPr>
      <w:r w:rsidDel="00000000" w:rsidR="00000000" w:rsidRPr="00000000">
        <w:rPr>
          <w:b w:val="1"/>
          <w:sz w:val="30"/>
          <w:szCs w:val="30"/>
          <w:rtl w:val="0"/>
        </w:rPr>
        <w:t xml:space="preserve">Testing analysis:</w:t>
      </w:r>
    </w:p>
    <w:p w:rsidR="00000000" w:rsidDel="00000000" w:rsidP="00000000" w:rsidRDefault="00000000" w:rsidRPr="00000000" w14:paraId="0000001A">
      <w:pPr>
        <w:rPr>
          <w:sz w:val="30"/>
          <w:szCs w:val="30"/>
        </w:rPr>
      </w:pPr>
      <w:r w:rsidDel="00000000" w:rsidR="00000000" w:rsidRPr="00000000">
        <w:rPr>
          <w:sz w:val="26"/>
          <w:szCs w:val="26"/>
          <w:rtl w:val="0"/>
        </w:rPr>
        <w:t xml:space="preserve">The absence of localized elements may lead to a poor user experience for users using languages other than English. The lack of a registration popup window after purchasing the subscription may cause confusion among users. The inconvenient keyboard placement on Android may result in confusion during entering the user's name.</w:t>
      </w:r>
      <w:r w:rsidDel="00000000" w:rsidR="00000000" w:rsidRPr="00000000">
        <w:rPr>
          <w:rtl w:val="0"/>
        </w:rPr>
      </w:r>
    </w:p>
    <w:p w:rsidR="00000000" w:rsidDel="00000000" w:rsidP="00000000" w:rsidRDefault="00000000" w:rsidRPr="00000000" w14:paraId="0000001B">
      <w:pPr>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rPr>
          <w:b w:val="1"/>
          <w:sz w:val="30"/>
          <w:szCs w:val="30"/>
        </w:rPr>
      </w:pPr>
      <w:r w:rsidDel="00000000" w:rsidR="00000000" w:rsidRPr="00000000">
        <w:rPr>
          <w:b w:val="1"/>
          <w:sz w:val="30"/>
          <w:szCs w:val="30"/>
          <w:rtl w:val="0"/>
        </w:rPr>
        <w:t xml:space="preserve">Recommendations:</w:t>
      </w:r>
    </w:p>
    <w:p w:rsidR="00000000" w:rsidDel="00000000" w:rsidP="00000000" w:rsidRDefault="00000000" w:rsidRPr="00000000" w14:paraId="0000001D">
      <w:pPr>
        <w:rPr>
          <w:sz w:val="26"/>
          <w:szCs w:val="26"/>
        </w:rPr>
      </w:pPr>
      <w:r w:rsidDel="00000000" w:rsidR="00000000" w:rsidRPr="00000000">
        <w:rPr>
          <w:sz w:val="26"/>
          <w:szCs w:val="26"/>
          <w:rtl w:val="0"/>
        </w:rPr>
        <w:t xml:space="preserve">1. Fix the localization issue and translate elements into all languages supported by the application.</w:t>
      </w:r>
    </w:p>
    <w:p w:rsidR="00000000" w:rsidDel="00000000" w:rsidP="00000000" w:rsidRDefault="00000000" w:rsidRPr="00000000" w14:paraId="0000001E">
      <w:pPr>
        <w:rPr>
          <w:sz w:val="26"/>
          <w:szCs w:val="26"/>
        </w:rPr>
      </w:pPr>
      <w:r w:rsidDel="00000000" w:rsidR="00000000" w:rsidRPr="00000000">
        <w:rPr>
          <w:sz w:val="26"/>
          <w:szCs w:val="26"/>
          <w:rtl w:val="0"/>
        </w:rPr>
        <w:t xml:space="preserve">2. Address the issue with the missing registration popup window and ensure its appearance after purchasing the subscription.</w:t>
      </w:r>
    </w:p>
    <w:p w:rsidR="00000000" w:rsidDel="00000000" w:rsidP="00000000" w:rsidRDefault="00000000" w:rsidRPr="00000000" w14:paraId="0000001F">
      <w:pPr>
        <w:rPr>
          <w:sz w:val="26"/>
          <w:szCs w:val="26"/>
        </w:rPr>
      </w:pPr>
      <w:r w:rsidDel="00000000" w:rsidR="00000000" w:rsidRPr="00000000">
        <w:rPr>
          <w:sz w:val="26"/>
          <w:szCs w:val="26"/>
          <w:rtl w:val="0"/>
        </w:rPr>
        <w:t xml:space="preserve">3. Optimize the keyboard placement on Android devices to facilitate entering the user's name.</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b w:val="1"/>
          <w:sz w:val="30"/>
          <w:szCs w:val="30"/>
          <w:rtl w:val="0"/>
        </w:rPr>
        <w:t xml:space="preserve">Conclusions:</w:t>
      </w:r>
    </w:p>
    <w:p w:rsidR="00000000" w:rsidDel="00000000" w:rsidP="00000000" w:rsidRDefault="00000000" w:rsidRPr="00000000" w14:paraId="00000023">
      <w:pPr>
        <w:rPr>
          <w:sz w:val="26"/>
          <w:szCs w:val="26"/>
        </w:rPr>
      </w:pPr>
      <w:r w:rsidDel="00000000" w:rsidR="00000000" w:rsidRPr="00000000">
        <w:rPr>
          <w:sz w:val="26"/>
          <w:szCs w:val="26"/>
          <w:rtl w:val="0"/>
        </w:rPr>
        <w:t xml:space="preserve">Several issues requiring attention and resolution were identified during testing. Addressing these issues will help improve the user experience and functionality of the MG2 application.</w:t>
      </w:r>
    </w:p>
    <w:p w:rsidR="00000000" w:rsidDel="00000000" w:rsidP="00000000" w:rsidRDefault="00000000" w:rsidRPr="00000000" w14:paraId="00000024">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rPr>
          <w:b w:val="1"/>
          <w:sz w:val="30"/>
          <w:szCs w:val="30"/>
        </w:rPr>
      </w:pPr>
      <w:r w:rsidDel="00000000" w:rsidR="00000000" w:rsidRPr="00000000">
        <w:rPr>
          <w:b w:val="1"/>
          <w:sz w:val="30"/>
          <w:szCs w:val="30"/>
          <w:rtl w:val="0"/>
        </w:rPr>
        <w:t xml:space="preserve">Additional Information:</w:t>
      </w:r>
    </w:p>
    <w:p w:rsidR="00000000" w:rsidDel="00000000" w:rsidP="00000000" w:rsidRDefault="00000000" w:rsidRPr="00000000" w14:paraId="00000026">
      <w:pPr>
        <w:rPr>
          <w:sz w:val="26"/>
          <w:szCs w:val="26"/>
        </w:rPr>
      </w:pPr>
      <w:r w:rsidDel="00000000" w:rsidR="00000000" w:rsidRPr="00000000">
        <w:rPr>
          <w:sz w:val="26"/>
          <w:szCs w:val="26"/>
          <w:rtl w:val="0"/>
        </w:rPr>
        <w:t xml:space="preserve">1. </w:t>
      </w:r>
      <w:hyperlink r:id="rId6">
        <w:r w:rsidDel="00000000" w:rsidR="00000000" w:rsidRPr="00000000">
          <w:rPr>
            <w:color w:val="1155cc"/>
            <w:sz w:val="26"/>
            <w:szCs w:val="26"/>
            <w:u w:val="single"/>
            <w:rtl w:val="0"/>
          </w:rPr>
          <w:t xml:space="preserve">Screenshots of bugs and recommendations</w:t>
        </w:r>
      </w:hyperlink>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2. </w:t>
      </w:r>
      <w:hyperlink r:id="rId7">
        <w:r w:rsidDel="00000000" w:rsidR="00000000" w:rsidRPr="00000000">
          <w:rPr>
            <w:color w:val="1155cc"/>
            <w:sz w:val="26"/>
            <w:szCs w:val="26"/>
            <w:u w:val="single"/>
            <w:rtl w:val="0"/>
          </w:rPr>
          <w:t xml:space="preserve">Video</w:t>
        </w:r>
      </w:hyperlink>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rPr>
          <w:b w:val="1"/>
          <w:sz w:val="30"/>
          <w:szCs w:val="30"/>
        </w:rPr>
      </w:pPr>
      <w:r w:rsidDel="00000000" w:rsidR="00000000" w:rsidRPr="00000000">
        <w:rPr>
          <w:b w:val="1"/>
          <w:sz w:val="30"/>
          <w:szCs w:val="30"/>
          <w:rtl w:val="0"/>
        </w:rPr>
        <w:t xml:space="preserve">Signature:</w:t>
      </w:r>
    </w:p>
    <w:p w:rsidR="00000000" w:rsidDel="00000000" w:rsidP="00000000" w:rsidRDefault="00000000" w:rsidRPr="00000000" w14:paraId="0000002A">
      <w:pPr>
        <w:rPr>
          <w:sz w:val="26"/>
          <w:szCs w:val="26"/>
        </w:rPr>
      </w:pPr>
      <w:r w:rsidDel="00000000" w:rsidR="00000000" w:rsidRPr="00000000">
        <w:rPr>
          <w:b w:val="1"/>
          <w:sz w:val="26"/>
          <w:szCs w:val="26"/>
          <w:rtl w:val="0"/>
        </w:rPr>
        <w:t xml:space="preserve">Name:</w:t>
      </w:r>
      <w:r w:rsidDel="00000000" w:rsidR="00000000" w:rsidRPr="00000000">
        <w:rPr>
          <w:sz w:val="26"/>
          <w:szCs w:val="26"/>
          <w:rtl w:val="0"/>
        </w:rPr>
        <w:t xml:space="preserve"> Valerii Melnyk</w:t>
      </w:r>
    </w:p>
    <w:p w:rsidR="00000000" w:rsidDel="00000000" w:rsidP="00000000" w:rsidRDefault="00000000" w:rsidRPr="00000000" w14:paraId="0000002B">
      <w:pPr>
        <w:rPr>
          <w:sz w:val="26"/>
          <w:szCs w:val="26"/>
        </w:rPr>
      </w:pPr>
      <w:r w:rsidDel="00000000" w:rsidR="00000000" w:rsidRPr="00000000">
        <w:rPr>
          <w:b w:val="1"/>
          <w:sz w:val="26"/>
          <w:szCs w:val="26"/>
          <w:rtl w:val="0"/>
        </w:rPr>
        <w:t xml:space="preserve">Date: </w:t>
      </w:r>
      <w:r w:rsidDel="00000000" w:rsidR="00000000" w:rsidRPr="00000000">
        <w:rPr>
          <w:sz w:val="26"/>
          <w:szCs w:val="26"/>
          <w:rtl w:val="0"/>
        </w:rPr>
        <w:t xml:space="preserve">25.04.2024</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rPr>
          <w:sz w:val="26"/>
          <w:szCs w:val="26"/>
        </w:rPr>
      </w:pPr>
      <w:r w:rsidDel="00000000" w:rsidR="00000000" w:rsidRPr="00000000">
        <w:rPr>
          <w:sz w:val="26"/>
          <w:szCs w:val="26"/>
          <w:rtl w:val="0"/>
        </w:rPr>
        <w:t xml:space="preserve">This report demonstrates test results, identified issues, and recommendations for further product improvement.</w:t>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r_eKMVsS7gdWb-ICWvA5fWy3PqHbPfd5?usp=sharing" TargetMode="External"/><Relationship Id="rId7" Type="http://schemas.openxmlformats.org/officeDocument/2006/relationships/hyperlink" Target="https://drive.google.com/drive/folders/1XA3okpn3a7pdZpkDRZL-T0V25tdqs5q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