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9798B" w14:textId="527B910A" w:rsidR="002E0C2F" w:rsidRDefault="00C25384">
      <w:pPr>
        <w:rPr>
          <w:color w:val="FF0000"/>
          <w:sz w:val="28"/>
          <w:szCs w:val="28"/>
          <w:lang w:val="en-US"/>
        </w:rPr>
      </w:pPr>
      <w:r w:rsidRPr="00C25384">
        <w:rPr>
          <w:color w:val="FF0000"/>
          <w:sz w:val="28"/>
          <w:szCs w:val="28"/>
          <w:lang w:val="en-US"/>
        </w:rPr>
        <w:t xml:space="preserve">                                              </w:t>
      </w:r>
      <w:r w:rsidRPr="00C25384">
        <w:rPr>
          <w:color w:val="FF0000"/>
          <w:sz w:val="28"/>
          <w:szCs w:val="28"/>
          <w:lang w:val="en-US"/>
        </w:rPr>
        <w:t>Exploit Telnet con Metasploit</w:t>
      </w:r>
      <w:r w:rsidRPr="00C25384">
        <w:rPr>
          <w:color w:val="FF0000"/>
          <w:sz w:val="28"/>
          <w:szCs w:val="28"/>
          <w:lang w:val="en-US"/>
        </w:rPr>
        <w:t xml:space="preserve">                                                      S7-</w:t>
      </w:r>
      <w:r>
        <w:rPr>
          <w:color w:val="FF0000"/>
          <w:sz w:val="28"/>
          <w:szCs w:val="28"/>
          <w:lang w:val="en-US"/>
        </w:rPr>
        <w:t>L2</w:t>
      </w:r>
    </w:p>
    <w:p w14:paraId="3CD69F0B" w14:textId="6A1E1F38" w:rsidR="00C25384" w:rsidRDefault="00C25384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ESERCIZIO</w:t>
      </w:r>
    </w:p>
    <w:p w14:paraId="3C36AAF6" w14:textId="1F2CBEC5" w:rsidR="00C25384" w:rsidRPr="008C759B" w:rsidRDefault="00C25384">
      <w:r w:rsidRPr="008C759B">
        <w:t>U</w:t>
      </w:r>
      <w:r w:rsidRPr="008C759B">
        <w:t xml:space="preserve">tilizzare </w:t>
      </w:r>
      <w:proofErr w:type="spellStart"/>
      <w:r w:rsidRPr="008C759B">
        <w:t>Metasploit</w:t>
      </w:r>
      <w:proofErr w:type="spellEnd"/>
      <w:r w:rsidRPr="008C759B">
        <w:t xml:space="preserve"> per sfruttare la vulnerabilità relativa a Telnet con il modulo </w:t>
      </w:r>
      <w:proofErr w:type="spellStart"/>
      <w:r w:rsidRPr="008C759B">
        <w:t>auxiliary</w:t>
      </w:r>
      <w:proofErr w:type="spellEnd"/>
      <w:r w:rsidRPr="008C759B">
        <w:t xml:space="preserve"> </w:t>
      </w:r>
      <w:proofErr w:type="spellStart"/>
      <w:r w:rsidRPr="008C759B">
        <w:t>telnet_version</w:t>
      </w:r>
      <w:proofErr w:type="spellEnd"/>
      <w:r w:rsidRPr="008C759B">
        <w:t xml:space="preserve"> sulla macchina </w:t>
      </w:r>
      <w:proofErr w:type="spellStart"/>
      <w:r w:rsidRPr="008C759B">
        <w:t>Metasploitable</w:t>
      </w:r>
      <w:proofErr w:type="spellEnd"/>
      <w:r w:rsidRPr="008C759B">
        <w:t>.</w:t>
      </w:r>
    </w:p>
    <w:p w14:paraId="53E44D22" w14:textId="543E6AE2" w:rsidR="00C25384" w:rsidRPr="00C25384" w:rsidRDefault="00C25384">
      <w:pPr>
        <w:rPr>
          <w:color w:val="156082" w:themeColor="accent1"/>
          <w:sz w:val="28"/>
          <w:szCs w:val="28"/>
        </w:rPr>
      </w:pPr>
      <w:r w:rsidRPr="00C25384">
        <w:rPr>
          <w:color w:val="156082" w:themeColor="accent1"/>
          <w:sz w:val="28"/>
          <w:szCs w:val="28"/>
        </w:rPr>
        <w:t>TEL</w:t>
      </w:r>
      <w:r>
        <w:rPr>
          <w:color w:val="156082" w:themeColor="accent1"/>
          <w:sz w:val="28"/>
          <w:szCs w:val="28"/>
        </w:rPr>
        <w:t>N</w:t>
      </w:r>
      <w:r w:rsidRPr="00C25384">
        <w:rPr>
          <w:color w:val="156082" w:themeColor="accent1"/>
          <w:sz w:val="28"/>
          <w:szCs w:val="28"/>
        </w:rPr>
        <w:t>ET</w:t>
      </w:r>
    </w:p>
    <w:p w14:paraId="251B253C" w14:textId="58D2EB9F" w:rsidR="00C25384" w:rsidRDefault="00C25384">
      <w:pPr>
        <w:rPr>
          <w:sz w:val="28"/>
          <w:szCs w:val="28"/>
        </w:rPr>
      </w:pPr>
      <w:r w:rsidRPr="00C25384">
        <w:rPr>
          <w:sz w:val="28"/>
          <w:szCs w:val="28"/>
        </w:rPr>
        <w:t>Il protocollo Telnet è uno standard di rete usato per accedere a un dispositivo remoto attraverso una connessione di tipo terminale. Utilizza la porta TCP 23 per stabilire una comunicazione e permette agli utenti di eseguire comandi su un server come se fossero fisicamente presenti sulla macchina remota. Telnet è stato uno dei primi protocolli di rete sviluppati per la gestione remota, ma, essendo non crittografato, espone i dati in chiaro, rendendolo vulnerabile a intercettazioni e attacchi di tipo "man-in-the-middle". Per motivi di sicurezza, è stato ampiamente sostituito da protocolli più sicuri come SSH (Secure Shell), che cifra le comunicazioni. Telnet è comunque utilizzato per scopi di debugging o su reti locali non esposte a internet.</w:t>
      </w:r>
    </w:p>
    <w:p w14:paraId="382994A6" w14:textId="77777777" w:rsidR="00C25384" w:rsidRDefault="00C25384">
      <w:pPr>
        <w:rPr>
          <w:sz w:val="28"/>
          <w:szCs w:val="28"/>
        </w:rPr>
      </w:pPr>
    </w:p>
    <w:p w14:paraId="462FBB6D" w14:textId="0C61158F" w:rsidR="00C25384" w:rsidRPr="00C25384" w:rsidRDefault="00C25384">
      <w:pPr>
        <w:rPr>
          <w:color w:val="156082" w:themeColor="accent1"/>
          <w:sz w:val="28"/>
          <w:szCs w:val="28"/>
        </w:rPr>
      </w:pPr>
      <w:r w:rsidRPr="00C25384">
        <w:rPr>
          <w:color w:val="156082" w:themeColor="accent1"/>
          <w:sz w:val="28"/>
          <w:szCs w:val="28"/>
        </w:rPr>
        <w:t>SVOLGIMENTO</w:t>
      </w:r>
    </w:p>
    <w:p w14:paraId="18023943" w14:textId="42390572" w:rsidR="00C25384" w:rsidRDefault="00C25384">
      <w:pPr>
        <w:rPr>
          <w:sz w:val="28"/>
          <w:szCs w:val="28"/>
        </w:rPr>
      </w:pPr>
      <w:r w:rsidRPr="00C25384">
        <w:rPr>
          <w:sz w:val="28"/>
          <w:szCs w:val="28"/>
        </w:rPr>
        <w:t xml:space="preserve">La macchina </w:t>
      </w:r>
      <w:proofErr w:type="spellStart"/>
      <w:r w:rsidRPr="00C25384">
        <w:rPr>
          <w:sz w:val="28"/>
          <w:szCs w:val="28"/>
        </w:rPr>
        <w:t>Metasploitable</w:t>
      </w:r>
      <w:proofErr w:type="spellEnd"/>
      <w:r w:rsidRPr="00C25384">
        <w:rPr>
          <w:sz w:val="28"/>
          <w:szCs w:val="28"/>
        </w:rPr>
        <w:t xml:space="preserve"> presenta un servizio Telnet in ascolto sulla porta 23, che trasferisce il traffico su canale non cifrato. Questo significa che un potenziale attaccante potrebbe intercettare la comunicazione e rubare informazioni sensibili come username, password e i comandi scambiati tra client e server.</w:t>
      </w:r>
    </w:p>
    <w:p w14:paraId="35BE93A0" w14:textId="77777777" w:rsidR="00C25384" w:rsidRDefault="00C25384">
      <w:pPr>
        <w:rPr>
          <w:sz w:val="28"/>
          <w:szCs w:val="28"/>
        </w:rPr>
      </w:pPr>
    </w:p>
    <w:p w14:paraId="13568B3B" w14:textId="77777777" w:rsidR="00C25384" w:rsidRDefault="00C25384">
      <w:pPr>
        <w:rPr>
          <w:sz w:val="28"/>
          <w:szCs w:val="28"/>
        </w:rPr>
      </w:pPr>
      <w:r w:rsidRPr="00C25384">
        <w:rPr>
          <w:sz w:val="28"/>
          <w:szCs w:val="28"/>
        </w:rPr>
        <w:t xml:space="preserve">Per sfruttare questa particolare vulnerabilità del servizio Telnet, utilizziamo un modulo </w:t>
      </w:r>
      <w:proofErr w:type="gramStart"/>
      <w:r w:rsidRPr="00C25384">
        <w:rPr>
          <w:sz w:val="28"/>
          <w:szCs w:val="28"/>
        </w:rPr>
        <w:t xml:space="preserve">ausiliario </w:t>
      </w:r>
      <w:r>
        <w:rPr>
          <w:sz w:val="28"/>
          <w:szCs w:val="28"/>
        </w:rPr>
        <w:t>:</w:t>
      </w:r>
      <w:proofErr w:type="gramEnd"/>
    </w:p>
    <w:p w14:paraId="09274BAE" w14:textId="77777777" w:rsidR="00C25384" w:rsidRDefault="00C25384">
      <w:pPr>
        <w:rPr>
          <w:sz w:val="28"/>
          <w:szCs w:val="28"/>
        </w:rPr>
      </w:pPr>
      <w:r w:rsidRPr="00C25384">
        <w:rPr>
          <w:sz w:val="28"/>
          <w:szCs w:val="28"/>
        </w:rPr>
        <w:t xml:space="preserve"> </w:t>
      </w:r>
      <w:proofErr w:type="spellStart"/>
      <w:r w:rsidRPr="00C25384">
        <w:rPr>
          <w:color w:val="156082" w:themeColor="accent1"/>
          <w:sz w:val="28"/>
          <w:szCs w:val="28"/>
        </w:rPr>
        <w:t>path</w:t>
      </w:r>
      <w:proofErr w:type="spellEnd"/>
      <w:r w:rsidRPr="00C25384">
        <w:rPr>
          <w:color w:val="156082" w:themeColor="accent1"/>
          <w:sz w:val="28"/>
          <w:szCs w:val="28"/>
        </w:rPr>
        <w:t xml:space="preserve"> </w:t>
      </w:r>
      <w:proofErr w:type="spellStart"/>
      <w:r w:rsidRPr="00C25384">
        <w:rPr>
          <w:color w:val="156082" w:themeColor="accent1"/>
          <w:sz w:val="28"/>
          <w:szCs w:val="28"/>
        </w:rPr>
        <w:t>auxiliary</w:t>
      </w:r>
      <w:proofErr w:type="spellEnd"/>
      <w:r w:rsidRPr="00C25384">
        <w:rPr>
          <w:color w:val="156082" w:themeColor="accent1"/>
          <w:sz w:val="28"/>
          <w:szCs w:val="28"/>
        </w:rPr>
        <w:t>/scanner/telnet/</w:t>
      </w:r>
      <w:proofErr w:type="spellStart"/>
      <w:r w:rsidRPr="00C25384">
        <w:rPr>
          <w:color w:val="156082" w:themeColor="accent1"/>
          <w:sz w:val="28"/>
          <w:szCs w:val="28"/>
        </w:rPr>
        <w:t>telnet_version</w:t>
      </w:r>
      <w:proofErr w:type="spellEnd"/>
    </w:p>
    <w:p w14:paraId="020CBBE5" w14:textId="089B4844" w:rsidR="00C25384" w:rsidRDefault="00C25384">
      <w:pPr>
        <w:rPr>
          <w:sz w:val="28"/>
          <w:szCs w:val="28"/>
        </w:rPr>
      </w:pPr>
      <w:r>
        <w:rPr>
          <w:sz w:val="28"/>
          <w:szCs w:val="28"/>
        </w:rPr>
        <w:t xml:space="preserve">Per </w:t>
      </w:r>
      <w:r w:rsidRPr="00C25384">
        <w:rPr>
          <w:sz w:val="28"/>
          <w:szCs w:val="28"/>
        </w:rPr>
        <w:t xml:space="preserve">utilizzare un modulo, </w:t>
      </w:r>
      <w:r>
        <w:rPr>
          <w:sz w:val="28"/>
          <w:szCs w:val="28"/>
        </w:rPr>
        <w:t>dovremmo</w:t>
      </w:r>
      <w:r w:rsidRPr="00C25384">
        <w:rPr>
          <w:sz w:val="28"/>
          <w:szCs w:val="28"/>
        </w:rPr>
        <w:t xml:space="preserve"> anteporre al </w:t>
      </w:r>
      <w:proofErr w:type="spellStart"/>
      <w:r w:rsidRPr="00C25384">
        <w:rPr>
          <w:sz w:val="28"/>
          <w:szCs w:val="28"/>
        </w:rPr>
        <w:t>path</w:t>
      </w:r>
      <w:proofErr w:type="spellEnd"/>
      <w:r w:rsidRPr="00C25384">
        <w:rPr>
          <w:sz w:val="28"/>
          <w:szCs w:val="28"/>
        </w:rPr>
        <w:t xml:space="preserve"> del modulo la keyword «use»</w:t>
      </w:r>
      <w:r>
        <w:rPr>
          <w:sz w:val="28"/>
          <w:szCs w:val="28"/>
        </w:rPr>
        <w:t>.</w:t>
      </w:r>
    </w:p>
    <w:p w14:paraId="78E81481" w14:textId="77777777" w:rsidR="00C25384" w:rsidRDefault="00C25384">
      <w:pPr>
        <w:rPr>
          <w:sz w:val="28"/>
          <w:szCs w:val="28"/>
        </w:rPr>
      </w:pPr>
    </w:p>
    <w:p w14:paraId="7467C756" w14:textId="198F809C" w:rsidR="00C25384" w:rsidRDefault="00C25384">
      <w:pPr>
        <w:rPr>
          <w:sz w:val="28"/>
          <w:szCs w:val="28"/>
        </w:rPr>
      </w:pPr>
      <w:r w:rsidRPr="00C25384">
        <w:rPr>
          <w:sz w:val="28"/>
          <w:szCs w:val="28"/>
        </w:rPr>
        <w:t xml:space="preserve">Controlliamo le opzioni necessarie per lanciare </w:t>
      </w:r>
      <w:proofErr w:type="spellStart"/>
      <w:r w:rsidRPr="00C25384">
        <w:rPr>
          <w:sz w:val="28"/>
          <w:szCs w:val="28"/>
        </w:rPr>
        <w:t>l</w:t>
      </w:r>
      <w:r w:rsidRPr="00C25384">
        <w:rPr>
          <w:rFonts w:ascii="Arial" w:hAnsi="Arial" w:cs="Arial"/>
          <w:sz w:val="28"/>
          <w:szCs w:val="28"/>
        </w:rPr>
        <w:t>ʼ</w:t>
      </w:r>
      <w:r w:rsidRPr="00C25384">
        <w:rPr>
          <w:sz w:val="28"/>
          <w:szCs w:val="28"/>
        </w:rPr>
        <w:t>attacco</w:t>
      </w:r>
      <w:proofErr w:type="spellEnd"/>
      <w:r w:rsidRPr="00C25384">
        <w:rPr>
          <w:sz w:val="28"/>
          <w:szCs w:val="28"/>
        </w:rPr>
        <w:t xml:space="preserve">, eseguendo il comando </w:t>
      </w:r>
      <w:r w:rsidRPr="00C25384">
        <w:rPr>
          <w:rFonts w:ascii="Aptos" w:hAnsi="Aptos" w:cs="Aptos"/>
          <w:sz w:val="28"/>
          <w:szCs w:val="28"/>
        </w:rPr>
        <w:t>«</w:t>
      </w:r>
      <w:r w:rsidRPr="00C25384">
        <w:rPr>
          <w:sz w:val="28"/>
          <w:szCs w:val="28"/>
        </w:rPr>
        <w:t>show options</w:t>
      </w:r>
      <w:r w:rsidRPr="00C25384">
        <w:rPr>
          <w:rFonts w:ascii="Aptos" w:hAnsi="Aptos" w:cs="Aptos"/>
          <w:sz w:val="28"/>
          <w:szCs w:val="28"/>
        </w:rPr>
        <w:t>»</w:t>
      </w:r>
      <w:r w:rsidRPr="00C25384">
        <w:rPr>
          <w:sz w:val="28"/>
          <w:szCs w:val="28"/>
        </w:rPr>
        <w:t>, come in figura sotto. Ved</w:t>
      </w:r>
      <w:r>
        <w:rPr>
          <w:sz w:val="28"/>
          <w:szCs w:val="28"/>
        </w:rPr>
        <w:t>remo</w:t>
      </w:r>
      <w:r w:rsidRPr="00C25384">
        <w:rPr>
          <w:sz w:val="28"/>
          <w:szCs w:val="28"/>
        </w:rPr>
        <w:t xml:space="preserve"> che tra i parametri da inserire abbiamo RHOSTS, ovvero </w:t>
      </w:r>
      <w:proofErr w:type="spellStart"/>
      <w:r w:rsidRPr="00C25384">
        <w:rPr>
          <w:sz w:val="28"/>
          <w:szCs w:val="28"/>
        </w:rPr>
        <w:t>l</w:t>
      </w:r>
      <w:r w:rsidRPr="00C25384">
        <w:rPr>
          <w:rFonts w:ascii="Arial" w:hAnsi="Arial" w:cs="Arial"/>
          <w:sz w:val="28"/>
          <w:szCs w:val="28"/>
        </w:rPr>
        <w:t>ʼ</w:t>
      </w:r>
      <w:r w:rsidRPr="00C25384">
        <w:rPr>
          <w:sz w:val="28"/>
          <w:szCs w:val="28"/>
        </w:rPr>
        <w:t>indirizzo</w:t>
      </w:r>
      <w:proofErr w:type="spellEnd"/>
      <w:r w:rsidRPr="00C25384">
        <w:rPr>
          <w:sz w:val="28"/>
          <w:szCs w:val="28"/>
        </w:rPr>
        <w:t xml:space="preserve"> target dove </w:t>
      </w:r>
      <w:r w:rsidRPr="00C25384">
        <w:rPr>
          <w:rFonts w:ascii="Aptos" w:hAnsi="Aptos" w:cs="Aptos"/>
          <w:sz w:val="28"/>
          <w:szCs w:val="28"/>
        </w:rPr>
        <w:t>è</w:t>
      </w:r>
      <w:r w:rsidRPr="00C25384">
        <w:rPr>
          <w:sz w:val="28"/>
          <w:szCs w:val="28"/>
        </w:rPr>
        <w:t xml:space="preserve"> in esecuzione il servizio telnet. Tutti gli altri parametri necessari sono gi</w:t>
      </w:r>
      <w:r w:rsidRPr="00C25384">
        <w:rPr>
          <w:rFonts w:ascii="Aptos" w:hAnsi="Aptos" w:cs="Aptos"/>
          <w:sz w:val="28"/>
          <w:szCs w:val="28"/>
        </w:rPr>
        <w:t>à</w:t>
      </w:r>
      <w:r w:rsidRPr="00C25384">
        <w:rPr>
          <w:sz w:val="28"/>
          <w:szCs w:val="28"/>
        </w:rPr>
        <w:t xml:space="preserve"> configurati di default.</w:t>
      </w:r>
    </w:p>
    <w:p w14:paraId="05727884" w14:textId="7DD20C03" w:rsidR="00C25384" w:rsidRDefault="008C759B">
      <w:pPr>
        <w:rPr>
          <w:sz w:val="28"/>
          <w:szCs w:val="28"/>
        </w:rPr>
      </w:pPr>
      <w:r w:rsidRPr="008C759B">
        <w:rPr>
          <w:sz w:val="28"/>
          <w:szCs w:val="28"/>
        </w:rPr>
        <w:t>Configuriamo il parametro RHOSTS utilizzando il comando «set» seguito dal parametro e dal valore del parametro.</w:t>
      </w:r>
    </w:p>
    <w:p w14:paraId="566AFACD" w14:textId="77777777" w:rsidR="00C25384" w:rsidRDefault="00C25384">
      <w:pPr>
        <w:rPr>
          <w:sz w:val="28"/>
          <w:szCs w:val="28"/>
        </w:rPr>
      </w:pPr>
    </w:p>
    <w:p w14:paraId="4ECF8436" w14:textId="0EF869B2" w:rsidR="00C25384" w:rsidRDefault="00C2538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E92F883" wp14:editId="138606B2">
            <wp:extent cx="6637020" cy="2727960"/>
            <wp:effectExtent l="0" t="0" r="0" b="0"/>
            <wp:docPr id="40160177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65D9B" w14:textId="77777777" w:rsidR="008C759B" w:rsidRDefault="008C759B">
      <w:pPr>
        <w:rPr>
          <w:sz w:val="28"/>
          <w:szCs w:val="28"/>
        </w:rPr>
      </w:pPr>
    </w:p>
    <w:p w14:paraId="006EDBE4" w14:textId="3112C58B" w:rsidR="008C759B" w:rsidRDefault="008C759B">
      <w:pPr>
        <w:rPr>
          <w:rFonts w:ascii="Aptos" w:hAnsi="Aptos" w:cs="Aptos"/>
          <w:color w:val="156082" w:themeColor="accent1"/>
          <w:sz w:val="28"/>
          <w:szCs w:val="28"/>
        </w:rPr>
      </w:pPr>
      <w:r w:rsidRPr="008C759B">
        <w:rPr>
          <w:sz w:val="28"/>
          <w:szCs w:val="28"/>
        </w:rPr>
        <w:t xml:space="preserve">Per il modulo scelto non </w:t>
      </w:r>
      <w:proofErr w:type="spellStart"/>
      <w:r w:rsidRPr="008C759B">
        <w:rPr>
          <w:sz w:val="28"/>
          <w:szCs w:val="28"/>
        </w:rPr>
        <w:t>c</w:t>
      </w:r>
      <w:r w:rsidRPr="008C759B">
        <w:rPr>
          <w:rFonts w:ascii="Arial" w:hAnsi="Arial" w:cs="Arial"/>
          <w:sz w:val="28"/>
          <w:szCs w:val="28"/>
        </w:rPr>
        <w:t>ʼ</w:t>
      </w:r>
      <w:r w:rsidRPr="008C759B">
        <w:rPr>
          <w:rFonts w:ascii="Aptos" w:hAnsi="Aptos" w:cs="Aptos"/>
          <w:sz w:val="28"/>
          <w:szCs w:val="28"/>
        </w:rPr>
        <w:t>è</w:t>
      </w:r>
      <w:proofErr w:type="spellEnd"/>
      <w:r w:rsidRPr="008C759B">
        <w:rPr>
          <w:sz w:val="28"/>
          <w:szCs w:val="28"/>
        </w:rPr>
        <w:t xml:space="preserve"> bisogno di specificare un payload, </w:t>
      </w:r>
      <w:r>
        <w:rPr>
          <w:sz w:val="28"/>
          <w:szCs w:val="28"/>
        </w:rPr>
        <w:t xml:space="preserve">infatti </w:t>
      </w:r>
      <w:r w:rsidRPr="008C759B">
        <w:rPr>
          <w:sz w:val="28"/>
          <w:szCs w:val="28"/>
        </w:rPr>
        <w:t xml:space="preserve">non </w:t>
      </w:r>
      <w:r w:rsidRPr="008C759B">
        <w:rPr>
          <w:rFonts w:ascii="Aptos" w:hAnsi="Aptos" w:cs="Aptos"/>
          <w:sz w:val="28"/>
          <w:szCs w:val="28"/>
        </w:rPr>
        <w:t>è</w:t>
      </w:r>
      <w:r w:rsidRPr="008C759B">
        <w:rPr>
          <w:sz w:val="28"/>
          <w:szCs w:val="28"/>
        </w:rPr>
        <w:t xml:space="preserve"> specificata nessuna opzione per il payload. Possiamo quindi eseguire </w:t>
      </w:r>
      <w:proofErr w:type="spellStart"/>
      <w:r w:rsidRPr="008C759B">
        <w:rPr>
          <w:sz w:val="28"/>
          <w:szCs w:val="28"/>
        </w:rPr>
        <w:t>l</w:t>
      </w:r>
      <w:r w:rsidRPr="008C759B">
        <w:rPr>
          <w:rFonts w:ascii="Arial" w:hAnsi="Arial" w:cs="Arial"/>
          <w:sz w:val="28"/>
          <w:szCs w:val="28"/>
        </w:rPr>
        <w:t>ʼ</w:t>
      </w:r>
      <w:r w:rsidRPr="008C759B">
        <w:rPr>
          <w:sz w:val="28"/>
          <w:szCs w:val="28"/>
        </w:rPr>
        <w:t>attacco</w:t>
      </w:r>
      <w:proofErr w:type="spellEnd"/>
      <w:r w:rsidRPr="008C759B">
        <w:rPr>
          <w:sz w:val="28"/>
          <w:szCs w:val="28"/>
        </w:rPr>
        <w:t xml:space="preserve"> con il comando</w:t>
      </w:r>
      <w:r>
        <w:rPr>
          <w:sz w:val="28"/>
          <w:szCs w:val="28"/>
        </w:rPr>
        <w:t xml:space="preserve">: </w:t>
      </w:r>
      <w:r w:rsidRPr="008C759B">
        <w:rPr>
          <w:rFonts w:ascii="Aptos" w:hAnsi="Aptos" w:cs="Aptos"/>
          <w:color w:val="156082" w:themeColor="accent1"/>
          <w:sz w:val="28"/>
          <w:szCs w:val="28"/>
        </w:rPr>
        <w:t>«</w:t>
      </w:r>
      <w:r w:rsidRPr="008C759B">
        <w:rPr>
          <w:color w:val="156082" w:themeColor="accent1"/>
          <w:sz w:val="28"/>
          <w:szCs w:val="28"/>
        </w:rPr>
        <w:t>exploit</w:t>
      </w:r>
      <w:r w:rsidRPr="008C759B">
        <w:rPr>
          <w:rFonts w:ascii="Aptos" w:hAnsi="Aptos" w:cs="Aptos"/>
          <w:color w:val="156082" w:themeColor="accent1"/>
          <w:sz w:val="28"/>
          <w:szCs w:val="28"/>
        </w:rPr>
        <w:t>»</w:t>
      </w:r>
    </w:p>
    <w:p w14:paraId="54B673A5" w14:textId="0BF225C1" w:rsidR="008C759B" w:rsidRDefault="008C759B">
      <w:pPr>
        <w:rPr>
          <w:sz w:val="28"/>
          <w:szCs w:val="28"/>
        </w:rPr>
      </w:pPr>
      <w:r w:rsidRPr="008C759B">
        <w:rPr>
          <w:sz w:val="28"/>
          <w:szCs w:val="28"/>
        </w:rPr>
        <w:t>Il modulo ha recuperato i dati di login del servizio, come</w:t>
      </w:r>
      <w:r>
        <w:rPr>
          <w:sz w:val="28"/>
          <w:szCs w:val="28"/>
        </w:rPr>
        <w:t xml:space="preserve"> si</w:t>
      </w:r>
      <w:r w:rsidRPr="008C759B">
        <w:rPr>
          <w:sz w:val="28"/>
          <w:szCs w:val="28"/>
        </w:rPr>
        <w:t xml:space="preserve"> vede nel</w:t>
      </w:r>
      <w:r>
        <w:rPr>
          <w:sz w:val="28"/>
          <w:szCs w:val="28"/>
        </w:rPr>
        <w:t xml:space="preserve">la linea gialla </w:t>
      </w:r>
      <w:r w:rsidRPr="008C759B">
        <w:rPr>
          <w:sz w:val="28"/>
          <w:szCs w:val="28"/>
        </w:rPr>
        <w:t>in figura. Ci sta dicendo che le credenziali da utilizzare sono username: «</w:t>
      </w:r>
      <w:proofErr w:type="spellStart"/>
      <w:r w:rsidRPr="008C759B">
        <w:rPr>
          <w:sz w:val="28"/>
          <w:szCs w:val="28"/>
        </w:rPr>
        <w:t>msfadmin</w:t>
      </w:r>
      <w:proofErr w:type="spellEnd"/>
      <w:r w:rsidRPr="008C759B">
        <w:rPr>
          <w:sz w:val="28"/>
          <w:szCs w:val="28"/>
        </w:rPr>
        <w:t>», password «</w:t>
      </w:r>
      <w:proofErr w:type="spellStart"/>
      <w:r w:rsidRPr="008C759B">
        <w:rPr>
          <w:sz w:val="28"/>
          <w:szCs w:val="28"/>
        </w:rPr>
        <w:t>msfadmin</w:t>
      </w:r>
      <w:proofErr w:type="spellEnd"/>
      <w:r w:rsidRPr="008C759B">
        <w:rPr>
          <w:sz w:val="28"/>
          <w:szCs w:val="28"/>
        </w:rPr>
        <w:t>».</w:t>
      </w:r>
    </w:p>
    <w:p w14:paraId="6838236E" w14:textId="77777777" w:rsidR="008C759B" w:rsidRDefault="008C759B">
      <w:pPr>
        <w:rPr>
          <w:sz w:val="28"/>
          <w:szCs w:val="28"/>
        </w:rPr>
      </w:pPr>
    </w:p>
    <w:p w14:paraId="215AB8AC" w14:textId="77777777" w:rsidR="00A62D59" w:rsidRDefault="008C759B">
      <w:pPr>
        <w:rPr>
          <w:sz w:val="28"/>
          <w:szCs w:val="28"/>
        </w:rPr>
      </w:pPr>
      <w:r w:rsidRPr="008C759B">
        <w:rPr>
          <w:sz w:val="28"/>
          <w:szCs w:val="28"/>
        </w:rPr>
        <w:t xml:space="preserve">Per verificare la correttezza delle informazioni, facciamo un test. Eseguiamo da </w:t>
      </w:r>
      <w:proofErr w:type="spellStart"/>
      <w:r w:rsidRPr="008C759B">
        <w:rPr>
          <w:sz w:val="28"/>
          <w:szCs w:val="28"/>
        </w:rPr>
        <w:t>Metasploit</w:t>
      </w:r>
      <w:proofErr w:type="spellEnd"/>
      <w:r w:rsidRPr="008C759B">
        <w:rPr>
          <w:sz w:val="28"/>
          <w:szCs w:val="28"/>
        </w:rPr>
        <w:t xml:space="preserve"> il comando «telnet» seguito </w:t>
      </w:r>
      <w:proofErr w:type="spellStart"/>
      <w:r w:rsidRPr="008C759B">
        <w:rPr>
          <w:sz w:val="28"/>
          <w:szCs w:val="28"/>
        </w:rPr>
        <w:t>dall</w:t>
      </w:r>
      <w:r w:rsidRPr="008C759B">
        <w:rPr>
          <w:rFonts w:ascii="Arial" w:hAnsi="Arial" w:cs="Arial"/>
          <w:sz w:val="28"/>
          <w:szCs w:val="28"/>
        </w:rPr>
        <w:t>ʼ</w:t>
      </w:r>
      <w:r w:rsidRPr="008C759B">
        <w:rPr>
          <w:sz w:val="28"/>
          <w:szCs w:val="28"/>
        </w:rPr>
        <w:t>ip</w:t>
      </w:r>
      <w:proofErr w:type="spellEnd"/>
      <w:r w:rsidRPr="008C759B">
        <w:rPr>
          <w:sz w:val="28"/>
          <w:szCs w:val="28"/>
        </w:rPr>
        <w:t xml:space="preserve"> della macchina </w:t>
      </w:r>
      <w:proofErr w:type="spellStart"/>
      <w:r w:rsidRPr="008C759B">
        <w:rPr>
          <w:sz w:val="28"/>
          <w:szCs w:val="28"/>
        </w:rPr>
        <w:t>Metasploitable</w:t>
      </w:r>
      <w:proofErr w:type="spellEnd"/>
      <w:r w:rsidRPr="008C759B">
        <w:rPr>
          <w:sz w:val="28"/>
          <w:szCs w:val="28"/>
        </w:rPr>
        <w:t xml:space="preserve">. Nel nostro lab la </w:t>
      </w:r>
      <w:proofErr w:type="spellStart"/>
      <w:r w:rsidRPr="008C759B">
        <w:rPr>
          <w:sz w:val="28"/>
          <w:szCs w:val="28"/>
        </w:rPr>
        <w:t>Metasploitable</w:t>
      </w:r>
      <w:proofErr w:type="spellEnd"/>
      <w:r w:rsidRPr="008C759B">
        <w:rPr>
          <w:sz w:val="28"/>
          <w:szCs w:val="28"/>
        </w:rPr>
        <w:t xml:space="preserve"> ha IP 192.168.1.1</w:t>
      </w:r>
      <w:r w:rsidR="00A62D59">
        <w:rPr>
          <w:sz w:val="28"/>
          <w:szCs w:val="28"/>
        </w:rPr>
        <w:t>09</w:t>
      </w:r>
      <w:r w:rsidRPr="008C759B">
        <w:rPr>
          <w:sz w:val="28"/>
          <w:szCs w:val="28"/>
        </w:rPr>
        <w:t>, quindi eseguiremo il comando</w:t>
      </w:r>
    </w:p>
    <w:p w14:paraId="454D462C" w14:textId="472E35E3" w:rsidR="008C759B" w:rsidRDefault="008C759B">
      <w:pPr>
        <w:rPr>
          <w:color w:val="156082" w:themeColor="accent1"/>
          <w:sz w:val="28"/>
          <w:szCs w:val="28"/>
        </w:rPr>
      </w:pPr>
      <w:r w:rsidRPr="008C759B">
        <w:rPr>
          <w:sz w:val="28"/>
          <w:szCs w:val="28"/>
        </w:rPr>
        <w:t xml:space="preserve"> </w:t>
      </w:r>
      <w:r w:rsidR="00A62D59" w:rsidRPr="00A62D59">
        <w:rPr>
          <w:rFonts w:ascii="Aptos" w:hAnsi="Aptos" w:cs="Aptos"/>
          <w:color w:val="156082" w:themeColor="accent1"/>
          <w:sz w:val="28"/>
          <w:szCs w:val="28"/>
        </w:rPr>
        <w:t>t</w:t>
      </w:r>
      <w:r w:rsidRPr="00A62D59">
        <w:rPr>
          <w:color w:val="156082" w:themeColor="accent1"/>
          <w:sz w:val="28"/>
          <w:szCs w:val="28"/>
        </w:rPr>
        <w:t>elnet 192.168.1.1</w:t>
      </w:r>
      <w:r w:rsidR="00A62D59" w:rsidRPr="00A62D59">
        <w:rPr>
          <w:color w:val="156082" w:themeColor="accent1"/>
          <w:sz w:val="28"/>
          <w:szCs w:val="28"/>
        </w:rPr>
        <w:t>09</w:t>
      </w:r>
    </w:p>
    <w:p w14:paraId="7B1CE946" w14:textId="77777777" w:rsidR="00A62D59" w:rsidRDefault="00A62D59">
      <w:pPr>
        <w:rPr>
          <w:sz w:val="28"/>
          <w:szCs w:val="28"/>
        </w:rPr>
      </w:pPr>
    </w:p>
    <w:p w14:paraId="7AA69F9C" w14:textId="52642E42" w:rsidR="00A62D59" w:rsidRPr="00C25384" w:rsidRDefault="008C759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A4AFC8" wp14:editId="2D06E148">
            <wp:extent cx="6637020" cy="2621280"/>
            <wp:effectExtent l="0" t="0" r="0" b="7620"/>
            <wp:docPr id="27321760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2D59" w:rsidRPr="00C25384" w:rsidSect="00C253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84"/>
    <w:rsid w:val="00145E76"/>
    <w:rsid w:val="002E0C2F"/>
    <w:rsid w:val="006C2D47"/>
    <w:rsid w:val="008C759B"/>
    <w:rsid w:val="00A62D59"/>
    <w:rsid w:val="00C25384"/>
    <w:rsid w:val="00C7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CBBFB"/>
  <w15:chartTrackingRefBased/>
  <w15:docId w15:val="{F52DEC96-860F-48CA-92D2-032EC4D5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De Angelis</dc:creator>
  <cp:keywords/>
  <dc:description/>
  <cp:lastModifiedBy>Sara De Angelis</cp:lastModifiedBy>
  <cp:revision>1</cp:revision>
  <dcterms:created xsi:type="dcterms:W3CDTF">2024-11-12T13:33:00Z</dcterms:created>
  <dcterms:modified xsi:type="dcterms:W3CDTF">2024-11-12T14:19:00Z</dcterms:modified>
</cp:coreProperties>
</file>