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B6EC" w14:textId="77777777" w:rsidR="00D22C33" w:rsidRDefault="00000000" w:rsidP="002A380D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72B67DA8" w14:textId="77777777" w:rsidR="00D22C33" w:rsidRDefault="00000000" w:rsidP="002A380D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5DFF94E2" w14:textId="77777777" w:rsidR="00D22C33" w:rsidRDefault="00000000" w:rsidP="002A380D">
      <w:pPr>
        <w:spacing w:after="0" w:line="360" w:lineRule="auto"/>
        <w:ind w:left="-851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7FD57F67" w14:textId="77777777" w:rsidR="002A380D" w:rsidRDefault="002A380D" w:rsidP="002A3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3FDC20" w14:textId="77777777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4C0D2" w14:textId="46F569E1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80D">
        <w:rPr>
          <w:rFonts w:ascii="Times New Roman" w:hAnsi="Times New Roman" w:cs="Times New Roman"/>
          <w:sz w:val="28"/>
          <w:szCs w:val="28"/>
        </w:rPr>
        <w:t>ФЕДЕРАЛЬНАЯ ИНФОРМАЦИОННАЯ СИСТЕМА «ФЕДЕРАЛЬНЫЙ РЕЕСТР СВЕДЕНИЙ О ДОКУМЕНТАХ ОБ ОБРАЗОВАНИИ И (ИЛИ) О КВАЛИФИКАЦИИ, ДОКУМЕНТАХ ОБ ОБУЧЕНИИ» (ФИС ФРДО)</w:t>
      </w:r>
    </w:p>
    <w:p w14:paraId="2245CB05" w14:textId="4FEBA5CB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80D">
        <w:rPr>
          <w:rFonts w:ascii="Times New Roman" w:hAnsi="Times New Roman" w:cs="Times New Roman"/>
          <w:sz w:val="28"/>
          <w:szCs w:val="28"/>
        </w:rPr>
        <w:t>ФУНКЦИОНАЛЬНЫЙ ПРОГРАММНЫЙ МОДУЛЬ ПО УЧЕТУ СВЕДЕНИЙ О ДОКУМЕНТАХ О ПРОФЕССИОНАЛЬНОМ ОБУЧЕНИИ</w:t>
      </w:r>
    </w:p>
    <w:p w14:paraId="54DD4037" w14:textId="385FA762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80D">
        <w:rPr>
          <w:rFonts w:ascii="Times New Roman" w:hAnsi="Times New Roman" w:cs="Times New Roman"/>
          <w:sz w:val="28"/>
          <w:szCs w:val="28"/>
        </w:rPr>
        <w:t>Руководство пользователя (</w:t>
      </w:r>
      <w:r>
        <w:rPr>
          <w:rFonts w:ascii="Times New Roman" w:hAnsi="Times New Roman" w:cs="Times New Roman"/>
          <w:sz w:val="28"/>
          <w:szCs w:val="28"/>
        </w:rPr>
        <w:t>Мебельного производства</w:t>
      </w:r>
      <w:r w:rsidRPr="002A380D">
        <w:rPr>
          <w:rFonts w:ascii="Times New Roman" w:hAnsi="Times New Roman" w:cs="Times New Roman"/>
          <w:sz w:val="28"/>
          <w:szCs w:val="28"/>
        </w:rPr>
        <w:t>)</w:t>
      </w:r>
    </w:p>
    <w:p w14:paraId="011F4FAA" w14:textId="77777777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80D">
        <w:rPr>
          <w:rFonts w:ascii="Times New Roman" w:hAnsi="Times New Roman" w:cs="Times New Roman"/>
          <w:sz w:val="28"/>
          <w:szCs w:val="28"/>
        </w:rPr>
        <w:t>ИТВБ.00508-01 34 01</w:t>
      </w:r>
    </w:p>
    <w:p w14:paraId="108A867E" w14:textId="77777777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8F4D4" w14:textId="77777777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A2E5D" w14:textId="77777777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E2D2D" w14:textId="77777777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F4A9F" w14:textId="77777777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637F8" w14:textId="77777777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4CA92" w14:textId="77777777" w:rsidR="002A380D" w:rsidRDefault="002A380D" w:rsidP="002A38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AAB53" w14:textId="77777777" w:rsidR="002A380D" w:rsidRDefault="002A380D" w:rsidP="002A38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Выполняли: </w:t>
      </w:r>
    </w:p>
    <w:p w14:paraId="5CC2627B" w14:textId="77777777" w:rsidR="002A380D" w:rsidRDefault="002A380D" w:rsidP="002A38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Ткач Валерия, </w:t>
      </w:r>
    </w:p>
    <w:p w14:paraId="4AE73B85" w14:textId="23E329AC" w:rsidR="002A380D" w:rsidRDefault="002A380D" w:rsidP="002A38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Родионова Александра,</w:t>
      </w:r>
    </w:p>
    <w:p w14:paraId="11042AE3" w14:textId="77777777" w:rsidR="002A380D" w:rsidRDefault="002A380D" w:rsidP="002A38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Филиппова Алена</w:t>
      </w:r>
    </w:p>
    <w:p w14:paraId="308059E1" w14:textId="77777777" w:rsidR="002A380D" w:rsidRDefault="002A380D" w:rsidP="002A38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937588" w14:textId="77777777" w:rsidR="002A380D" w:rsidRDefault="002A380D" w:rsidP="002A38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70B98B" w14:textId="3FCF8C4A" w:rsidR="002A380D" w:rsidRPr="002A380D" w:rsidRDefault="002A380D" w:rsidP="002A380D">
      <w:pPr>
        <w:jc w:val="right"/>
        <w:rPr>
          <w:rFonts w:ascii="Times New Roman" w:hAnsi="Times New Roman" w:cs="Times New Roman"/>
          <w:sz w:val="28"/>
          <w:szCs w:val="28"/>
        </w:rPr>
        <w:sectPr w:rsidR="002A380D" w:rsidRPr="002A380D" w:rsidSect="00E34266">
          <w:footerReference w:type="default" r:id="rId7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0FF8FDF" w14:textId="0C6FA166" w:rsidR="00D22C33" w:rsidRDefault="00D22C33"/>
    <w:p w14:paraId="573F3BD2" w14:textId="77777777" w:rsidR="00D22C33" w:rsidRDefault="00000000">
      <w:pPr>
        <w:rPr>
          <w:rFonts w:ascii="Times New Roman" w:eastAsia="Times New Roman" w:hAnsi="Times New Roman" w:cs="Times New Roman"/>
        </w:rPr>
      </w:pPr>
      <w:r>
        <w:rPr>
          <w:rStyle w:val="10"/>
          <w:rFonts w:ascii="Times New Roman" w:eastAsia="Times New Roman" w:hAnsi="Times New Roman" w:cs="Times New Roman"/>
          <w:szCs w:val="28"/>
          <w:lang w:eastAsia="zh-CN"/>
        </w:rPr>
        <w:t>Аннотация</w:t>
      </w:r>
      <w:r>
        <w:rPr>
          <w:rStyle w:val="10"/>
          <w:rFonts w:ascii="Times New Roman" w:eastAsia="Times New Roman" w:hAnsi="Times New Roman" w:cs="Times New Roman"/>
        </w:rPr>
        <w:t>:</w:t>
      </w:r>
    </w:p>
    <w:p w14:paraId="2FE6D104" w14:textId="77777777" w:rsidR="00D22C3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Руководство оператора программного обеспечения для мебельного производства предназначено для обучения и ориентации операторов по использованию специализированного программного обеспечения, которое играет важную роль в автоматизации и оптимизации процессов производства мебели. </w:t>
      </w:r>
    </w:p>
    <w:p w14:paraId="44ED453E" w14:textId="77777777" w:rsidR="00D22C3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данном руководстве представлены подробные инструкции по работе с программной системой, которая включает в себя следующие функциональные возможности: </w:t>
      </w:r>
    </w:p>
    <w:p w14:paraId="5D863D9A" w14:textId="77777777" w:rsidR="00D22C3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1. Управление заказами и проектами.</w:t>
      </w:r>
    </w:p>
    <w:p w14:paraId="01F6343C" w14:textId="77777777" w:rsidR="00D22C3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2. Управление производственными процессами.</w:t>
      </w:r>
    </w:p>
    <w:p w14:paraId="5D3E9BDD" w14:textId="77777777" w:rsidR="00D22C3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3. Оптимизация производства.</w:t>
      </w:r>
    </w:p>
    <w:p w14:paraId="45EE64B9" w14:textId="77777777" w:rsidR="00D22C3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4. Мониторинг и отчетность.</w:t>
      </w:r>
    </w:p>
    <w:p w14:paraId="659AEC37" w14:textId="77777777" w:rsidR="00D22C3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5. Безопасность и обучение.</w:t>
      </w:r>
    </w:p>
    <w:p w14:paraId="0364E01D" w14:textId="77777777" w:rsidR="00D22C3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Руководство оператора программного обеспечения для мебельного производства предназначено для операторов, которые будут использовать ПО в своей работе для оптимизации и автоматизации процессов производства мебели.</w:t>
      </w:r>
    </w:p>
    <w:p w14:paraId="4FF65BC0" w14:textId="77777777" w:rsidR="00D22C33" w:rsidRDefault="00000000">
      <w:pPr>
        <w:rPr>
          <w:rStyle w:val="10"/>
          <w:rFonts w:ascii="Times New Roman" w:eastAsia="Times New Roman" w:hAnsi="Times New Roman" w:cs="Times New Roman"/>
        </w:rPr>
      </w:pPr>
      <w:r>
        <w:br w:type="page" w:clear="all"/>
      </w:r>
    </w:p>
    <w:sdt>
      <w:sdtPr>
        <w:id w:val="-465736820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14:paraId="392ABCD3" w14:textId="77777777" w:rsidR="00D22C33" w:rsidRDefault="00000000">
          <w:pPr>
            <w:pStyle w:val="12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" w:tooltip="#_Toc1" w:history="1">
            <w:r>
              <w:rPr>
                <w:rStyle w:val="af"/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Style w:val="af"/>
                <w:rFonts w:ascii="Times New Roman" w:eastAsia="Times New Roman" w:hAnsi="Times New Roman" w:cs="Times New Roman"/>
                <w:b/>
                <w:color w:val="000000" w:themeColor="text1"/>
                <w:sz w:val="28"/>
                <w:u w:val="none"/>
              </w:rPr>
              <w:t>.</w:t>
            </w:r>
            <w:r>
              <w:rPr>
                <w:rStyle w:val="af"/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  <w:u w:val="none"/>
              </w:rPr>
              <w:t>Назначение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_Toc1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379ACFF5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2" w:tooltip="#_Toc2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>1.1. Функциональное назначение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_Toc2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4928B3A8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11" w:tooltip="#_Toc11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u w:val="none"/>
              </w:rPr>
              <w:t xml:space="preserve">1.2. </w:t>
            </w:r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>Эксплуатационное назначение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_Toc11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39812313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17" w:tooltip="#_Toc17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u w:val="none"/>
              </w:rPr>
              <w:t xml:space="preserve">1.3. </w:t>
            </w:r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>Состав функций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_Toc17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2A2B7116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 w:themeColor="text1"/>
              <w:sz w:val="28"/>
            </w:rPr>
            <w:t xml:space="preserve">     </w:t>
          </w:r>
          <w:hyperlink w:anchor="_Toc18" w:tooltip="#_Toc18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1.3.1. </w:t>
            </w:r>
            <w:r>
              <w:rPr>
                <w:rStyle w:val="af"/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6"/>
                <w:u w:val="none"/>
                <w:lang w:eastAsia="ru-RU"/>
              </w:rPr>
              <w:t>Функция</w:t>
            </w:r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 учета и планирования производства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_Toc18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5F9E2305" w14:textId="77777777" w:rsidR="00D22C33" w:rsidRDefault="00000000">
          <w:pPr>
            <w:pStyle w:val="32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20" w:tooltip="#_Toc20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>1.3.2. Функция 3D-моделирование и дизайн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_Toc20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50B26256" w14:textId="77777777" w:rsidR="00D22C33" w:rsidRDefault="00000000">
          <w:pPr>
            <w:pStyle w:val="32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22" w:tooltip="#_Toc22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>1.3.3. Аналитика и отчетность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_Toc22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6673702E" w14:textId="77777777" w:rsidR="00D22C33" w:rsidRDefault="00000000">
          <w:pPr>
            <w:pStyle w:val="12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24" w:tooltip="#_Toc24" w:history="1">
            <w:r>
              <w:rPr>
                <w:rStyle w:val="af"/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t>2. Условия выполнения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_Toc24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75A386F9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25" w:tooltip="#_Toc25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>2.1. Минимальный состав аппаратных средств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_Toc25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1D7DFEBD" w14:textId="77777777" w:rsidR="00D22C33" w:rsidRDefault="00000000">
          <w:pPr>
            <w:pStyle w:val="24"/>
            <w:tabs>
              <w:tab w:val="right" w:leader="dot" w:pos="9355"/>
            </w:tabs>
            <w:ind w:left="0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 w:themeColor="text1"/>
              <w:sz w:val="28"/>
            </w:rPr>
            <w:t xml:space="preserve">     </w:t>
          </w:r>
          <w:hyperlink w:anchor="_Toc36" w:tooltip="#_Toc36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 2.2. Минимальный состав программных средств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_Toc36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05A24AF1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44" w:tooltip="#_Toc44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u w:val="none"/>
              </w:rPr>
              <w:t>2.3.</w:t>
            </w:r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 Требования к персоналу (пользователю)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_Toc44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3E21AE75" w14:textId="77777777" w:rsidR="00D22C33" w:rsidRDefault="00000000">
          <w:pPr>
            <w:pStyle w:val="12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49" w:tooltip="#_Toc49" w:history="1">
            <w:r>
              <w:rPr>
                <w:rStyle w:val="af"/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8"/>
                <w:szCs w:val="28"/>
                <w:u w:val="none"/>
              </w:rPr>
              <w:t>3. Выполнение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_Toc49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2D2E8D1B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50" w:tooltip="#_Toc50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>3.1. Загрузка и запуск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_Toc50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6DE80D09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57" w:tooltip="#_Toc57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>3.2. Выполнение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_Toc57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7A49165D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59" w:tooltip="#_Toc59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u w:val="none"/>
              </w:rPr>
              <w:t xml:space="preserve">     </w:t>
            </w:r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3.2.1. </w:t>
            </w:r>
            <w:r>
              <w:rPr>
                <w:rStyle w:val="af"/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6"/>
                <w:u w:val="none"/>
                <w:lang w:eastAsia="ru-RU"/>
              </w:rPr>
              <w:t xml:space="preserve">Выполнение функции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_Toc59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60EBF6FA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60" w:tooltip="#_Toc60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u w:val="none"/>
              </w:rPr>
              <w:t xml:space="preserve">      </w:t>
            </w:r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>3.3. Завершение работы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_Toc60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576EC523" w14:textId="77777777" w:rsidR="00D22C33" w:rsidRDefault="00000000">
          <w:pPr>
            <w:pStyle w:val="12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61" w:tooltip="#_Toc61" w:history="1">
            <w:r>
              <w:rPr>
                <w:rStyle w:val="af"/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8"/>
                <w:szCs w:val="32"/>
                <w:u w:val="none"/>
              </w:rPr>
              <w:t>4. Сообщения оператору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_Toc61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4F8DB445" w14:textId="77777777" w:rsidR="00D22C33" w:rsidRDefault="00000000">
          <w:pPr>
            <w:pStyle w:val="24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  <w:hyperlink w:anchor="_Toc62" w:tooltip="#_Toc62" w:history="1">
            <w:r>
              <w:rPr>
                <w:rStyle w:val="af"/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4.1. Сообщение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instrText>PAGEREF _Toc62 \h</w:instrTex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</w:rPr>
              <w:fldChar w:fldCharType="end"/>
            </w:r>
          </w:hyperlink>
        </w:p>
        <w:p w14:paraId="0A498BC5" w14:textId="77777777" w:rsidR="00D22C33" w:rsidRDefault="00D22C33">
          <w:pPr>
            <w:pStyle w:val="12"/>
            <w:tabs>
              <w:tab w:val="right" w:leader="dot" w:pos="9355"/>
            </w:tabs>
            <w:rPr>
              <w:rFonts w:ascii="Times New Roman" w:eastAsia="Times New Roman" w:hAnsi="Times New Roman" w:cs="Times New Roman"/>
              <w:color w:val="000000"/>
            </w:rPr>
          </w:pPr>
        </w:p>
        <w:p w14:paraId="4283A9BB" w14:textId="77777777" w:rsidR="00D22C33" w:rsidRDefault="00000000">
          <w:pPr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color w:val="000000" w:themeColor="text1"/>
            </w:rPr>
            <w:fldChar w:fldCharType="end"/>
          </w:r>
        </w:p>
      </w:sdtContent>
    </w:sdt>
    <w:p w14:paraId="5013485E" w14:textId="77777777" w:rsidR="00D22C33" w:rsidRDefault="00D22C33">
      <w:pPr>
        <w:rPr>
          <w:rFonts w:ascii="Times New Roman" w:eastAsia="Times New Roman" w:hAnsi="Times New Roman" w:cs="Times New Roman"/>
          <w:sz w:val="28"/>
        </w:rPr>
      </w:pPr>
    </w:p>
    <w:p w14:paraId="0ECC2B66" w14:textId="77777777" w:rsidR="00D22C33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 w:clear="all"/>
      </w:r>
    </w:p>
    <w:p w14:paraId="49A99516" w14:textId="77777777" w:rsidR="00D22C33" w:rsidRDefault="00000000">
      <w:bookmarkStart w:id="0" w:name="_Toc1"/>
      <w:r>
        <w:rPr>
          <w:rFonts w:ascii="Times New Roman" w:eastAsia="Times New Roman" w:hAnsi="Times New Roman" w:cs="Times New Roman"/>
          <w:sz w:val="32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Назначение программы</w:t>
      </w:r>
      <w:bookmarkEnd w:id="0"/>
    </w:p>
    <w:p w14:paraId="09C94D34" w14:textId="77777777" w:rsidR="00D22C33" w:rsidRDefault="00000000">
      <w:pPr>
        <w:rPr>
          <w:rFonts w:ascii="Times New Roman" w:eastAsia="Times New Roman" w:hAnsi="Times New Roman" w:cs="Times New Roman"/>
          <w:sz w:val="28"/>
        </w:rPr>
      </w:pPr>
      <w:bookmarkStart w:id="1" w:name="_Toc2"/>
      <w:r>
        <w:rPr>
          <w:rStyle w:val="20"/>
          <w:rFonts w:ascii="Times New Roman" w:eastAsia="Times New Roman" w:hAnsi="Times New Roman" w:cs="Times New Roman"/>
          <w:szCs w:val="24"/>
          <w:lang w:eastAsia="ru-RU"/>
        </w:rPr>
        <w:t>1.1. Функциональное назначение программы</w:t>
      </w:r>
      <w:bookmarkEnd w:id="1"/>
    </w:p>
    <w:p w14:paraId="0AA38010" w14:textId="77777777" w:rsidR="00D22C33" w:rsidRDefault="00000000">
      <w:pPr>
        <w:ind w:left="-680"/>
        <w:rPr>
          <w:rFonts w:ascii="Times New Roman" w:eastAsia="Times New Roman" w:hAnsi="Times New Roman" w:cs="Times New Roman"/>
          <w:sz w:val="28"/>
        </w:rPr>
      </w:pPr>
      <w:bookmarkStart w:id="2" w:name="_Toc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для мебельного производства имеет несколько функциональных назначений, включающих в себя следующие:</w:t>
      </w:r>
      <w:bookmarkEnd w:id="2"/>
    </w:p>
    <w:p w14:paraId="3D7493D2" w14:textId="77777777" w:rsidR="00D22C33" w:rsidRDefault="00000000">
      <w:pPr>
        <w:keepNext/>
        <w:tabs>
          <w:tab w:val="left" w:pos="5727"/>
        </w:tabs>
        <w:spacing w:after="0"/>
        <w:ind w:left="-703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3" w:name="_Toc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Управление заказами и проектами: Программа позволяет управлять всем жизненным циклом заказов на изготовление мебели. Она помогает создавать и отслеживать заказы, планировать и контролировать выполнение проектов, управлять сроками и ресурсами, управлять бюджетом и прогрессом проекта. </w:t>
      </w:r>
      <w:bookmarkEnd w:id="3"/>
    </w:p>
    <w:p w14:paraId="3C57A6FF" w14:textId="77777777" w:rsidR="00D22C33" w:rsidRDefault="00000000">
      <w:pPr>
        <w:keepNext/>
        <w:tabs>
          <w:tab w:val="left" w:pos="5727"/>
        </w:tabs>
        <w:spacing w:after="0"/>
        <w:ind w:left="-703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4" w:name="_Toc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Проектирование и конструирование: Программа предоставляет инструменты для проектирования и конструирования мебели. Она позволяет создавать 3D-модели мебели, включая выбор материалов, размеров, деталей и фурнитуры. Такая функция позволяет визуализировать и оптимизировать дизайн мебели до начала производства. </w:t>
      </w:r>
      <w:bookmarkEnd w:id="4"/>
    </w:p>
    <w:p w14:paraId="09AE57F6" w14:textId="77777777" w:rsidR="00D22C33" w:rsidRDefault="00000000">
      <w:pPr>
        <w:keepNext/>
        <w:tabs>
          <w:tab w:val="left" w:pos="5727"/>
        </w:tabs>
        <w:spacing w:after="0"/>
        <w:ind w:left="-703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5" w:name="_Toc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 Управление материалами и инвентарем: Программа позволяет управлять инвентарем и материальными потоками в процессе производства мебели. Она помогает отслеживать запасы материалов, проводить учет складских запасов, автоматизировать процессы заказа и доставки материалов, а также оптимизировать и контролировать использование материалов в производстве.</w:t>
      </w:r>
      <w:bookmarkEnd w:id="5"/>
    </w:p>
    <w:p w14:paraId="00712B3F" w14:textId="77777777" w:rsidR="00D22C33" w:rsidRDefault="00000000">
      <w:pPr>
        <w:keepNext/>
        <w:tabs>
          <w:tab w:val="left" w:pos="5727"/>
        </w:tabs>
        <w:spacing w:after="0"/>
        <w:ind w:left="-703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6" w:name="_Toc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4. Планирование производства: Программа позволяет планировать и оптимизировать производственные операции. Она помогает определить оптимальный порядок выполнения задач, распределить ресурсы и оборудование, контролировать и отслеживать ход выполнения производственных операций, а также прогнозировать сроки готовности продукции.</w:t>
      </w:r>
      <w:bookmarkEnd w:id="6"/>
    </w:p>
    <w:p w14:paraId="1094D02E" w14:textId="77777777" w:rsidR="00D22C33" w:rsidRDefault="00000000">
      <w:pPr>
        <w:keepNext/>
        <w:tabs>
          <w:tab w:val="left" w:pos="5727"/>
        </w:tabs>
        <w:spacing w:after="0"/>
        <w:ind w:left="-703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7" w:name="_Toc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5. Контроль качества: Программа предоставляет инструменты для контроля качества мебели. Она позволяет отслеживать и анализировать качество материалов, изделий и сборки, проводить тестирование и контроль соответствия стандартам, а также предоставлять отчеты о качестве продукции.</w:t>
      </w:r>
      <w:bookmarkEnd w:id="7"/>
    </w:p>
    <w:p w14:paraId="38032258" w14:textId="77777777" w:rsidR="00D22C33" w:rsidRDefault="00000000">
      <w:pPr>
        <w:keepNext/>
        <w:tabs>
          <w:tab w:val="left" w:pos="5727"/>
        </w:tabs>
        <w:spacing w:after="0"/>
        <w:ind w:left="-703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8" w:name="_Toc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6. Мониторинг и отчетность: Программа позволяет мониторить и анализировать производственные показатели и предоставлять отчеты о выполнении проектов, эффективности производства, использовании ресурсов и других ключевых метриках. Это позволяет руководству принимать информированные решения, оптимизировать процессы и улучшать производительность.</w:t>
      </w:r>
      <w:bookmarkEnd w:id="8"/>
    </w:p>
    <w:p w14:paraId="6B4960B2" w14:textId="77777777" w:rsidR="00D22C33" w:rsidRDefault="00000000">
      <w:pPr>
        <w:keepNext/>
        <w:tabs>
          <w:tab w:val="left" w:pos="5727"/>
        </w:tabs>
        <w:spacing w:beforeAutospacing="1" w:after="0"/>
        <w:ind w:left="-703"/>
        <w:outlineLvl w:val="1"/>
        <w:rPr>
          <w:sz w:val="28"/>
          <w:szCs w:val="24"/>
        </w:rPr>
      </w:pPr>
      <w:bookmarkStart w:id="9" w:name="_Toc1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целом, функциональное назначение программы для мебельного производства состоит в автоматизации и оптимизации процессов производства, от управления заказами и проектами до планирования и контроля производственных операций,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управления материалами и инвентарем, контроля качества и предоставления информации для принятия решений</w:t>
      </w:r>
      <w:r>
        <w:rPr>
          <w:sz w:val="28"/>
        </w:rPr>
        <w:t>.</w:t>
      </w:r>
      <w:bookmarkEnd w:id="9"/>
    </w:p>
    <w:p w14:paraId="790F8333" w14:textId="77777777" w:rsidR="00D22C33" w:rsidRDefault="00000000">
      <w:pPr>
        <w:keepNext/>
        <w:tabs>
          <w:tab w:val="left" w:pos="5727"/>
        </w:tabs>
        <w:spacing w:beforeAutospacing="1" w:after="0"/>
        <w:ind w:left="-703"/>
        <w:outlineLvl w:val="1"/>
        <w:rPr>
          <w:sz w:val="28"/>
          <w:szCs w:val="24"/>
        </w:rPr>
      </w:pPr>
      <w:bookmarkStart w:id="10" w:name="_Toc11"/>
      <w:r>
        <w:rPr>
          <w:rStyle w:val="20"/>
          <w:rFonts w:ascii="Times New Roman" w:eastAsia="Times New Roman" w:hAnsi="Times New Roman" w:cs="Times New Roman"/>
        </w:rPr>
        <w:t>1.2.</w:t>
      </w:r>
      <w:r>
        <w:rPr>
          <w:rStyle w:val="20"/>
        </w:rPr>
        <w:t xml:space="preserve"> </w:t>
      </w:r>
      <w:r>
        <w:rPr>
          <w:rStyle w:val="20"/>
          <w:rFonts w:ascii="Times New Roman" w:eastAsia="Times New Roman" w:hAnsi="Times New Roman" w:cs="Times New Roman"/>
          <w:szCs w:val="24"/>
          <w:lang w:eastAsia="ru-RU"/>
        </w:rPr>
        <w:t>Эксплуатационное назначение программы</w:t>
      </w:r>
      <w:bookmarkEnd w:id="10"/>
    </w:p>
    <w:p w14:paraId="63292327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37"/>
        <w:outlineLvl w:val="1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11" w:name="_Toc1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Эксплуатационное назначение программы для мебельного производства заключается в использовании программного обеспечения на практике, в рамках ежедневной работы и операций мебельного предприятия. </w:t>
      </w:r>
      <w:bookmarkEnd w:id="11"/>
    </w:p>
    <w:p w14:paraId="3C36711A" w14:textId="77777777" w:rsidR="00D22C33" w:rsidRDefault="00000000">
      <w:pPr>
        <w:keepNext/>
        <w:tabs>
          <w:tab w:val="left" w:pos="5727"/>
        </w:tabs>
        <w:spacing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12" w:name="_Toc1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Вот несколько ключевых аспектов эксплуатационного назначения программы для мебельного производства:</w:t>
      </w:r>
      <w:bookmarkEnd w:id="12"/>
    </w:p>
    <w:p w14:paraId="0F9DB56F" w14:textId="77777777" w:rsidR="00D22C33" w:rsidRDefault="00000000">
      <w:pPr>
        <w:keepNext/>
        <w:tabs>
          <w:tab w:val="left" w:pos="5727"/>
        </w:tabs>
        <w:spacing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13" w:name="_Toc1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1. Упрощение операций: Программа помогает упростить процессы и операции, связанные с управлением производством мебели. Она позволяет автоматизировать множество рутинных задач, что способствует повышению эффективности и точности работы.</w:t>
      </w:r>
      <w:bookmarkEnd w:id="13"/>
    </w:p>
    <w:p w14:paraId="304625A3" w14:textId="77777777" w:rsidR="00D22C33" w:rsidRDefault="00000000">
      <w:pPr>
        <w:keepNext/>
        <w:tabs>
          <w:tab w:val="left" w:pos="5727"/>
        </w:tabs>
        <w:spacing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14" w:name="_Toc1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2. Улучшение координации: Программа предоставляет средства для улучшения координации и коммуникации между различными отделами и сотрудниками, связанными с производством мебели. Она позволяет управлять и отслеживать информацию и задачи, обеспечивая более гладкую и эффективную работу и сотрудничество. </w:t>
      </w:r>
      <w:bookmarkEnd w:id="14"/>
    </w:p>
    <w:p w14:paraId="0E1EAE8B" w14:textId="77777777" w:rsidR="00D22C33" w:rsidRDefault="00000000">
      <w:pPr>
        <w:keepNext/>
        <w:tabs>
          <w:tab w:val="left" w:pos="5727"/>
        </w:tabs>
        <w:spacing w:after="0" w:line="240" w:lineRule="auto"/>
        <w:ind w:left="-737"/>
        <w:outlineLvl w:val="1"/>
        <w:rPr>
          <w:szCs w:val="24"/>
        </w:rPr>
      </w:pPr>
      <w:bookmarkStart w:id="15" w:name="_Toc1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 Улучшение планирования и прогнозирования: Программа позволяет более точно планировать и прогнозировать выполнение заказов и проектов. Она учитывает ресурсы, сроки, материалы и другие факторы, что помогает управлять производством</w:t>
      </w:r>
      <w:bookmarkEnd w:id="15"/>
    </w:p>
    <w:p w14:paraId="4A1AB32F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outlineLvl w:val="1"/>
        <w:rPr>
          <w:rFonts w:ascii="Times New Roman" w:eastAsia="Times New Roman" w:hAnsi="Times New Roman" w:cs="Times New Roman"/>
          <w:sz w:val="32"/>
          <w:lang w:eastAsia="ru-RU"/>
        </w:rPr>
      </w:pPr>
      <w:bookmarkStart w:id="16" w:name="_Toc17"/>
      <w:r>
        <w:rPr>
          <w:rStyle w:val="20"/>
          <w:rFonts w:ascii="Times New Roman" w:eastAsia="Times New Roman" w:hAnsi="Times New Roman" w:cs="Times New Roman"/>
        </w:rPr>
        <w:t>1.3.</w:t>
      </w:r>
      <w:r>
        <w:rPr>
          <w:rStyle w:val="20"/>
        </w:rPr>
        <w:t xml:space="preserve"> </w:t>
      </w:r>
      <w:r>
        <w:rPr>
          <w:rStyle w:val="20"/>
          <w:rFonts w:ascii="Times New Roman" w:eastAsia="Times New Roman" w:hAnsi="Times New Roman" w:cs="Times New Roman"/>
          <w:szCs w:val="24"/>
          <w:lang w:eastAsia="ru-RU"/>
        </w:rPr>
        <w:t>Состав функций</w:t>
      </w:r>
      <w:bookmarkEnd w:id="16"/>
    </w:p>
    <w:p w14:paraId="7D58DDC0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17" w:name="_Toc18"/>
      <w:r>
        <w:rPr>
          <w:rStyle w:val="30"/>
          <w:rFonts w:ascii="Times New Roman" w:eastAsia="Times New Roman" w:hAnsi="Times New Roman" w:cs="Times New Roman"/>
          <w:szCs w:val="24"/>
          <w:lang w:eastAsia="ru-RU"/>
        </w:rPr>
        <w:t xml:space="preserve">1.3.1. </w:t>
      </w:r>
      <w:r>
        <w:rPr>
          <w:rStyle w:val="30"/>
          <w:rFonts w:ascii="Times New Roman" w:eastAsia="Times New Roman" w:hAnsi="Times New Roman" w:cs="Times New Roman"/>
          <w:bCs/>
          <w:szCs w:val="26"/>
          <w:lang w:eastAsia="ru-RU"/>
        </w:rPr>
        <w:t>Функция</w:t>
      </w:r>
      <w:r>
        <w:rPr>
          <w:rStyle w:val="30"/>
          <w:rFonts w:ascii="Times New Roman" w:eastAsia="Times New Roman" w:hAnsi="Times New Roman" w:cs="Times New Roman"/>
          <w:szCs w:val="24"/>
          <w:lang w:eastAsia="ru-RU"/>
        </w:rPr>
        <w:t xml:space="preserve"> учета и планирования производства</w:t>
      </w:r>
      <w:bookmarkEnd w:id="17"/>
    </w:p>
    <w:p w14:paraId="553FFA1F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18" w:name="_Toc1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Функция, которая позволяет отслеживать и планировать весь процесс производства мебели, начиная от подбора материалов до готового изделия. Включает в себя создание заказов, планирование работы мастеров и отслеживание текущего состояния каждого этапа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производства.функция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которая позволяет отслеживать и планировать весь процесс производства мебели, начиная от подбора материалов до готового изделия. Включает в себя создание заказов, планирование работы мастеров и отслеживание текущего состояния каждого этапа производства.</w:t>
      </w:r>
      <w:bookmarkEnd w:id="18"/>
    </w:p>
    <w:p w14:paraId="126B5C58" w14:textId="77777777" w:rsidR="00D22C33" w:rsidRDefault="00000000">
      <w:pPr>
        <w:pStyle w:val="3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19" w:name="_Toc20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1.3.2. Функция 3D-моделирование и дизайн</w:t>
      </w:r>
      <w:bookmarkEnd w:id="19"/>
    </w:p>
    <w:p w14:paraId="3BC250B8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20" w:name="_Toc2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Функция, которая позволяет создавать 3D-модели мебели и визуализировать их в различных контекстах (например, в интерьере или экстерьере). Включает в себя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выбор материалов, цветов и декоративных элементов, а также возможность просмотра модели с разных ракурсов.</w:t>
      </w:r>
      <w:bookmarkEnd w:id="20"/>
    </w:p>
    <w:p w14:paraId="289F77E4" w14:textId="77777777" w:rsidR="00D22C33" w:rsidRDefault="00000000">
      <w:pPr>
        <w:pStyle w:val="3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21" w:name="_Toc22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1.3.3. Аналитика и отчетность</w:t>
      </w:r>
      <w:bookmarkEnd w:id="21"/>
    </w:p>
    <w:p w14:paraId="08C71F87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22" w:name="_Toc2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Функция, которая позволяет анализировать производственные данные и составлять отчеты для принятия управленческих решений. Включает в себя генерацию отчетов о выполненных заказах, состоянии склада, затратах, прибыли и других сведениях, необходимых для эффективного управления производством мебели.</w:t>
      </w:r>
      <w:bookmarkEnd w:id="22"/>
    </w:p>
    <w:p w14:paraId="5A112C46" w14:textId="77777777" w:rsidR="00D22C33" w:rsidRDefault="00D22C33">
      <w:pPr>
        <w:keepNext/>
        <w:tabs>
          <w:tab w:val="left" w:pos="5727"/>
        </w:tabs>
        <w:spacing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5FDC560A" w14:textId="77777777" w:rsidR="00D22C33" w:rsidRDefault="00000000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</w:rPr>
      </w:pPr>
      <w:bookmarkStart w:id="23" w:name="_Toc24"/>
      <w:r>
        <w:rPr>
          <w:rStyle w:val="10"/>
          <w:rFonts w:ascii="Times New Roman" w:eastAsia="Times New Roman" w:hAnsi="Times New Roman" w:cs="Times New Roman"/>
          <w:bCs/>
          <w:szCs w:val="28"/>
        </w:rPr>
        <w:t>2. Условия выполнения программы</w:t>
      </w:r>
      <w:bookmarkEnd w:id="23"/>
    </w:p>
    <w:p w14:paraId="22DDAAF5" w14:textId="77777777" w:rsidR="00D22C33" w:rsidRDefault="00000000">
      <w:pPr>
        <w:pStyle w:val="2"/>
        <w:rPr>
          <w:rFonts w:ascii="Times New Roman" w:eastAsia="Times New Roman" w:hAnsi="Times New Roman" w:cs="Times New Roman"/>
          <w:sz w:val="32"/>
          <w:lang w:eastAsia="ru-RU"/>
        </w:rPr>
      </w:pPr>
      <w:bookmarkStart w:id="24" w:name="_Toc25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2.1. Минимальный состав аппаратных средств</w:t>
      </w:r>
      <w:bookmarkEnd w:id="24"/>
    </w:p>
    <w:p w14:paraId="2CF42D01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25" w:name="_Toc2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Компьютер или ноутбук - основное устройство, на котором будет установлено программное обеспечение. </w:t>
      </w:r>
      <w:bookmarkEnd w:id="25"/>
    </w:p>
    <w:p w14:paraId="2E6F5B74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26" w:name="_Toc2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Принтер - для печати чертежей, схем и другой документации, необходимой для производства мебели. </w:t>
      </w:r>
      <w:bookmarkEnd w:id="26"/>
    </w:p>
    <w:p w14:paraId="01142DB0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27" w:name="_Toc2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Сканер - для создания электронной копии физического чертежа или схемы. </w:t>
      </w:r>
      <w:bookmarkEnd w:id="27"/>
    </w:p>
    <w:p w14:paraId="7E29636B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28" w:name="_Toc2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Чертежный плоттер - специализированное устройство для печати больших форматов чертежей. </w:t>
      </w:r>
      <w:bookmarkEnd w:id="28"/>
    </w:p>
    <w:p w14:paraId="14D7FFB4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29" w:name="_Toc3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Лазерный гравер или фрезерный станок - для создания деталей мебели с высокой точностью. </w:t>
      </w:r>
      <w:bookmarkEnd w:id="29"/>
    </w:p>
    <w:p w14:paraId="3D7956C3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0" w:name="_Toc31"/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Раскроечный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станок - для раскроя материалов на необходимые размеры. </w:t>
      </w:r>
      <w:bookmarkEnd w:id="30"/>
    </w:p>
    <w:p w14:paraId="73023D6B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31" w:name="_Toc3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Измерительные инструменты - такие как линейка, штангенциркуль, угломер и др., для точного измерения и контроля размеров и углов. </w:t>
      </w:r>
      <w:bookmarkEnd w:id="31"/>
    </w:p>
    <w:p w14:paraId="37FB361F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32" w:name="_Toc3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Электронные весы - для взвешивания материалов при расчете их стоимости. </w:t>
      </w:r>
      <w:bookmarkEnd w:id="32"/>
    </w:p>
    <w:p w14:paraId="3B580DAB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33" w:name="_Toc3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Другие специализированные инструменты - такие как электронный уровень, шаблоны, ножницы для раскроя тканей и др., в зависимости от конкретных требований производства мебели.</w:t>
      </w:r>
      <w:bookmarkEnd w:id="33"/>
    </w:p>
    <w:p w14:paraId="3C111AC2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4" w:name="_Toc3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Кроме аппаратных средств, также необходимо установить специализированное программное обеспечение, такое как программы для 3D-моделирования 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проектирования мебели, программы для оптимизации раскроя материалов, программы для управления производством и т. д.</w:t>
      </w:r>
      <w:bookmarkEnd w:id="34"/>
    </w:p>
    <w:p w14:paraId="773C62CF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Style w:val="20"/>
          <w:rFonts w:ascii="Times New Roman" w:eastAsia="Times New Roman" w:hAnsi="Times New Roman" w:cs="Times New Roman"/>
        </w:rPr>
      </w:pPr>
      <w:bookmarkStart w:id="35" w:name="_Toc3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</w:t>
      </w:r>
      <w:r>
        <w:rPr>
          <w:rStyle w:val="20"/>
          <w:rFonts w:ascii="Times New Roman" w:eastAsia="Times New Roman" w:hAnsi="Times New Roman" w:cs="Times New Roman"/>
          <w:szCs w:val="24"/>
          <w:lang w:eastAsia="ru-RU"/>
        </w:rPr>
        <w:t xml:space="preserve">  2.2. Минимальный состав программных средств</w:t>
      </w:r>
      <w:bookmarkEnd w:id="35"/>
    </w:p>
    <w:p w14:paraId="62A79356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6" w:name="_Toc3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CAD-программа для 3D-моделирования и проектирования мебели. </w:t>
      </w:r>
      <w:bookmarkEnd w:id="36"/>
    </w:p>
    <w:p w14:paraId="51CC390F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7" w:name="_Toc3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CAM-программа для предварительной обработки данных из CAD-программы и последующей подготовки их к производству, включая генерацию управляющих кодов для станков и оборудования. </w:t>
      </w:r>
      <w:bookmarkEnd w:id="37"/>
    </w:p>
    <w:p w14:paraId="22B5E717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8" w:name="_Toc3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ERP (система планирования ресурсов предприятия) - позволяет управлять всеми процессами в предприятии, включая управление производственными задачами, заказами, складским учетом и др. </w:t>
      </w:r>
      <w:bookmarkEnd w:id="38"/>
    </w:p>
    <w:p w14:paraId="376F33C0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9" w:name="_Toc4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ПО для расчета стоимости и оценки материалов и ресурсов, используемых в мебельном производстве. </w:t>
      </w:r>
      <w:bookmarkEnd w:id="39"/>
    </w:p>
    <w:p w14:paraId="402110C9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0" w:name="_Toc4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ПО для управления складом и контроля запасов, чтобы эффективно планировать и обеспечивать наличие необходимых материалов и комплектующих. </w:t>
      </w:r>
      <w:bookmarkEnd w:id="40"/>
    </w:p>
    <w:p w14:paraId="4F8DC629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1" w:name="_Toc4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 ПО для управления продажами и CRM (управление взаимоотношениями с клиентами), чтобы эффективно управлять клиентскими запросами, заказами и контактами. </w:t>
      </w:r>
      <w:bookmarkEnd w:id="41"/>
    </w:p>
    <w:p w14:paraId="0CF7F641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94"/>
        <w:outlineLvl w:val="1"/>
        <w:rPr>
          <w:szCs w:val="24"/>
        </w:rPr>
      </w:pPr>
      <w:bookmarkStart w:id="42" w:name="_Toc4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7. ПО для мониторинга и управления оборудованием, позволяющее контролировать работу станков и оборудования, а также планировать и оптимизировать их загрузку и эффективность.</w:t>
      </w:r>
      <w:bookmarkEnd w:id="42"/>
    </w:p>
    <w:p w14:paraId="1FAEC98C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outlineLvl w:val="1"/>
        <w:rPr>
          <w:rFonts w:ascii="Times New Roman" w:eastAsia="Times New Roman" w:hAnsi="Times New Roman" w:cs="Times New Roman"/>
          <w:sz w:val="32"/>
          <w:lang w:eastAsia="ru-RU"/>
        </w:rPr>
      </w:pPr>
      <w:bookmarkStart w:id="43" w:name="_Toc44"/>
      <w:r>
        <w:rPr>
          <w:rStyle w:val="20"/>
          <w:rFonts w:ascii="Times New Roman" w:eastAsia="Times New Roman" w:hAnsi="Times New Roman" w:cs="Times New Roman"/>
        </w:rPr>
        <w:t>2.3.</w:t>
      </w:r>
      <w:r>
        <w:rPr>
          <w:rStyle w:val="20"/>
          <w:rFonts w:ascii="Times New Roman" w:eastAsia="Times New Roman" w:hAnsi="Times New Roman" w:cs="Times New Roman"/>
          <w:szCs w:val="24"/>
          <w:lang w:eastAsia="ru-RU"/>
        </w:rPr>
        <w:t xml:space="preserve"> Требования к персоналу (пользователю)</w:t>
      </w:r>
      <w:bookmarkEnd w:id="43"/>
    </w:p>
    <w:p w14:paraId="0F76C09A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44" w:name="_Toc4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Знание CAD-программы: Пользователи должны обладать знаниями и опытом работы с программами для 3D-моделирования и проектирования мебели, такими как AutoCAD,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SolidWorks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другими аналогичными программами. Они должны уметь создавать и редактировать детали мебели, разрабатывать схемы, чертежи и спецификации.</w:t>
      </w:r>
      <w:bookmarkEnd w:id="44"/>
    </w:p>
    <w:p w14:paraId="59C78506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45" w:name="_Toc4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Понимание производственных процессов: Пользователи должны иметь хорошее понимание процессов мебельного производства, включая различные методы и технологии, используемые для изготовления мебели. Это позволит им правильно интерпретировать чертежи и модели, а также оптимизировать производственные задачи с использованием программного обеспечения.</w:t>
      </w:r>
      <w:bookmarkEnd w:id="45"/>
    </w:p>
    <w:p w14:paraId="5647100B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46" w:name="_Toc4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Умение работать с другими программами и инструментами: Пользователи должны быть знакомы с другими программами и инструментами, используемыми в мебельном производстве, такими как ERP-системы, программы для расчета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стоимости и управления складом. Они должны быть способными на преобразование данных между различными программами и интеграцию их функциональности.</w:t>
      </w:r>
      <w:bookmarkEnd w:id="46"/>
    </w:p>
    <w:p w14:paraId="7F3F602A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</w:rPr>
      </w:pPr>
      <w:bookmarkStart w:id="47" w:name="_Toc4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Обучаемость и умение быстро адаптироваться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Так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программное обеспечение и технологии постоянно развиваются, пользователи должны быть обучаемыми и готовыми к обучению новым версиям программного обеспечения и новым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функциональностям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Они должны быть гибкими и способными адаптироваться к изменениям в производстве и использованию программных решений.</w:t>
      </w:r>
      <w:bookmarkEnd w:id="47"/>
    </w:p>
    <w:p w14:paraId="3D593A39" w14:textId="77777777" w:rsidR="00D22C33" w:rsidRDefault="00D22C33">
      <w:pPr>
        <w:keepNext/>
        <w:tabs>
          <w:tab w:val="left" w:pos="5727"/>
        </w:tabs>
        <w:spacing w:beforeAutospacing="1" w:after="0" w:line="240" w:lineRule="auto"/>
        <w:ind w:left="432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231B6610" w14:textId="77777777" w:rsidR="00D22C33" w:rsidRDefault="00000000">
      <w:pPr>
        <w:pStyle w:val="1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bookmarkStart w:id="48" w:name="_Toc49"/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3. Выполнение программы</w:t>
      </w:r>
      <w:bookmarkEnd w:id="48"/>
    </w:p>
    <w:p w14:paraId="6D2746FB" w14:textId="77777777" w:rsidR="00D22C33" w:rsidRDefault="00000000">
      <w:pPr>
        <w:pStyle w:val="2"/>
        <w:rPr>
          <w:rFonts w:ascii="Times New Roman" w:eastAsia="Times New Roman" w:hAnsi="Times New Roman" w:cs="Times New Roman"/>
          <w:sz w:val="32"/>
          <w:lang w:eastAsia="ru-RU"/>
        </w:rPr>
      </w:pPr>
      <w:bookmarkStart w:id="49" w:name="_Toc50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3.1. Загрузка и запуск программы</w:t>
      </w:r>
      <w:bookmarkEnd w:id="49"/>
    </w:p>
    <w:p w14:paraId="16DAFCDA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0" w:name="_Toc5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Приобретите программное обеспечение: Вы должны приобрести лицензию на программное обеспечение для мебельного производства. Обратитесь к поставщику или разработчику программного обеспечения для получения информации о приобретении и лицензировании. </w:t>
      </w:r>
      <w:bookmarkEnd w:id="50"/>
    </w:p>
    <w:p w14:paraId="6A22FFCC" w14:textId="77777777" w:rsidR="00D22C33" w:rsidRDefault="00000000">
      <w:pPr>
        <w:keepNext/>
        <w:tabs>
          <w:tab w:val="left" w:pos="5727"/>
        </w:tabs>
        <w:spacing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1" w:name="_Toc5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Загрузите программу: Перейдите на веб-сайт поставщика или разработчика программного обеспечения и найдите раздел загрузки. Обычно, там будет доступна ссылка на загрузку программы. Щелкните по ссылке, чтобы начать загрузку программного обеспечения на ваш компьютер.</w:t>
      </w:r>
      <w:bookmarkEnd w:id="51"/>
    </w:p>
    <w:p w14:paraId="5BBC35AF" w14:textId="77777777" w:rsidR="00D22C33" w:rsidRDefault="00000000">
      <w:pPr>
        <w:keepNext/>
        <w:tabs>
          <w:tab w:val="left" w:pos="5727"/>
        </w:tabs>
        <w:spacing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2" w:name="_Toc5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Установите программу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После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того, как загрузка завершена, запустите установщик программы. Следуйте инструкциям в установщике для установки программы на ваш компьютер. Вам могут потребоваться права администратора для завершения установки.</w:t>
      </w:r>
      <w:bookmarkEnd w:id="52"/>
    </w:p>
    <w:p w14:paraId="5E646F16" w14:textId="77777777" w:rsidR="00D22C33" w:rsidRDefault="00000000">
      <w:pPr>
        <w:keepNext/>
        <w:tabs>
          <w:tab w:val="left" w:pos="5727"/>
        </w:tabs>
        <w:spacing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3" w:name="_Toc5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Введите лицензионный ключ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После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установки программы запустите ее. Вам может потребоваться ввести лицензионный ключ, который вы получили при покупке программного обеспечения. Этот ключ активирует программу и позволяет вам пользоваться всеми ее функциями. </w:t>
      </w:r>
      <w:bookmarkEnd w:id="53"/>
    </w:p>
    <w:p w14:paraId="4E068A24" w14:textId="77777777" w:rsidR="00D22C33" w:rsidRDefault="00000000">
      <w:pPr>
        <w:keepNext/>
        <w:tabs>
          <w:tab w:val="left" w:pos="5727"/>
        </w:tabs>
        <w:spacing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4" w:name="_Toc5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Настройте программу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После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активации программы вам может потребоваться выполнить некоторые начальные настройки, такие как выбор языка, настройка параметров и т. д. Это поможет адаптировать программу к вашим потребностям и производственным процессам. </w:t>
      </w:r>
      <w:bookmarkEnd w:id="54"/>
    </w:p>
    <w:p w14:paraId="6BEE572D" w14:textId="77777777" w:rsidR="00D22C33" w:rsidRDefault="00000000">
      <w:pPr>
        <w:keepNext/>
        <w:tabs>
          <w:tab w:val="left" w:pos="5727"/>
        </w:tabs>
        <w:spacing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5" w:name="_Toc56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Обучите пользователей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После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установки и настройки программы обучите пользователей - ваш персонал, который будет использовать программное обеспечение. Проведите обучение по функциональности и основным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возможностям программы. Это поможет им овладеть навыками использования программы для выполнения своих задач.</w:t>
      </w:r>
      <w:bookmarkEnd w:id="55"/>
    </w:p>
    <w:p w14:paraId="319339DB" w14:textId="77777777" w:rsidR="00D22C33" w:rsidRDefault="00000000">
      <w:pPr>
        <w:pStyle w:val="2"/>
        <w:rPr>
          <w:rFonts w:ascii="Times New Roman" w:eastAsia="Times New Roman" w:hAnsi="Times New Roman" w:cs="Times New Roman"/>
          <w:sz w:val="32"/>
          <w:lang w:eastAsia="ru-RU"/>
        </w:rPr>
      </w:pPr>
      <w:bookmarkStart w:id="56" w:name="_Toc57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3.2. Выполнение программы</w:t>
      </w:r>
      <w:bookmarkEnd w:id="56"/>
    </w:p>
    <w:p w14:paraId="781F5E99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37"/>
        <w:outlineLvl w:val="1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57" w:name="_Toc58"/>
      <w:r>
        <w:rPr>
          <w:rFonts w:ascii="Times New Roman" w:eastAsia="Times New Roman" w:hAnsi="Times New Roman" w:cs="Times New Roman"/>
          <w:color w:val="000000" w:themeColor="text1"/>
          <w:sz w:val="28"/>
        </w:rPr>
        <w:t>Для выполнения функций программного обеспечения для мебельного производства, вам понадобится следовать определенным шагам внутри программы.</w:t>
      </w:r>
      <w:bookmarkEnd w:id="57"/>
    </w:p>
    <w:p w14:paraId="667CFDD4" w14:textId="77777777" w:rsidR="00D22C33" w:rsidRDefault="00000000">
      <w:pPr>
        <w:keepNext/>
        <w:tabs>
          <w:tab w:val="left" w:pos="5727"/>
        </w:tabs>
        <w:spacing w:beforeAutospacing="1"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8" w:name="_Toc5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3.2.1. </w:t>
      </w:r>
      <w:r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t xml:space="preserve">Выполнение функции </w:t>
      </w:r>
      <w:bookmarkEnd w:id="58"/>
    </w:p>
    <w:p w14:paraId="64229DBB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Оптимизация раскроя материалов:</w:t>
      </w:r>
    </w:p>
    <w:p w14:paraId="1F0A0878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  - Импортируйте 3D-модель мебели в программу для раскроя материалов.</w:t>
      </w:r>
    </w:p>
    <w:p w14:paraId="5EF3AEE5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  - Укажите размеры листов материала, имеющиеся в наличии.</w:t>
      </w:r>
    </w:p>
    <w:p w14:paraId="45897616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  - Выберите оптимальные параметры раскроя, такие как направление размещения деталей на листе, ориентацию, рекомендуемые инструменты и т. д.</w:t>
      </w:r>
    </w:p>
    <w:p w14:paraId="4583FD3D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  - Запустите процесс оптимизации раскроя, чтобы получить наилучший результат с минимальным количеством отходов материала.</w:t>
      </w:r>
    </w:p>
    <w:p w14:paraId="7396DF6E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- Просмотрите графическое представление оптимизированного раскроя и список деталей с указанием расположения на листах материала.</w:t>
      </w:r>
    </w:p>
    <w:p w14:paraId="7E0669BB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3.2.2. </w:t>
      </w:r>
      <w:r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t xml:space="preserve">Выполнение функции </w:t>
      </w:r>
    </w:p>
    <w:p w14:paraId="571324FE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Генерация управляющих кодов для станков и оборудования:</w:t>
      </w:r>
    </w:p>
    <w:p w14:paraId="147EFA12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  - Загрузите 3D-модель мебели в программу для подготовки управляющих кодов.</w:t>
      </w:r>
    </w:p>
    <w:p w14:paraId="664C3730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  - Выберите требуемый станок или оборудование для обработки мебели.</w:t>
      </w:r>
    </w:p>
    <w:p w14:paraId="14EE248D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  - Настройте параметры обработки, такие как скорость, глубина реза, инструменты и т. д.</w:t>
      </w:r>
    </w:p>
    <w:p w14:paraId="0EFCEF38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  - Сгенерируйте управляющие коды, которые будет понимать выбранный станок или оборудование для выполнения требуемых операций.</w:t>
      </w:r>
    </w:p>
    <w:p w14:paraId="18720173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   - Передайте сгенерированные коды на станок или оборудование для физической обработки деталей мебели.</w:t>
      </w:r>
    </w:p>
    <w:p w14:paraId="68AE64E7" w14:textId="77777777" w:rsidR="00D22C33" w:rsidRDefault="00000000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</w:rPr>
      </w:pPr>
      <w:bookmarkStart w:id="59" w:name="_Toc60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3.3. Завершение работы программы</w:t>
      </w:r>
      <w:bookmarkEnd w:id="59"/>
    </w:p>
    <w:p w14:paraId="0561E0BE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 xml:space="preserve"> Сохранение данных: перед закрытием программы необходимо сохранить все изменения, которые были внесены в информацию о заказах, складском учете, производственных процессах и других аспектах мебельного производства. Это позволит восстановить работу программы с сохраненными данными при следующем запуске.</w:t>
      </w:r>
    </w:p>
    <w:p w14:paraId="16F77EF1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 xml:space="preserve"> Очистка ресурсов: программе может потребоваться освободить системные ресурсы, такие как файлы, базы данных или память. Для этого может быть </w:t>
      </w: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lastRenderedPageBreak/>
        <w:t>необходима закрытие всех открытых соединений с внешними системами и освобождение выделенных ресурсов.</w:t>
      </w:r>
    </w:p>
    <w:p w14:paraId="2FCD9395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Закрытие дочерних процессов: если программа запускала дочерние процессы, такие как процессы мониторинга или контроля качества, необходимо убедиться, что они были корректно завершены. Это позволит предотвратить утечку ресурсов и проблемы с памятью при следующем запуске программы.</w:t>
      </w:r>
    </w:p>
    <w:p w14:paraId="7CA37F29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 xml:space="preserve"> Вывод сообщений о завершении: в конце работы программы можно вывести сообщение пользователю о том, что программа успешно завершена. Это поможет пользователям быть уверенными в том, что все операции были выполнены и данные сохранены</w:t>
      </w:r>
    </w:p>
    <w:p w14:paraId="27524567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 xml:space="preserve"> Логирование: для отладки и мониторинга работы программы рекомендуется вести логирование всех произошедших событий и ошибок. В конце работы программы можно сохранить лог-файл, чтобы иметь возможность изучить его при необходимости.</w:t>
      </w:r>
    </w:p>
    <w:p w14:paraId="1A3D3D7D" w14:textId="77777777" w:rsidR="00D22C3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after="0"/>
        <w:ind w:left="-794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highlight w:val="white"/>
        </w:rPr>
        <w:t>Завершение программы: наконец, сама программа может быть завершена путем закрытия всех окон, завершения главного цикла выполнения и закрытия всех потоков или процессов, связанных с программой.</w:t>
      </w:r>
    </w:p>
    <w:p w14:paraId="3A6C994F" w14:textId="77777777" w:rsidR="00D22C33" w:rsidRDefault="00000000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60" w:name="_Toc61"/>
      <w:r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4. Сообщения оператору</w:t>
      </w:r>
      <w:bookmarkEnd w:id="60"/>
    </w:p>
    <w:p w14:paraId="73424EAD" w14:textId="77777777" w:rsidR="00D22C33" w:rsidRDefault="00000000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</w:rPr>
      </w:pPr>
      <w:bookmarkStart w:id="61" w:name="_Toc62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4.1. Сообщение </w:t>
      </w:r>
      <w:bookmarkEnd w:id="61"/>
    </w:p>
    <w:p w14:paraId="13DD55EE" w14:textId="77777777" w:rsidR="002A380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0"/>
        <w:ind w:left="-85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tbl>
      <w:tblPr>
        <w:tblStyle w:val="ae"/>
        <w:tblW w:w="0" w:type="auto"/>
        <w:tblInd w:w="-85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A380D" w14:paraId="3595050C" w14:textId="77777777" w:rsidTr="002A380D">
        <w:tc>
          <w:tcPr>
            <w:tcW w:w="4672" w:type="dxa"/>
          </w:tcPr>
          <w:p w14:paraId="6EAB1942" w14:textId="6835A930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  <w:tc>
          <w:tcPr>
            <w:tcW w:w="4673" w:type="dxa"/>
          </w:tcPr>
          <w:p w14:paraId="34F4FCDA" w14:textId="189F6E58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A380D" w14:paraId="3E1E7855" w14:textId="77777777" w:rsidTr="002A380D">
        <w:tc>
          <w:tcPr>
            <w:tcW w:w="4672" w:type="dxa"/>
          </w:tcPr>
          <w:p w14:paraId="30EF6CA2" w14:textId="73F8BBF3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Информационное сообщение о подтверждение регистрации поставщика данных в модуле</w:t>
            </w:r>
          </w:p>
        </w:tc>
        <w:tc>
          <w:tcPr>
            <w:tcW w:w="4673" w:type="dxa"/>
          </w:tcPr>
          <w:p w14:paraId="6C27636F" w14:textId="0F79F041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Регистрация поставщика данных в системе и создания связи между поставщиком данных и образовательной организацией</w:t>
            </w:r>
          </w:p>
        </w:tc>
      </w:tr>
      <w:tr w:rsidR="002A380D" w14:paraId="1DEDE96A" w14:textId="77777777" w:rsidTr="002A380D">
        <w:tc>
          <w:tcPr>
            <w:tcW w:w="4672" w:type="dxa"/>
          </w:tcPr>
          <w:p w14:paraId="31FB3B02" w14:textId="5687898D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Информационное сообщение о создании связи между поставщиком данных и образовательной организацией</w:t>
            </w:r>
          </w:p>
        </w:tc>
        <w:tc>
          <w:tcPr>
            <w:tcW w:w="4673" w:type="dxa"/>
          </w:tcPr>
          <w:p w14:paraId="0E13854F" w14:textId="08A90B93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Авторизация поставщика данных в системе и создание оснований для передачи в реестр сведений о документах об образовании</w:t>
            </w:r>
          </w:p>
        </w:tc>
      </w:tr>
      <w:tr w:rsidR="002A380D" w14:paraId="73C83200" w14:textId="77777777" w:rsidTr="002A380D">
        <w:tc>
          <w:tcPr>
            <w:tcW w:w="4672" w:type="dxa"/>
          </w:tcPr>
          <w:p w14:paraId="4B204672" w14:textId="28D96B58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Информационное сообщение поставщику данных о результатах контроля полноты и корректности сведений о документах</w:t>
            </w:r>
          </w:p>
        </w:tc>
        <w:tc>
          <w:tcPr>
            <w:tcW w:w="4673" w:type="dxa"/>
          </w:tcPr>
          <w:p w14:paraId="303B736F" w14:textId="224C4A3D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Контроль полноты и корректности сведений о документах</w:t>
            </w:r>
          </w:p>
        </w:tc>
      </w:tr>
      <w:tr w:rsidR="002A380D" w14:paraId="6DEC7CDB" w14:textId="77777777" w:rsidTr="002A380D">
        <w:tc>
          <w:tcPr>
            <w:tcW w:w="4672" w:type="dxa"/>
          </w:tcPr>
          <w:p w14:paraId="6233318B" w14:textId="52E0A294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Информационное сообщение поставщику данных о текущем статусе обработки сведений, загруженных в Модуль</w:t>
            </w:r>
          </w:p>
        </w:tc>
        <w:tc>
          <w:tcPr>
            <w:tcW w:w="4673" w:type="dxa"/>
          </w:tcPr>
          <w:p w14:paraId="610091F6" w14:textId="7E5716B4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Контроль состояния загрузки пакетов сведений о документах</w:t>
            </w:r>
          </w:p>
        </w:tc>
      </w:tr>
      <w:tr w:rsidR="002A380D" w14:paraId="7AD98B36" w14:textId="77777777" w:rsidTr="002A380D">
        <w:tc>
          <w:tcPr>
            <w:tcW w:w="4672" w:type="dxa"/>
          </w:tcPr>
          <w:p w14:paraId="247ECC61" w14:textId="7B6F53E4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Уведомление о результатах загрузки и обработки сведений в Модуле</w:t>
            </w:r>
          </w:p>
        </w:tc>
        <w:tc>
          <w:tcPr>
            <w:tcW w:w="4673" w:type="dxa"/>
          </w:tcPr>
          <w:p w14:paraId="2F737197" w14:textId="688CF39C" w:rsidR="002A380D" w:rsidRPr="002A380D" w:rsidRDefault="002A380D">
            <w:pPr>
              <w:spacing w:before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380D">
              <w:rPr>
                <w:rFonts w:ascii="Times New Roman" w:hAnsi="Times New Roman" w:cs="Times New Roman"/>
                <w:sz w:val="28"/>
                <w:szCs w:val="28"/>
              </w:rPr>
              <w:t>Контроль состояния загрузки пакетов сведений о документах</w:t>
            </w:r>
          </w:p>
        </w:tc>
      </w:tr>
    </w:tbl>
    <w:p w14:paraId="51D14107" w14:textId="11DAD9AC" w:rsidR="00D22C33" w:rsidRDefault="00D22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0"/>
        <w:ind w:left="-850"/>
        <w:rPr>
          <w:rFonts w:ascii="Times New Roman" w:eastAsia="Times New Roman" w:hAnsi="Times New Roman" w:cs="Times New Roman"/>
          <w:sz w:val="28"/>
        </w:rPr>
      </w:pPr>
    </w:p>
    <w:p w14:paraId="63B87EE2" w14:textId="77777777" w:rsidR="00D22C33" w:rsidRDefault="00D22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0"/>
        <w:ind w:left="-850"/>
        <w:rPr>
          <w:rFonts w:ascii="Times New Roman" w:eastAsia="Times New Roman" w:hAnsi="Times New Roman" w:cs="Times New Roman"/>
          <w:sz w:val="28"/>
        </w:rPr>
      </w:pP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008"/>
        <w:gridCol w:w="1024"/>
        <w:gridCol w:w="1020"/>
        <w:gridCol w:w="1024"/>
        <w:gridCol w:w="1010"/>
        <w:gridCol w:w="1191"/>
        <w:gridCol w:w="1195"/>
        <w:gridCol w:w="701"/>
        <w:gridCol w:w="604"/>
      </w:tblGrid>
      <w:tr w:rsidR="00D22C33" w14:paraId="72503D60" w14:textId="77777777">
        <w:trPr>
          <w:cantSplit/>
          <w:trHeight w:hRule="exact" w:val="567"/>
        </w:trPr>
        <w:tc>
          <w:tcPr>
            <w:tcW w:w="9604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7E8A009" w14:textId="77777777" w:rsidR="00D22C33" w:rsidRDefault="00000000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</w:rPr>
            </w:pPr>
            <w:bookmarkStart w:id="62" w:name="_Toc63"/>
            <w:r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</w:rPr>
              <w:t>Лист регистрации изменений</w:t>
            </w:r>
            <w:bookmarkEnd w:id="62"/>
          </w:p>
        </w:tc>
      </w:tr>
      <w:tr w:rsidR="00D22C33" w14:paraId="6385F6EB" w14:textId="77777777">
        <w:trPr>
          <w:cantSplit/>
          <w:trHeight w:hRule="exact" w:val="284"/>
        </w:trPr>
        <w:tc>
          <w:tcPr>
            <w:tcW w:w="477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F905A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039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618592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664DE058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54A4738C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3F1AB0F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22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3C3930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66ABF02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231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2E57AA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34E5E77B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72EE2189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34898C64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1BDBA97A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1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017C4B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1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0A3452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D22C33" w14:paraId="160924B5" w14:textId="77777777">
        <w:trPr>
          <w:cantSplit/>
          <w:trHeight w:hRule="exact" w:val="1134"/>
        </w:trPr>
        <w:tc>
          <w:tcPr>
            <w:tcW w:w="57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5E7A00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0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7B29AB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73FA4C86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0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56B4DA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6D64F8EB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0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5AE3486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05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21DAEA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08D7FB82" w14:textId="77777777" w:rsidR="00D22C3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039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D85C0D" w14:textId="77777777" w:rsidR="00D22C33" w:rsidRDefault="00D22C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5056E8" w14:textId="77777777" w:rsidR="00D22C33" w:rsidRDefault="00D22C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22E99C" w14:textId="77777777" w:rsidR="00D22C33" w:rsidRDefault="00D22C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68CBA8" w14:textId="77777777" w:rsidR="00D22C33" w:rsidRDefault="00D22C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59B889" w14:textId="77777777" w:rsidR="00D22C33" w:rsidRDefault="00D22C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7F81C2A3" w14:textId="77777777">
        <w:trPr>
          <w:trHeight w:hRule="exact" w:val="284"/>
        </w:trPr>
        <w:tc>
          <w:tcPr>
            <w:tcW w:w="579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77D1EB6C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tcBorders>
              <w:top w:val="single" w:sz="18" w:space="0" w:color="000000"/>
            </w:tcBorders>
            <w:vAlign w:val="center"/>
          </w:tcPr>
          <w:p w14:paraId="4B418CDD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tcBorders>
              <w:top w:val="single" w:sz="18" w:space="0" w:color="000000"/>
            </w:tcBorders>
            <w:vAlign w:val="center"/>
          </w:tcPr>
          <w:p w14:paraId="2CC5D33A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tcBorders>
              <w:top w:val="single" w:sz="18" w:space="0" w:color="000000"/>
            </w:tcBorders>
            <w:vAlign w:val="center"/>
          </w:tcPr>
          <w:p w14:paraId="3C4522D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tcBorders>
              <w:top w:val="single" w:sz="18" w:space="0" w:color="000000"/>
            </w:tcBorders>
            <w:vAlign w:val="center"/>
          </w:tcPr>
          <w:p w14:paraId="4356C35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tcBorders>
              <w:top w:val="single" w:sz="18" w:space="0" w:color="000000"/>
            </w:tcBorders>
            <w:vAlign w:val="center"/>
          </w:tcPr>
          <w:p w14:paraId="728F9DCA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tcBorders>
              <w:top w:val="single" w:sz="18" w:space="0" w:color="000000"/>
            </w:tcBorders>
            <w:vAlign w:val="center"/>
          </w:tcPr>
          <w:p w14:paraId="0AA5446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tcBorders>
              <w:top w:val="single" w:sz="18" w:space="0" w:color="000000"/>
            </w:tcBorders>
            <w:vAlign w:val="center"/>
          </w:tcPr>
          <w:p w14:paraId="013DB3D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tcBorders>
              <w:top w:val="single" w:sz="18" w:space="0" w:color="000000"/>
            </w:tcBorders>
            <w:vAlign w:val="center"/>
          </w:tcPr>
          <w:p w14:paraId="37289D6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2C2AC2D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7BEC4501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3014F62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2F350C1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211CBB5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664C10A2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0F2705C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671443A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0F73702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5AA1400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7226CE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7EB8359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4CC50901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32203A4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196802C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463EFEA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79BC4A9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47879C9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388E223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3FC48DD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72838CA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BB90C4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4518356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0BB7E4EA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3DF756BC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54C74F4D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7D3A111D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37AF851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639096A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3CF01DF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62BB823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4E80971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3630E58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0CE36C2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3740EB25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28D59DF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2619754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39B5044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7070F4D2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386D19D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4C8643F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55EA77A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1EFC42F7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EA1D1A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30F4B7E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5B95F9A2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5089C16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4FCE94B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432D198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343A694D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3FE68D7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0ACD9D3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0D152D6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007BD43D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989D96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286591C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1DE61E0B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2396B3DA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677E74E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7956CEE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124C54BA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155B312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66784C0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3009733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7597156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01CB7E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28C80EA2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011D4F76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201B408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508714D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6936825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6B3363CD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2D8896A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6C083CC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1310ED1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0B64982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D2DA8E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4BB530C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3E2AD195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5C7E1D6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6D3C14AC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34F1FEA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42C2089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28D0086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4FDF542C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45AD0662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19DAB4B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654C06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2C651D8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73776BBC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0BB71F8B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0B41C5E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75510CEC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41699ED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0BFE6CC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3A9EDDC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7BAE5DC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6B507042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07EF939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0CFD7B7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59FE6346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476CF8C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3A905F9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4FAF8B9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1C8A8C4D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0A35302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35851B4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4E73C40A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4A34804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5B2A436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7F68291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74FA5A9E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0F336C8B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42D7CA7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6B800DE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2AA13CD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06A8D91C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169DAD17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3A05FB6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1289C90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4AF0DC2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153A347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25777589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4373468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386473F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00C0BD6B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7D2F75A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20C27CD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603B0C7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5459B6A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10BFF4F7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2F255D3B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47766E6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70F5284B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72E4E11B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519CCEE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07BB5FB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3A530455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1DDA147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524FB5B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56FA952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6637EB8D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0A5474E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6514FB2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2ED77BDE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0817A682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0E5B740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657E661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3D1E5EE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512AF39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77CFF2D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7FA4467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5C31640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DD858E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1FD7A4BC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62C006C0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1BB7B6A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71E64D8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2B39045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45695933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758FC53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278D4744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71F3BA6A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2E4375FC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6D121997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6A6C95E9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22C33" w14:paraId="0FAECFFE" w14:textId="77777777">
        <w:trPr>
          <w:trHeight w:hRule="exact" w:val="284"/>
        </w:trPr>
        <w:tc>
          <w:tcPr>
            <w:tcW w:w="579" w:type="dxa"/>
            <w:tcBorders>
              <w:left w:val="single" w:sz="18" w:space="0" w:color="000000"/>
            </w:tcBorders>
            <w:vAlign w:val="center"/>
          </w:tcPr>
          <w:p w14:paraId="7BCFDE4B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7" w:type="dxa"/>
            <w:vAlign w:val="center"/>
          </w:tcPr>
          <w:p w14:paraId="708FEEAF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5CC4B120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49" w:type="dxa"/>
            <w:vAlign w:val="center"/>
          </w:tcPr>
          <w:p w14:paraId="00CBF4B7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53" w:type="dxa"/>
            <w:vAlign w:val="center"/>
          </w:tcPr>
          <w:p w14:paraId="2B77CD06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39" w:type="dxa"/>
            <w:vAlign w:val="center"/>
          </w:tcPr>
          <w:p w14:paraId="2E013008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27" w:type="dxa"/>
            <w:vAlign w:val="center"/>
          </w:tcPr>
          <w:p w14:paraId="7E9C618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31" w:type="dxa"/>
            <w:vAlign w:val="center"/>
          </w:tcPr>
          <w:p w14:paraId="50559C1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8" w:type="dxa"/>
            <w:vAlign w:val="center"/>
          </w:tcPr>
          <w:p w14:paraId="7F5126B1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18" w:type="dxa"/>
            <w:tcBorders>
              <w:right w:val="single" w:sz="18" w:space="0" w:color="000000"/>
            </w:tcBorders>
            <w:vAlign w:val="center"/>
          </w:tcPr>
          <w:p w14:paraId="6746516E" w14:textId="77777777" w:rsidR="00D22C33" w:rsidRDefault="00D2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406DED62" w14:textId="77777777" w:rsidR="00D22C33" w:rsidRDefault="00D22C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</w:p>
    <w:p w14:paraId="5438A596" w14:textId="77777777" w:rsidR="00D22C33" w:rsidRDefault="00D22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Autospacing="1" w:after="0"/>
        <w:ind w:left="-850"/>
        <w:rPr>
          <w:rFonts w:ascii="Times New Roman" w:eastAsia="Times New Roman" w:hAnsi="Times New Roman" w:cs="Times New Roman"/>
          <w:sz w:val="28"/>
        </w:rPr>
      </w:pPr>
    </w:p>
    <w:p w14:paraId="1C35554B" w14:textId="77777777" w:rsidR="00D22C33" w:rsidRDefault="00D22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8"/>
        </w:rPr>
      </w:pPr>
    </w:p>
    <w:p w14:paraId="4515E401" w14:textId="77777777" w:rsidR="00D22C33" w:rsidRDefault="00D22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themeColor="background1" w:fill="FFFFFF" w:themeFill="background1"/>
        <w:spacing w:beforeAutospacing="1" w:after="0"/>
        <w:ind w:left="-794"/>
        <w:rPr>
          <w:rFonts w:ascii="Times New Roman" w:eastAsia="Times New Roman" w:hAnsi="Times New Roman" w:cs="Times New Roman"/>
          <w:sz w:val="28"/>
          <w:szCs w:val="24"/>
        </w:rPr>
      </w:pPr>
    </w:p>
    <w:p w14:paraId="73D8D852" w14:textId="77777777" w:rsidR="00D22C33" w:rsidRDefault="00D22C33">
      <w:pPr>
        <w:keepNext/>
        <w:shd w:val="clear" w:color="FFFFFF" w:themeColor="background1" w:fill="FFFFFF" w:themeFill="background1"/>
        <w:tabs>
          <w:tab w:val="left" w:pos="5727"/>
        </w:tabs>
        <w:spacing w:after="0" w:line="240" w:lineRule="auto"/>
        <w:ind w:left="-794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4"/>
          <w:highlight w:val="white"/>
        </w:rPr>
      </w:pPr>
    </w:p>
    <w:p w14:paraId="60EFB973" w14:textId="77777777" w:rsidR="00D22C33" w:rsidRDefault="00D22C33">
      <w:pPr>
        <w:keepNext/>
        <w:tabs>
          <w:tab w:val="left" w:pos="5727"/>
        </w:tabs>
        <w:spacing w:beforeAutospacing="1" w:after="0" w:line="240" w:lineRule="auto"/>
        <w:ind w:left="-737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67AA4DC3" w14:textId="77777777" w:rsidR="00D22C33" w:rsidRDefault="00D22C33">
      <w:pPr>
        <w:keepNext/>
        <w:tabs>
          <w:tab w:val="left" w:pos="5727"/>
        </w:tabs>
        <w:spacing w:beforeAutospacing="1" w:after="0"/>
        <w:ind w:left="-420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14:paraId="0B761BA4" w14:textId="77777777" w:rsidR="00D22C33" w:rsidRDefault="00000000">
      <w:pPr>
        <w:spacing w:beforeAutospacing="1"/>
        <w:ind w:left="-4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 w:clear="all"/>
      </w:r>
    </w:p>
    <w:p w14:paraId="4D0F2856" w14:textId="77777777" w:rsidR="00D22C33" w:rsidRDefault="00D22C33">
      <w:pPr>
        <w:rPr>
          <w:rFonts w:ascii="Times New Roman" w:eastAsia="Times New Roman" w:hAnsi="Times New Roman" w:cs="Times New Roman"/>
          <w:sz w:val="28"/>
        </w:rPr>
      </w:pPr>
    </w:p>
    <w:p w14:paraId="598B4933" w14:textId="77777777" w:rsidR="00D22C33" w:rsidRDefault="00D22C33">
      <w:pPr>
        <w:rPr>
          <w:rFonts w:ascii="Times New Roman" w:eastAsia="Times New Roman" w:hAnsi="Times New Roman" w:cs="Times New Roman"/>
          <w:b/>
          <w:sz w:val="28"/>
        </w:rPr>
      </w:pPr>
    </w:p>
    <w:sectPr w:rsidR="00D22C3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D2118" w14:textId="77777777" w:rsidR="0072081B" w:rsidRDefault="0072081B">
      <w:pPr>
        <w:spacing w:after="0" w:line="240" w:lineRule="auto"/>
      </w:pPr>
      <w:r>
        <w:separator/>
      </w:r>
    </w:p>
  </w:endnote>
  <w:endnote w:type="continuationSeparator" w:id="0">
    <w:p w14:paraId="465C089F" w14:textId="77777777" w:rsidR="0072081B" w:rsidRDefault="0072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3B248" w14:textId="5AAF2BB1" w:rsidR="002A380D" w:rsidRPr="002A380D" w:rsidRDefault="002A380D" w:rsidP="002A380D">
    <w:pPr>
      <w:pStyle w:val="ab"/>
      <w:ind w:left="-1134" w:right="-284"/>
      <w:jc w:val="center"/>
      <w:rPr>
        <w:rFonts w:ascii="Times New Roman" w:hAnsi="Times New Roman" w:cs="Times New Roman"/>
        <w:sz w:val="28"/>
        <w:szCs w:val="28"/>
      </w:rPr>
    </w:pPr>
    <w:r w:rsidRPr="002A380D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1E37" w14:textId="77777777" w:rsidR="0072081B" w:rsidRDefault="0072081B">
      <w:pPr>
        <w:spacing w:after="0" w:line="240" w:lineRule="auto"/>
      </w:pPr>
      <w:r>
        <w:separator/>
      </w:r>
    </w:p>
  </w:footnote>
  <w:footnote w:type="continuationSeparator" w:id="0">
    <w:p w14:paraId="34DDDCEC" w14:textId="77777777" w:rsidR="0072081B" w:rsidRDefault="00720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4AE"/>
    <w:multiLevelType w:val="multilevel"/>
    <w:tmpl w:val="E46462F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D2374A"/>
    <w:multiLevelType w:val="multilevel"/>
    <w:tmpl w:val="8720368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916126"/>
    <w:multiLevelType w:val="multilevel"/>
    <w:tmpl w:val="8E1C4D9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279576C"/>
    <w:multiLevelType w:val="multilevel"/>
    <w:tmpl w:val="12687B7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3785F15"/>
    <w:multiLevelType w:val="multilevel"/>
    <w:tmpl w:val="F5C8C25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755189F"/>
    <w:multiLevelType w:val="multilevel"/>
    <w:tmpl w:val="6D0281D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ED017CD"/>
    <w:multiLevelType w:val="multilevel"/>
    <w:tmpl w:val="86304FD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5401ACC"/>
    <w:multiLevelType w:val="multilevel"/>
    <w:tmpl w:val="5D18C84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BA6A39"/>
    <w:multiLevelType w:val="multilevel"/>
    <w:tmpl w:val="C7082AE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0B47D53"/>
    <w:multiLevelType w:val="multilevel"/>
    <w:tmpl w:val="435C9D7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3357C8F"/>
    <w:multiLevelType w:val="multilevel"/>
    <w:tmpl w:val="BEBCB1D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FDE4E27"/>
    <w:multiLevelType w:val="multilevel"/>
    <w:tmpl w:val="C472F96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2460417"/>
    <w:multiLevelType w:val="multilevel"/>
    <w:tmpl w:val="44EEAA9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9D226C3"/>
    <w:multiLevelType w:val="multilevel"/>
    <w:tmpl w:val="8708E2D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E25046A"/>
    <w:multiLevelType w:val="multilevel"/>
    <w:tmpl w:val="09CEA81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F1E4407"/>
    <w:multiLevelType w:val="multilevel"/>
    <w:tmpl w:val="0D3C0F0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D180E53"/>
    <w:multiLevelType w:val="multilevel"/>
    <w:tmpl w:val="4D8EA37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80772160">
    <w:abstractNumId w:val="6"/>
  </w:num>
  <w:num w:numId="2" w16cid:durableId="1857691906">
    <w:abstractNumId w:val="5"/>
  </w:num>
  <w:num w:numId="3" w16cid:durableId="1698117677">
    <w:abstractNumId w:val="16"/>
  </w:num>
  <w:num w:numId="4" w16cid:durableId="848833455">
    <w:abstractNumId w:val="9"/>
  </w:num>
  <w:num w:numId="5" w16cid:durableId="1904483249">
    <w:abstractNumId w:val="3"/>
  </w:num>
  <w:num w:numId="6" w16cid:durableId="137357571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0813907">
    <w:abstractNumId w:val="10"/>
  </w:num>
  <w:num w:numId="8" w16cid:durableId="1646622905">
    <w:abstractNumId w:val="2"/>
  </w:num>
  <w:num w:numId="9" w16cid:durableId="77335037">
    <w:abstractNumId w:val="7"/>
  </w:num>
  <w:num w:numId="10" w16cid:durableId="190424648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0297989">
    <w:abstractNumId w:val="4"/>
  </w:num>
  <w:num w:numId="12" w16cid:durableId="456871061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8836666">
    <w:abstractNumId w:val="14"/>
  </w:num>
  <w:num w:numId="14" w16cid:durableId="530843637">
    <w:abstractNumId w:val="12"/>
  </w:num>
  <w:num w:numId="15" w16cid:durableId="2099403818">
    <w:abstractNumId w:val="13"/>
  </w:num>
  <w:num w:numId="16" w16cid:durableId="1633710598">
    <w:abstractNumId w:val="1"/>
  </w:num>
  <w:num w:numId="17" w16cid:durableId="131919301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C33"/>
    <w:rsid w:val="002A380D"/>
    <w:rsid w:val="0072081B"/>
    <w:rsid w:val="00D22C33"/>
    <w:rsid w:val="00E3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46D5"/>
  <w15:docId w15:val="{ED72C0D5-E3AC-4021-84A0-CBEFA46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F02FC825-FE93-4E8F-9E2F-09676CDD3495}"/>
      </w:docPartPr>
      <w:docPartBody>
        <w:p w:rsidR="00631C3C" w:rsidRDefault="00000000">
          <w:r>
            <w:t>Your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C3C"/>
    <w:rsid w:val="00631C3C"/>
    <w:rsid w:val="00C2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Boss of This Gym</cp:lastModifiedBy>
  <cp:revision>2</cp:revision>
  <dcterms:created xsi:type="dcterms:W3CDTF">2023-10-16T07:23:00Z</dcterms:created>
  <dcterms:modified xsi:type="dcterms:W3CDTF">2023-10-16T07:34:00Z</dcterms:modified>
</cp:coreProperties>
</file>