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D1E3" w14:textId="4B36CEF4" w:rsidR="002E051E" w:rsidRDefault="005930E3" w:rsidP="005930E3">
      <w:pPr>
        <w:bidi w:val="0"/>
      </w:pPr>
      <w:r>
        <w:rPr>
          <w:b/>
          <w:bCs/>
        </w:rPr>
        <w:t>Lab 4:</w:t>
      </w:r>
      <w:r>
        <w:rPr>
          <w:b/>
          <w:bCs/>
        </w:rPr>
        <w:br/>
      </w:r>
      <w:r>
        <w:rPr>
          <w:b/>
          <w:bCs/>
        </w:rPr>
        <w:br/>
      </w:r>
      <w:r>
        <w:t>Q1.2:</w:t>
      </w:r>
      <w:r>
        <w:br/>
        <w:t xml:space="preserve">We can also use write </w:t>
      </w:r>
      <w:proofErr w:type="spellStart"/>
      <w:r>
        <w:t>syscall</w:t>
      </w:r>
      <w:proofErr w:type="spellEnd"/>
      <w:r>
        <w:t xml:space="preserve">, that also returns EFAULT if the </w:t>
      </w:r>
      <w:proofErr w:type="spellStart"/>
      <w:r>
        <w:t>addr</w:t>
      </w:r>
      <w:proofErr w:type="spellEnd"/>
      <w:r>
        <w:t xml:space="preserve"> is not mapped in the memory</w:t>
      </w:r>
    </w:p>
    <w:p w14:paraId="18247F5D" w14:textId="4B8B062E" w:rsidR="005930E3" w:rsidRDefault="005930E3" w:rsidP="005930E3">
      <w:pPr>
        <w:bidi w:val="0"/>
      </w:pPr>
      <w:r>
        <w:t>Q1.4:</w:t>
      </w:r>
    </w:p>
    <w:p w14:paraId="4C3778FB" w14:textId="370B87B6" w:rsidR="005930E3" w:rsidRPr="005930E3" w:rsidRDefault="005930E3" w:rsidP="005930E3">
      <w:pPr>
        <w:bidi w:val="0"/>
        <w:rPr>
          <w:rFonts w:hint="cs"/>
          <w:rtl/>
        </w:rPr>
      </w:pPr>
      <w:r>
        <w:t xml:space="preserve">We would </w:t>
      </w:r>
      <w:r w:rsidRPr="005930E3">
        <w:t xml:space="preserve">make prefetch a non-observable hint for user mode </w:t>
      </w:r>
      <w:r>
        <w:t>so</w:t>
      </w:r>
      <w:r w:rsidRPr="005930E3">
        <w:t xml:space="preserve"> it must not cause page-table walks that leave observable microarchitectural traces</w:t>
      </w:r>
      <w:r>
        <w:t xml:space="preserve"> that will reveal the mapped addresses to the user, for example, we can check permissions of the user to scan the pages.</w:t>
      </w:r>
    </w:p>
    <w:p w14:paraId="13F42438" w14:textId="77777777" w:rsidR="005930E3" w:rsidRPr="005930E3" w:rsidRDefault="005930E3">
      <w:pPr>
        <w:bidi w:val="0"/>
      </w:pPr>
    </w:p>
    <w:sectPr w:rsidR="005930E3" w:rsidRPr="005930E3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3"/>
    <w:rsid w:val="002E051E"/>
    <w:rsid w:val="005930E3"/>
    <w:rsid w:val="006E3288"/>
    <w:rsid w:val="007B6AE2"/>
    <w:rsid w:val="00B6283E"/>
    <w:rsid w:val="00B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A428"/>
  <w15:chartTrackingRefBased/>
  <w15:docId w15:val="{FF6AD177-7709-4347-91DB-AAB65D5B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319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1</cp:revision>
  <dcterms:created xsi:type="dcterms:W3CDTF">2025-09-21T09:36:00Z</dcterms:created>
  <dcterms:modified xsi:type="dcterms:W3CDTF">2025-09-21T09:43:00Z</dcterms:modified>
</cp:coreProperties>
</file>