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задание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SELECT </w:t>
      </w:r>
      <w:r w:rsidDel="00000000" w:rsidR="00000000" w:rsidRPr="00000000">
        <w:rPr>
          <w:highlight w:val="white"/>
          <w:rtl w:val="0"/>
        </w:rPr>
        <w:t xml:space="preserve">id</w:t>
      </w:r>
      <w:r w:rsidDel="00000000" w:rsidR="00000000" w:rsidRPr="00000000">
        <w:rPr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hd w:fill="f5f5f5" w:val="clear"/>
        </w:rPr>
      </w:pPr>
      <w:r w:rsidDel="00000000" w:rsidR="00000000" w:rsidRPr="00000000">
        <w:rPr>
          <w:highlight w:val="white"/>
          <w:rtl w:val="0"/>
        </w:rPr>
        <w:t xml:space="preserve">inDelivery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33333"/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FROM “</w:t>
      </w:r>
      <w:r w:rsidDel="00000000" w:rsidR="00000000" w:rsidRPr="00000000">
        <w:rPr>
          <w:color w:val="333333"/>
          <w:shd w:fill="f5f5f5" w:val="clear"/>
          <w:rtl w:val="0"/>
        </w:rPr>
        <w:t xml:space="preserve">Couriers” AS c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INNER JOIN “Orders” AS o ON c.id = o.</w:t>
      </w:r>
      <w:r w:rsidDel="00000000" w:rsidR="00000000" w:rsidRPr="00000000">
        <w:rPr>
          <w:shd w:fill="f5f5f5" w:val="clear"/>
          <w:rtl w:val="0"/>
        </w:rPr>
        <w:t xml:space="preserve">“</w:t>
      </w:r>
      <w:r w:rsidDel="00000000" w:rsidR="00000000" w:rsidRPr="00000000">
        <w:rPr>
          <w:color w:val="333333"/>
          <w:highlight w:val="white"/>
          <w:rtl w:val="0"/>
        </w:rPr>
        <w:t xml:space="preserve">inDelivery</w:t>
      </w:r>
      <w:r w:rsidDel="00000000" w:rsidR="00000000" w:rsidRPr="00000000">
        <w:rPr>
          <w:shd w:fill="f5f5f5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WHERE “</w:t>
      </w:r>
      <w:r w:rsidDel="00000000" w:rsidR="00000000" w:rsidRPr="00000000">
        <w:rPr>
          <w:color w:val="333333"/>
          <w:highlight w:val="white"/>
          <w:rtl w:val="0"/>
        </w:rPr>
        <w:t xml:space="preserve">inDelivery” = true</w:t>
      </w:r>
      <w:r w:rsidDel="00000000" w:rsidR="00000000" w:rsidRPr="00000000">
        <w:rPr>
          <w:color w:val="333333"/>
          <w:shd w:fill="f5f5f5" w:val="clear"/>
          <w:rtl w:val="0"/>
        </w:rPr>
        <w:t xml:space="preserve">;</w:t>
      </w:r>
      <w:r w:rsidDel="00000000" w:rsidR="00000000" w:rsidRPr="00000000">
        <w:rPr>
          <w:color w:val="333333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2 задание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SELECT </w:t>
      </w:r>
      <w:r w:rsidDel="00000000" w:rsidR="00000000" w:rsidRPr="00000000">
        <w:rPr>
          <w:highlight w:val="white"/>
          <w:rtl w:val="0"/>
        </w:rPr>
        <w:t xml:space="preserve">track,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CASE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  <w:shd w:fill="f5f5f5" w:val="clear"/>
        </w:rPr>
      </w:pPr>
      <w:r w:rsidDel="00000000" w:rsidR="00000000" w:rsidRPr="00000000">
        <w:rPr>
          <w:color w:val="212529"/>
          <w:rtl w:val="0"/>
        </w:rPr>
        <w:t xml:space="preserve"> WHEN </w:t>
      </w:r>
      <w:r w:rsidDel="00000000" w:rsidR="00000000" w:rsidRPr="00000000">
        <w:rPr>
          <w:color w:val="212529"/>
          <w:shd w:fill="f5f5f5" w:val="clear"/>
          <w:rtl w:val="0"/>
        </w:rPr>
        <w:t xml:space="preserve">finished == true THEN 2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  <w:shd w:fill="f5f5f5" w:val="clear"/>
        </w:rPr>
      </w:pPr>
      <w:r w:rsidDel="00000000" w:rsidR="00000000" w:rsidRPr="00000000">
        <w:rPr>
          <w:color w:val="212529"/>
          <w:rtl w:val="0"/>
        </w:rPr>
        <w:t xml:space="preserve">WHEN </w:t>
      </w:r>
      <w:r w:rsidDel="00000000" w:rsidR="00000000" w:rsidRPr="00000000">
        <w:rPr>
          <w:color w:val="212529"/>
          <w:shd w:fill="f5f5f5" w:val="clear"/>
          <w:rtl w:val="0"/>
        </w:rPr>
        <w:t xml:space="preserve">canсelled == true THEN -1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  <w:shd w:fill="f5f5f5" w:val="clear"/>
        </w:rPr>
      </w:pPr>
      <w:r w:rsidDel="00000000" w:rsidR="00000000" w:rsidRPr="00000000">
        <w:rPr>
          <w:color w:val="212529"/>
          <w:rtl w:val="0"/>
        </w:rPr>
        <w:t xml:space="preserve">WHEN “</w:t>
      </w:r>
      <w:r w:rsidDel="00000000" w:rsidR="00000000" w:rsidRPr="00000000">
        <w:rPr>
          <w:color w:val="212529"/>
          <w:shd w:fill="f5f5f5" w:val="clear"/>
          <w:rtl w:val="0"/>
        </w:rPr>
        <w:t xml:space="preserve">inDelivery” == true THEN 1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  <w:shd w:fill="f5f5f5" w:val="clear"/>
        </w:rPr>
      </w:pPr>
      <w:r w:rsidDel="00000000" w:rsidR="00000000" w:rsidRPr="00000000">
        <w:rPr>
          <w:color w:val="212529"/>
          <w:shd w:fill="f5f5f5" w:val="clear"/>
          <w:rtl w:val="0"/>
        </w:rPr>
        <w:t xml:space="preserve">ELSE 0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hd w:fill="f5f5f5" w:val="clear"/>
        </w:rPr>
      </w:pPr>
      <w:r w:rsidDel="00000000" w:rsidR="00000000" w:rsidRPr="00000000">
        <w:rPr>
          <w:color w:val="212529"/>
          <w:rtl w:val="0"/>
        </w:rPr>
        <w:t xml:space="preserve">END AS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shd w:fill="f5f5f5" w:val="clear"/>
          <w:rtl w:val="0"/>
        </w:rPr>
        <w:t xml:space="preserve">FROM </w:t>
      </w:r>
      <w:r w:rsidDel="00000000" w:rsidR="00000000" w:rsidRPr="00000000">
        <w:rPr>
          <w:color w:val="333333"/>
          <w:shd w:fill="f5f5f5" w:val="clear"/>
          <w:rtl w:val="0"/>
        </w:rPr>
        <w:t xml:space="preserve">“Orders”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