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0F" w:rsidRDefault="0023150F" w:rsidP="0023150F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23150F" w:rsidRDefault="0023150F" w:rsidP="0023150F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4BF419B" wp14:editId="7844A3B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23150F" w:rsidRDefault="0023150F" w:rsidP="0023150F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23150F" w:rsidRDefault="0023150F" w:rsidP="0023150F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23150F" w:rsidRDefault="0023150F" w:rsidP="0023150F">
      <w:pPr>
        <w:jc w:val="center"/>
        <w:rPr>
          <w:sz w:val="28"/>
          <w:szCs w:val="28"/>
        </w:rPr>
      </w:pP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23150F" w:rsidRDefault="0023150F" w:rsidP="0023150F">
      <w:pPr>
        <w:jc w:val="center"/>
        <w:rPr>
          <w:color w:val="7F7F7F"/>
          <w:sz w:val="28"/>
          <w:szCs w:val="28"/>
        </w:rPr>
      </w:pPr>
    </w:p>
    <w:p w:rsidR="0023150F" w:rsidRDefault="0023150F" w:rsidP="0023150F">
      <w:pPr>
        <w:jc w:val="center"/>
      </w:pPr>
      <w:r>
        <w:rPr>
          <w:sz w:val="36"/>
          <w:szCs w:val="36"/>
        </w:rPr>
        <w:t>ОТЧЕТ</w:t>
      </w:r>
    </w:p>
    <w:p w:rsidR="0023150F" w:rsidRDefault="0023150F" w:rsidP="0023150F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BA537E">
        <w:rPr>
          <w:sz w:val="28"/>
          <w:szCs w:val="28"/>
        </w:rPr>
        <w:t>2</w:t>
      </w: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0687E">
        <w:rPr>
          <w:sz w:val="28"/>
          <w:szCs w:val="28"/>
        </w:rPr>
        <w:t xml:space="preserve">Исследование свойств типового звена </w:t>
      </w:r>
      <w:r w:rsidR="0030687E">
        <w:rPr>
          <w:sz w:val="28"/>
          <w:szCs w:val="28"/>
          <w:lang w:val="en-US"/>
        </w:rPr>
        <w:t>W</w:t>
      </w:r>
      <w:r w:rsidR="00BA537E">
        <w:rPr>
          <w:sz w:val="28"/>
          <w:szCs w:val="28"/>
        </w:rPr>
        <w:t>6</w:t>
      </w:r>
      <w:r>
        <w:rPr>
          <w:sz w:val="28"/>
          <w:szCs w:val="28"/>
        </w:rPr>
        <w:t>»</w:t>
      </w: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3150F" w:rsidRDefault="0023150F" w:rsidP="0023150F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30687E" w:rsidRPr="0030687E">
        <w:rPr>
          <w:sz w:val="28"/>
          <w:szCs w:val="28"/>
          <w:u w:val="single"/>
        </w:rPr>
        <w:t>Основы теории управления</w:t>
      </w:r>
      <w:r w:rsidRPr="00B11C9A">
        <w:rPr>
          <w:sz w:val="28"/>
          <w:szCs w:val="28"/>
          <w:u w:val="single"/>
        </w:rPr>
        <w:t>»</w:t>
      </w:r>
    </w:p>
    <w:p w:rsidR="0023150F" w:rsidRDefault="0023150F" w:rsidP="0023150F">
      <w:pPr>
        <w:rPr>
          <w:sz w:val="28"/>
          <w:szCs w:val="28"/>
        </w:rPr>
      </w:pPr>
    </w:p>
    <w:p w:rsidR="0023150F" w:rsidRDefault="0023150F" w:rsidP="0023150F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23150F" w:rsidRPr="00C64858" w:rsidRDefault="0023150F" w:rsidP="00C64858">
      <w:pPr>
        <w:spacing w:after="0" w:line="240" w:lineRule="auto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</w:t>
      </w:r>
      <w:r w:rsidRPr="00C64858">
        <w:rPr>
          <w:u w:val="single"/>
        </w:rPr>
        <w:t>_</w:t>
      </w:r>
      <w:r>
        <w:rPr>
          <w:u w:val="single"/>
        </w:rPr>
        <w:t xml:space="preserve">   </w:t>
      </w:r>
      <w:proofErr w:type="spellStart"/>
      <w:r w:rsidR="00C64858" w:rsidRPr="00C64858">
        <w:rPr>
          <w:u w:val="single"/>
        </w:rPr>
        <w:t>Никулин</w:t>
      </w:r>
      <w:proofErr w:type="gramStart"/>
      <w:r w:rsidR="00C64858" w:rsidRPr="00C64858">
        <w:rPr>
          <w:u w:val="single"/>
        </w:rPr>
        <w:t>.Е</w:t>
      </w:r>
      <w:proofErr w:type="gramEnd"/>
      <w:r w:rsidR="00C64858" w:rsidRPr="00C64858">
        <w:rPr>
          <w:u w:val="single"/>
        </w:rPr>
        <w:t>.А</w:t>
      </w:r>
      <w:proofErr w:type="spellEnd"/>
      <w:r>
        <w:rPr>
          <w:u w:val="single"/>
        </w:rPr>
        <w:t>__</w:t>
      </w:r>
    </w:p>
    <w:p w:rsidR="0023150F" w:rsidRDefault="0023150F" w:rsidP="0023150F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23150F" w:rsidRDefault="0023150F" w:rsidP="0023150F">
      <w:pPr>
        <w:ind w:firstLine="1701"/>
        <w:jc w:val="right"/>
        <w:rPr>
          <w:sz w:val="8"/>
          <w:szCs w:val="8"/>
        </w:rPr>
      </w:pPr>
    </w:p>
    <w:p w:rsidR="0023150F" w:rsidRDefault="0023150F" w:rsidP="0023150F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30687E" w:rsidRDefault="0030687E" w:rsidP="0030687E">
      <w:pPr>
        <w:jc w:val="right"/>
      </w:pPr>
    </w:p>
    <w:p w:rsidR="0030687E" w:rsidRDefault="0030687E" w:rsidP="0030687E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30687E" w:rsidRDefault="0030687E" w:rsidP="0030687E">
      <w:pPr>
        <w:ind w:firstLine="5245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0687E" w:rsidRDefault="0030687E" w:rsidP="0030687E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Мосташов В.С.___    </w:t>
      </w:r>
    </w:p>
    <w:p w:rsidR="0030687E" w:rsidRDefault="0030687E" w:rsidP="0030687E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30687E" w:rsidRDefault="0030687E" w:rsidP="0030687E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30687E" w:rsidRPr="005E5BF7" w:rsidRDefault="0030687E" w:rsidP="0030687E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30687E" w:rsidRDefault="0030687E" w:rsidP="0030687E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30687E" w:rsidRDefault="0030687E" w:rsidP="0030687E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30687E" w:rsidRPr="00CD5E1E" w:rsidRDefault="0030687E" w:rsidP="0030687E">
      <w:pPr>
        <w:rPr>
          <w:sz w:val="28"/>
          <w:szCs w:val="28"/>
        </w:rPr>
      </w:pPr>
    </w:p>
    <w:p w:rsidR="0030687E" w:rsidRPr="00F80589" w:rsidRDefault="0030687E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1D4DCA" w:rsidRDefault="001D4DCA" w:rsidP="00B6498D">
      <w:pPr>
        <w:pStyle w:val="1"/>
        <w:spacing w:after="0"/>
      </w:pPr>
      <w:bookmarkStart w:id="11" w:name="_Toc119227839"/>
      <w:r>
        <w:lastRenderedPageBreak/>
        <w:t>Цель работы</w:t>
      </w:r>
      <w:bookmarkEnd w:id="11"/>
    </w:p>
    <w:p w:rsidR="001D4DCA" w:rsidRPr="00C56E75" w:rsidRDefault="001D4DCA" w:rsidP="00C56E75">
      <w:pPr>
        <w:pStyle w:val="a4"/>
      </w:pPr>
      <w:r w:rsidRPr="00C56E75">
        <w:t>Исследовать все свойства типового звена  W</w:t>
      </w:r>
      <w:r w:rsidR="002D5139">
        <w:t>6</w:t>
      </w:r>
      <w:bookmarkStart w:id="12" w:name="_GoBack"/>
      <w:bookmarkEnd w:id="12"/>
      <w:r w:rsidRPr="00C56E75">
        <w:t>, вывести и построить графики частотных и временных характеристик.</w:t>
      </w:r>
      <w:r w:rsidR="00C56E75" w:rsidRPr="00C56E75">
        <w:t xml:space="preserve"> Синтезировать схему на операционном усилителе.</w:t>
      </w:r>
    </w:p>
    <w:p w:rsidR="00C56E75" w:rsidRDefault="00C56E75" w:rsidP="00B6498D">
      <w:pPr>
        <w:pStyle w:val="1"/>
        <w:spacing w:after="0"/>
        <w:rPr>
          <w:lang w:val="en-US"/>
        </w:rPr>
      </w:pPr>
      <w:bookmarkStart w:id="13" w:name="_Toc119227840"/>
      <w:r>
        <w:t>Исходные данные</w:t>
      </w:r>
      <w:bookmarkEnd w:id="13"/>
    </w:p>
    <w:p w:rsidR="009831D9" w:rsidRPr="009831D9" w:rsidRDefault="009831D9" w:rsidP="009831D9">
      <w:pPr>
        <w:pStyle w:val="a4"/>
      </w:pPr>
      <w:r>
        <w:t xml:space="preserve">Вариант 6: </w:t>
      </w:r>
    </w:p>
    <w:p w:rsidR="009831D9" w:rsidRPr="009831D9" w:rsidRDefault="009831D9" w:rsidP="009831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4A479F" wp14:editId="48AAA75B">
            <wp:extent cx="432435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75" w:rsidRPr="00BA537E" w:rsidRDefault="00FF3508" w:rsidP="00C56E75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(K,T,</m:t>
          </m:r>
          <m:r>
            <w:rPr>
              <w:rFonts w:ascii="Cambria Math" w:hAnsi="Cambria Math"/>
              <w:sz w:val="28"/>
              <w:szCs w:val="28"/>
            </w:rPr>
            <m:t>ξ</m:t>
          </m:r>
          <m:r>
            <w:rPr>
              <w:rFonts w:ascii="Cambria Math" w:hAnsi="Cambria Math"/>
              <w:sz w:val="28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1+2</m:t>
              </m:r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  <m:r>
                <w:rPr>
                  <w:rFonts w:ascii="Cambria Math" w:hAnsi="Cambria Math"/>
                  <w:sz w:val="28"/>
                </w:rPr>
                <m:t>Ts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9831D9" w:rsidRPr="00BA537E" w:rsidRDefault="00FF3508" w:rsidP="00B6498D">
      <w:pPr>
        <w:spacing w:after="0"/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1,T,0.1</m:t>
          </m:r>
          <m:r>
            <w:rPr>
              <w:rFonts w:ascii="Cambria Math" w:hAnsi="Cambria Math"/>
              <w:sz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1+0.2Ts+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BA537E" w:rsidRPr="00BA537E" w:rsidRDefault="00FF3508" w:rsidP="00B6498D">
      <w:pPr>
        <w:spacing w:after="0"/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 xml:space="preserve"> T=1;   W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1,1,0.1</m:t>
          </m:r>
          <m:r>
            <w:rPr>
              <w:rFonts w:ascii="Cambria Math" w:hAnsi="Cambria Math"/>
              <w:sz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B8002C" w:rsidRPr="009831D9" w:rsidRDefault="00B8002C" w:rsidP="00B6498D">
      <w:pPr>
        <w:pStyle w:val="1"/>
        <w:spacing w:before="0"/>
        <w:rPr>
          <w:lang w:val="en-US"/>
        </w:rPr>
      </w:pPr>
      <w:bookmarkStart w:id="14" w:name="_Toc119227841"/>
      <w:r>
        <w:t>Ход работы</w:t>
      </w:r>
      <w:bookmarkEnd w:id="14"/>
    </w:p>
    <w:p w:rsidR="001C428E" w:rsidRDefault="001D4DCA" w:rsidP="001D4DCA">
      <w:pPr>
        <w:pStyle w:val="2"/>
      </w:pPr>
      <w:bookmarkStart w:id="15" w:name="_Toc119227842"/>
      <w:r w:rsidRPr="001D4DCA">
        <w:t>Вывод функционального уравнения</w:t>
      </w:r>
      <w:bookmarkEnd w:id="15"/>
    </w:p>
    <w:p w:rsidR="00C56E75" w:rsidRPr="00B91E5E" w:rsidRDefault="00C56E75" w:rsidP="00B91E5E">
      <w:pPr>
        <w:ind w:firstLine="851"/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*W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9831D9" w:rsidRPr="00B91E5E" w:rsidRDefault="00B91E5E" w:rsidP="00C56E75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+0.2s*Y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</m:oMath>
      </m:oMathPara>
    </w:p>
    <w:p w:rsidR="00B91E5E" w:rsidRPr="00B91E5E" w:rsidRDefault="00B91E5E" w:rsidP="00B91E5E">
      <w:pPr>
        <w:pStyle w:val="a4"/>
        <w:spacing w:after="240"/>
        <w:ind w:firstLine="0"/>
        <w:rPr>
          <w:rFonts w:eastAsiaTheme="minorEastAsia"/>
          <w:sz w:val="32"/>
        </w:rPr>
      </w:pPr>
      <w:r>
        <w:t xml:space="preserve">Заменим </w:t>
      </w:r>
      <w:r w:rsidR="00E4584A">
        <w:rPr>
          <w:i/>
          <w:lang w:val="en-US"/>
        </w:rPr>
        <w:t>s</w:t>
      </w:r>
      <w:r w:rsidRPr="00B91E5E">
        <w:t xml:space="preserve"> </w:t>
      </w:r>
      <w:proofErr w:type="gramStart"/>
      <w:r>
        <w:t>на</w:t>
      </w:r>
      <w:proofErr w:type="gramEnd"/>
      <w:r w:rsidRPr="00B91E5E">
        <w:rPr>
          <w:sz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z w:val="32"/>
              </w:rPr>
              <m:t>dt</m:t>
            </m:r>
          </m:den>
        </m:f>
      </m:oMath>
      <w:r w:rsidRPr="00B91E5E">
        <w:rPr>
          <w:rFonts w:eastAsiaTheme="minorEastAsia"/>
          <w:sz w:val="32"/>
        </w:rPr>
        <w:t>.</w:t>
      </w:r>
    </w:p>
    <w:p w:rsidR="00B91E5E" w:rsidRPr="00B91E5E" w:rsidRDefault="00B91E5E" w:rsidP="00FF3508">
      <w:pPr>
        <w:pStyle w:val="a4"/>
        <w:spacing w:after="240"/>
        <w:ind w:firstLine="0"/>
      </w:pPr>
      <m:oMath>
        <m:r>
          <w:rPr>
            <w:rFonts w:ascii="Cambria Math" w:hAnsi="Cambria Math"/>
            <w:u w:val="single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>+0.2*</m:t>
        </m:r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u w:val="single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u w:val="single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u w:val="single"/>
              </w:rPr>
              <m:t>'</m:t>
            </m:r>
          </m:sup>
        </m:sSup>
        <m:r>
          <w:rPr>
            <w:rFonts w:ascii="Cambria Math" w:hAnsi="Cambria Math"/>
            <w:u w:val="single"/>
          </w:rPr>
          <m:t>+</m:t>
        </m:r>
        <m:sSup>
          <m:sSupPr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sSupPr>
          <m:e>
            <m:r>
              <w:rPr>
                <w:rFonts w:ascii="Cambria Math" w:hAnsi="Cambria Math"/>
                <w:u w:val="single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u w:val="single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en-US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u w:val="single"/>
              </w:rPr>
              <m:t>''</m:t>
            </m:r>
          </m:sup>
        </m:sSup>
        <m:r>
          <w:rPr>
            <w:rFonts w:ascii="Cambria Math" w:hAnsi="Cambria Math"/>
            <w:u w:val="single"/>
          </w:rPr>
          <m:t>=</m:t>
        </m:r>
        <m:r>
          <w:rPr>
            <w:rFonts w:ascii="Cambria Math" w:hAnsi="Cambria Math"/>
            <w:u w:val="single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  <w:lang w:val="en-US"/>
              </w:rPr>
              <m:t>t</m:t>
            </m:r>
          </m:e>
        </m:d>
        <m:r>
          <w:rPr>
            <w:rFonts w:ascii="Cambria Math" w:hAnsi="Cambria Math"/>
            <w:u w:val="single"/>
          </w:rPr>
          <m:t xml:space="preserve"> </m:t>
        </m:r>
      </m:oMath>
      <w:r w:rsidRPr="00B91E5E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Дифференциальное уравнение </w:t>
      </w:r>
      <w:r w:rsidR="00BA537E">
        <w:rPr>
          <w:rFonts w:eastAsiaTheme="minorEastAsia"/>
        </w:rPr>
        <w:t>второго</w:t>
      </w:r>
      <w:r>
        <w:rPr>
          <w:rFonts w:eastAsiaTheme="minorEastAsia"/>
        </w:rPr>
        <w:t xml:space="preserve"> порядка.</w:t>
      </w:r>
    </w:p>
    <w:p w:rsidR="00B91E5E" w:rsidRDefault="00B8002C" w:rsidP="00B8002C">
      <w:pPr>
        <w:pStyle w:val="2"/>
      </w:pPr>
      <w:bookmarkStart w:id="16" w:name="_Toc119227843"/>
      <w:r>
        <w:t>Вывод частотных характеристик</w:t>
      </w:r>
      <w:bookmarkEnd w:id="16"/>
    </w:p>
    <w:p w:rsidR="00714D59" w:rsidRPr="003B243C" w:rsidRDefault="00714D59" w:rsidP="00714D59">
      <w:pPr>
        <w:pStyle w:val="a4"/>
        <w:numPr>
          <w:ilvl w:val="0"/>
          <w:numId w:val="3"/>
        </w:numPr>
        <w:rPr>
          <w:rFonts w:eastAsiaTheme="minorEastAsia"/>
          <w:b/>
        </w:rPr>
      </w:pPr>
      <w:r w:rsidRPr="003B243C">
        <w:rPr>
          <w:rFonts w:eastAsiaTheme="minorEastAsia"/>
          <w:b/>
        </w:rPr>
        <w:t>Комплексная частотная характеристика:</w:t>
      </w:r>
    </w:p>
    <w:p w:rsidR="00850EEB" w:rsidRPr="009B3C13" w:rsidRDefault="004027E4" w:rsidP="009B3C13">
      <w:pPr>
        <w:pStyle w:val="a4"/>
        <w:ind w:right="-284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1+2</m:t>
              </m:r>
              <m:r>
                <w:rPr>
                  <w:rFonts w:ascii="Cambria Math" w:hAnsi="Cambria Math"/>
                  <w:szCs w:val="28"/>
                </w:rPr>
                <m:t>ξ</m:t>
              </m:r>
              <m:r>
                <w:rPr>
                  <w:rFonts w:ascii="Cambria Math" w:hAnsi="Cambria Math"/>
                </w:rPr>
                <m:t>Ti</m:t>
              </m:r>
              <m:r>
                <w:rPr>
                  <w:rFonts w:ascii="Cambria Math" w:hAnsi="Cambria Math"/>
                  <w:szCs w:val="28"/>
                </w:rPr>
                <m:t>ω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</m:t>
                  </m:r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1+2</m:t>
              </m:r>
              <m:r>
                <w:rPr>
                  <w:rFonts w:ascii="Cambria Math" w:hAnsi="Cambria Math"/>
                  <w:szCs w:val="28"/>
                </w:rPr>
                <m:t>ξ</m:t>
              </m:r>
              <m:r>
                <w:rPr>
                  <w:rFonts w:ascii="Cambria Math" w:hAnsi="Cambria Math"/>
                </w:rPr>
                <m:t>Ti</m:t>
              </m:r>
              <m:r>
                <w:rPr>
                  <w:rFonts w:ascii="Cambria Math" w:hAnsi="Cambria Math"/>
                  <w:szCs w:val="28"/>
                </w:rPr>
                <m:t>ω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9B3C13" w:rsidRPr="009B3C13" w:rsidRDefault="009B3C13" w:rsidP="009B3C13">
      <w:pPr>
        <w:pStyle w:val="a4"/>
        <w:ind w:right="-284"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szCs w:val="28"/>
                </w:rPr>
                <m:t>ξ</m:t>
              </m:r>
              <m:r>
                <w:rPr>
                  <w:rFonts w:ascii="Cambria Math" w:hAnsi="Cambria Math"/>
                </w:rPr>
                <m:t>Ti</m:t>
              </m:r>
              <m:r>
                <w:rPr>
                  <w:rFonts w:ascii="Cambria Math" w:hAnsi="Cambria Math"/>
                  <w:szCs w:val="28"/>
                </w:rPr>
                <m:t>ω)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  <m:r>
                    <w:rPr>
                      <w:rFonts w:ascii="Cambria Math" w:hAnsi="Cambria Math"/>
                    </w:rPr>
                    <m:t>Ti</m:t>
                  </m:r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  <m:r>
                    <w:rPr>
                      <w:rFonts w:ascii="Cambria Math" w:hAnsi="Cambria Math"/>
                    </w:rPr>
                    <m:t>Ti</m:t>
                  </m:r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szCs w:val="28"/>
                </w:rPr>
                <m:t>ξ</m:t>
              </m:r>
              <m:r>
                <w:rPr>
                  <w:rFonts w:ascii="Cambria Math" w:hAnsi="Cambria Math"/>
                </w:rPr>
                <m:t>Ti</m:t>
              </m:r>
              <m:r>
                <w:rPr>
                  <w:rFonts w:ascii="Cambria Math" w:hAnsi="Cambria Math"/>
                  <w:szCs w:val="28"/>
                </w:rPr>
                <m:t>ω)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  <m:r>
                    <w:rPr>
                      <w:rFonts w:ascii="Cambria Math" w:hAnsi="Cambria Math"/>
                    </w:rPr>
                    <m:t>Ti</m:t>
                  </m:r>
                  <m:r>
                    <w:rPr>
                      <w:rFonts w:ascii="Cambria Math" w:hAnsi="Cambria Math"/>
                      <w:szCs w:val="28"/>
                    </w:rPr>
                    <m:t>ω)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9B3C13" w:rsidRDefault="009B3C13" w:rsidP="009B3C13">
      <w:pPr>
        <w:pStyle w:val="a4"/>
        <w:ind w:right="-284" w:firstLine="0"/>
        <w:rPr>
          <w:rFonts w:eastAsiaTheme="minorEastAsia"/>
          <w:i/>
          <w:lang w:val="en-US"/>
        </w:rPr>
      </w:pPr>
    </w:p>
    <w:p w:rsidR="009B3C13" w:rsidRPr="009B3C13" w:rsidRDefault="009B3C13" w:rsidP="009B3C13">
      <w:pPr>
        <w:pStyle w:val="a4"/>
        <w:ind w:right="-284"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szCs w:val="28"/>
                </w:rPr>
                <m:t>ξ</m:t>
              </m:r>
              <m:r>
                <w:rPr>
                  <w:rFonts w:ascii="Cambria Math" w:hAnsi="Cambria Math"/>
                </w:rPr>
                <m:t>Ti</m:t>
              </m:r>
              <m:r>
                <w:rPr>
                  <w:rFonts w:ascii="Cambria Math" w:hAnsi="Cambria Math"/>
                  <w:szCs w:val="28"/>
                </w:rPr>
                <m:t>ω)</m:t>
              </m:r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szCs w:val="28"/>
                </w:rPr>
                <m:t>ξ</m:t>
              </m:r>
              <m:r>
                <w:rPr>
                  <w:rFonts w:ascii="Cambria Math" w:hAnsi="Cambria Math"/>
                </w:rPr>
                <m:t>Ti</m:t>
              </m:r>
              <m:r>
                <w:rPr>
                  <w:rFonts w:ascii="Cambria Math" w:hAnsi="Cambria Math"/>
                  <w:szCs w:val="28"/>
                </w:rPr>
                <m:t>ω)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9B3C13" w:rsidRPr="009B3C13" w:rsidRDefault="009B3C13" w:rsidP="00B12E8B">
      <w:pPr>
        <w:pStyle w:val="a4"/>
        <w:spacing w:after="240"/>
        <w:ind w:right="-284"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szCs w:val="28"/>
                </w:rPr>
                <m:t>ξ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szCs w:val="28"/>
                </w:rPr>
                <m:t>ωK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</w:rPr>
            <m:t>*i</m:t>
          </m:r>
        </m:oMath>
      </m:oMathPara>
    </w:p>
    <w:p w:rsidR="009B3C13" w:rsidRPr="003B243C" w:rsidRDefault="009B3C13" w:rsidP="00B12E8B">
      <w:pPr>
        <w:pStyle w:val="a4"/>
        <w:spacing w:before="240" w:after="240"/>
        <w:ind w:firstLine="0"/>
        <w:rPr>
          <w:i/>
          <w:u w:val="single"/>
          <w:lang w:val="en-US"/>
        </w:rPr>
      </w:pPr>
      <w:r w:rsidRPr="003B243C">
        <w:rPr>
          <w:i/>
          <w:u w:val="single"/>
        </w:rPr>
        <w:t xml:space="preserve">При K=1, </w:t>
      </w:r>
      <m:oMath>
        <m:r>
          <w:rPr>
            <w:rFonts w:ascii="Cambria Math" w:hAnsi="Cambria Math"/>
            <w:szCs w:val="28"/>
            <w:u w:val="single"/>
          </w:rPr>
          <m:t>ξ</m:t>
        </m:r>
      </m:oMath>
      <w:r w:rsidR="00B12E8B" w:rsidRPr="003B243C">
        <w:rPr>
          <w:i/>
          <w:u w:val="single"/>
        </w:rPr>
        <w:t xml:space="preserve"> </w:t>
      </w:r>
      <w:r w:rsidRPr="003B243C">
        <w:rPr>
          <w:i/>
          <w:u w:val="single"/>
        </w:rPr>
        <w:t>=</w:t>
      </w:r>
      <w:r w:rsidR="00B12E8B" w:rsidRPr="003B243C">
        <w:rPr>
          <w:i/>
          <w:u w:val="single"/>
          <w:lang w:val="en-US"/>
        </w:rPr>
        <w:t>0.1</w:t>
      </w:r>
      <w:r w:rsidRPr="003B243C">
        <w:rPr>
          <w:i/>
          <w:u w:val="single"/>
        </w:rPr>
        <w:t xml:space="preserve"> </w:t>
      </w:r>
    </w:p>
    <w:p w:rsidR="009B3C13" w:rsidRPr="00B12E8B" w:rsidRDefault="00B12E8B" w:rsidP="009B3C13">
      <w:pPr>
        <w:pStyle w:val="a4"/>
        <w:ind w:right="-284"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-2+0.04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0.2T</m:t>
              </m:r>
              <m:r>
                <w:rPr>
                  <w:rFonts w:ascii="Cambria Math" w:hAnsi="Cambria Math"/>
                  <w:szCs w:val="28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-2+0.04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</w:rPr>
            <m:t>*i=</m:t>
          </m:r>
        </m:oMath>
      </m:oMathPara>
    </w:p>
    <w:p w:rsidR="00B12E8B" w:rsidRPr="003B243C" w:rsidRDefault="00B12E8B" w:rsidP="009B3C13">
      <w:pPr>
        <w:pStyle w:val="a4"/>
        <w:ind w:right="-284"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0.2T</m:t>
              </m:r>
              <m:r>
                <w:rPr>
                  <w:rFonts w:ascii="Cambria Math" w:hAnsi="Cambria Math"/>
                  <w:szCs w:val="28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*i</m:t>
          </m:r>
        </m:oMath>
      </m:oMathPara>
    </w:p>
    <w:p w:rsidR="003B243C" w:rsidRPr="00356DD4" w:rsidRDefault="003B243C" w:rsidP="009B3C13">
      <w:pPr>
        <w:pStyle w:val="a4"/>
        <w:ind w:right="-284" w:firstLine="0"/>
        <w:rPr>
          <w:rFonts w:eastAsiaTheme="minorEastAsia"/>
          <w:i/>
          <w:lang w:val="en-US"/>
        </w:rPr>
      </w:pPr>
    </w:p>
    <w:p w:rsidR="00356DD4" w:rsidRPr="003B243C" w:rsidRDefault="00356DD4" w:rsidP="003B243C">
      <w:pPr>
        <w:pStyle w:val="a4"/>
        <w:numPr>
          <w:ilvl w:val="0"/>
          <w:numId w:val="3"/>
        </w:numPr>
        <w:spacing w:before="240"/>
        <w:rPr>
          <w:rFonts w:eastAsiaTheme="minorEastAsia"/>
          <w:b/>
        </w:rPr>
      </w:pPr>
      <w:r w:rsidRPr="003B243C">
        <w:rPr>
          <w:rFonts w:eastAsiaTheme="minorEastAsia"/>
          <w:b/>
        </w:rPr>
        <w:t>Вещественная частотная характеристика:</w:t>
      </w:r>
    </w:p>
    <w:p w:rsidR="00356DD4" w:rsidRPr="003B243C" w:rsidRDefault="00356DD4" w:rsidP="003B243C">
      <w:pPr>
        <w:pStyle w:val="a4"/>
        <w:spacing w:before="240"/>
        <w:ind w:right="-426"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Re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=Re(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</w:rPr>
            <m:t>-</m:t>
          </m:r>
        </m:oMath>
      </m:oMathPara>
    </w:p>
    <w:p w:rsidR="003B243C" w:rsidRPr="00356DD4" w:rsidRDefault="003B243C" w:rsidP="003B243C">
      <w:pPr>
        <w:pStyle w:val="a4"/>
        <w:spacing w:before="240"/>
        <w:ind w:right="-426"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szCs w:val="28"/>
                </w:rPr>
                <m:t>ξ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szCs w:val="28"/>
                </w:rPr>
                <m:t>ωK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</w:rPr>
            <m:t>*i)=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</m:oMath>
      </m:oMathPara>
    </w:p>
    <w:p w:rsidR="00356DD4" w:rsidRPr="003B243C" w:rsidRDefault="00356DD4" w:rsidP="00356DD4">
      <w:pPr>
        <w:pStyle w:val="a4"/>
        <w:spacing w:before="240" w:after="240"/>
        <w:ind w:firstLine="0"/>
        <w:rPr>
          <w:i/>
          <w:u w:val="single"/>
        </w:rPr>
      </w:pPr>
      <w:r w:rsidRPr="003B243C">
        <w:rPr>
          <w:i/>
          <w:u w:val="single"/>
        </w:rPr>
        <w:t xml:space="preserve">При K=1, </w:t>
      </w:r>
      <m:oMath>
        <m:r>
          <w:rPr>
            <w:rFonts w:ascii="Cambria Math" w:hAnsi="Cambria Math"/>
            <w:u w:val="single"/>
          </w:rPr>
          <m:t>ξ</m:t>
        </m:r>
      </m:oMath>
      <w:r w:rsidRPr="003B243C">
        <w:rPr>
          <w:i/>
          <w:u w:val="single"/>
        </w:rPr>
        <w:t xml:space="preserve"> =0.1 </w:t>
      </w:r>
    </w:p>
    <w:p w:rsidR="00356DD4" w:rsidRPr="00356DD4" w:rsidRDefault="00356DD4" w:rsidP="00356DD4">
      <w:pPr>
        <w:pStyle w:val="a4"/>
        <w:spacing w:before="240" w:after="240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356DD4" w:rsidRPr="00356DD4" w:rsidRDefault="00356DD4" w:rsidP="00356DD4">
      <w:pPr>
        <w:pStyle w:val="a4"/>
        <w:spacing w:before="240"/>
      </w:pPr>
      <w:r w:rsidRPr="00356DD4">
        <w:t>Рассмотрим три разных значения параметра T:</w:t>
      </w:r>
    </w:p>
    <w:p w:rsidR="00356DD4" w:rsidRPr="006446D2" w:rsidRDefault="00356DD4" w:rsidP="00356DD4">
      <w:pPr>
        <w:pStyle w:val="a4"/>
        <w:numPr>
          <w:ilvl w:val="0"/>
          <w:numId w:val="14"/>
        </w:numPr>
      </w:pPr>
      <w:r>
        <w:t>T</w:t>
      </w:r>
      <w:r w:rsidRPr="00AA49A1">
        <w:t xml:space="preserve">1 = </w:t>
      </w:r>
      <w:r w:rsidR="003B243C">
        <w:t>1</w:t>
      </w:r>
    </w:p>
    <w:p w:rsidR="00356DD4" w:rsidRPr="006446D2" w:rsidRDefault="00356DD4" w:rsidP="00356DD4">
      <w:pPr>
        <w:pStyle w:val="a4"/>
        <w:numPr>
          <w:ilvl w:val="0"/>
          <w:numId w:val="14"/>
        </w:numPr>
      </w:pPr>
      <w:r>
        <w:t>T2 = 0.</w:t>
      </w:r>
      <w:r w:rsidR="003B243C">
        <w:t>1</w:t>
      </w:r>
    </w:p>
    <w:p w:rsidR="00356DD4" w:rsidRDefault="00356DD4" w:rsidP="00356DD4">
      <w:pPr>
        <w:pStyle w:val="a4"/>
        <w:numPr>
          <w:ilvl w:val="0"/>
          <w:numId w:val="14"/>
        </w:numPr>
      </w:pPr>
      <w:r>
        <w:t>T3 = -</w:t>
      </w:r>
      <w:r w:rsidR="003B243C">
        <w:t>1</w:t>
      </w:r>
    </w:p>
    <w:p w:rsidR="003B243C" w:rsidRPr="00DD3F10" w:rsidRDefault="003B243C" w:rsidP="003B243C">
      <w:pPr>
        <w:pStyle w:val="a4"/>
        <w:spacing w:before="240" w:after="240"/>
        <w:ind w:firstLine="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DD3F10" w:rsidRPr="00DD3F10" w:rsidRDefault="00DD3F10" w:rsidP="00DD3F10">
      <w:pPr>
        <w:pStyle w:val="a4"/>
        <w:spacing w:before="240" w:after="240"/>
        <w:ind w:firstLine="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1-0.01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1-1.96*0.01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+0.0001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DD3F10" w:rsidRPr="00DD3F10" w:rsidRDefault="00DD3F10" w:rsidP="00DD3F10">
      <w:pPr>
        <w:pStyle w:val="a4"/>
        <w:spacing w:before="240" w:after="240"/>
        <w:ind w:firstLine="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1-0.01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1-0.0196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+0.0001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DD3F10" w:rsidRPr="003B243C" w:rsidRDefault="00DD3F10" w:rsidP="00DD3F10">
      <w:pPr>
        <w:pStyle w:val="a4"/>
        <w:spacing w:before="240" w:after="240"/>
        <w:ind w:firstLine="0"/>
        <w:rPr>
          <w:rFonts w:ascii="Cambria Math" w:hAnsi="Cambria Math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1-1.96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DD3F10" w:rsidRDefault="00DD3F10" w:rsidP="003B243C">
      <w:pPr>
        <w:pStyle w:val="a4"/>
        <w:spacing w:before="240" w:after="240"/>
        <w:ind w:firstLine="0"/>
        <w:rPr>
          <w:rFonts w:ascii="Cambria Math" w:hAnsi="Cambria Math"/>
          <w:i/>
        </w:rPr>
      </w:pPr>
    </w:p>
    <w:p w:rsidR="00FF3508" w:rsidRPr="00FF3508" w:rsidRDefault="00FF3508" w:rsidP="003B243C">
      <w:pPr>
        <w:pStyle w:val="a4"/>
        <w:spacing w:before="240" w:after="240"/>
        <w:ind w:firstLine="0"/>
        <w:rPr>
          <w:rFonts w:ascii="Cambria Math" w:hAnsi="Cambria Math"/>
          <w:i/>
        </w:rPr>
      </w:pPr>
    </w:p>
    <w:p w:rsidR="00356DD4" w:rsidRDefault="00356DD4" w:rsidP="00356DD4">
      <w:pPr>
        <w:rPr>
          <w:lang w:val="en-US"/>
        </w:rPr>
      </w:pPr>
    </w:p>
    <w:p w:rsidR="00B72C9A" w:rsidRPr="00B72C9A" w:rsidRDefault="00B72C9A" w:rsidP="00356DD4">
      <w:pPr>
        <w:rPr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ω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</w:rPr>
            <m:t>, 0.01…100</m:t>
          </m:r>
        </m:oMath>
      </m:oMathPara>
    </w:p>
    <w:p w:rsidR="00356DD4" w:rsidRDefault="005C694C" w:rsidP="00E03AB8">
      <w:pPr>
        <w:jc w:val="center"/>
      </w:pPr>
      <w:r>
        <w:rPr>
          <w:noProof/>
          <w:lang w:eastAsia="ru-RU"/>
        </w:rPr>
        <w:drawing>
          <wp:inline distT="0" distB="0" distL="0" distR="0" wp14:anchorId="55E32CFE" wp14:editId="0741EB70">
            <wp:extent cx="3733800" cy="2781300"/>
            <wp:effectExtent l="190500" t="190500" r="190500" b="1905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AB8" w:rsidRDefault="00E03AB8" w:rsidP="00192CA6">
      <w:pPr>
        <w:pStyle w:val="a"/>
      </w:pPr>
    </w:p>
    <w:p w:rsidR="00FF3508" w:rsidRPr="00FF3508" w:rsidRDefault="00FF3508" w:rsidP="00FF3508">
      <w:pPr>
        <w:pStyle w:val="a4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с1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       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с2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FF3508" w:rsidRPr="00D54A5A" w:rsidRDefault="00FF3508" w:rsidP="00FF3508">
      <w:pPr>
        <w:pStyle w:val="a4"/>
        <w:rPr>
          <w:rFonts w:eastAsiaTheme="minorEastAsia"/>
          <w:lang w:val="en-US"/>
        </w:rPr>
      </w:pPr>
    </w:p>
    <w:p w:rsidR="00E03AB8" w:rsidRPr="00192CA6" w:rsidRDefault="00E03AB8" w:rsidP="00E03AB8">
      <w:pPr>
        <w:pStyle w:val="a4"/>
      </w:pPr>
      <w:r>
        <w:t xml:space="preserve">При уменьшении </w:t>
      </w:r>
      <w:r w:rsidR="00FF3508">
        <w:t xml:space="preserve">модуля </w:t>
      </w:r>
      <w:r>
        <w:t>параметра T</w:t>
      </w:r>
      <w:r w:rsidRPr="00EE5B28">
        <w:t xml:space="preserve"> </w:t>
      </w:r>
      <w:r>
        <w:t>график вытягивается вдоль оси абсцисс. Изменение знака параметра T на</w:t>
      </w:r>
      <w:r w:rsidRPr="00EE5B28">
        <w:t xml:space="preserve"> </w:t>
      </w:r>
      <w:r>
        <w:t>график не влияет</w:t>
      </w:r>
      <w:r w:rsidR="00C852FE" w:rsidRPr="00192CA6">
        <w:t>.</w:t>
      </w:r>
    </w:p>
    <w:p w:rsidR="00E03AB8" w:rsidRPr="00E03AB8" w:rsidRDefault="00E03AB8" w:rsidP="00E03AB8">
      <w:pPr>
        <w:pStyle w:val="a4"/>
        <w:numPr>
          <w:ilvl w:val="0"/>
          <w:numId w:val="3"/>
        </w:numPr>
        <w:spacing w:before="240"/>
        <w:rPr>
          <w:rFonts w:eastAsiaTheme="minorEastAsia"/>
          <w:b/>
        </w:rPr>
      </w:pPr>
      <w:r w:rsidRPr="00E03AB8">
        <w:rPr>
          <w:rFonts w:eastAsiaTheme="minorEastAsia"/>
          <w:b/>
        </w:rPr>
        <w:t>Мнимая частотная характеристика:</w:t>
      </w:r>
    </w:p>
    <w:p w:rsidR="00E03AB8" w:rsidRPr="00E03AB8" w:rsidRDefault="00E03AB8" w:rsidP="00E03AB8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=Im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=Im(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K(</m:t>
              </m:r>
              <m:r>
                <w:rPr>
                  <w:rFonts w:ascii="Cambria Math" w:hAnsi="Cambria Math"/>
                  <w:sz w:val="28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</w:rPr>
            <m:t>-</m:t>
          </m:r>
        </m:oMath>
      </m:oMathPara>
    </w:p>
    <w:p w:rsidR="00E03AB8" w:rsidRPr="00356DD4" w:rsidRDefault="00E03AB8" w:rsidP="00E03AB8">
      <w:pPr>
        <w:pStyle w:val="a4"/>
        <w:spacing w:before="240"/>
        <w:ind w:right="-426"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szCs w:val="28"/>
                </w:rPr>
                <m:t>ξ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szCs w:val="28"/>
                </w:rPr>
                <m:t>ωK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  <m:r>
            <w:rPr>
              <w:rFonts w:ascii="Cambria Math" w:hAnsi="Cambria Math"/>
            </w:rPr>
            <m:t>*i)=-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szCs w:val="28"/>
                </w:rPr>
                <m:t>ξ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szCs w:val="28"/>
                </w:rPr>
                <m:t>ωK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-2+4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8"/>
                </w:rPr>
                <m:t>+1</m:t>
              </m:r>
            </m:den>
          </m:f>
        </m:oMath>
      </m:oMathPara>
    </w:p>
    <w:p w:rsidR="00E03AB8" w:rsidRPr="003B243C" w:rsidRDefault="00E03AB8" w:rsidP="00E03AB8">
      <w:pPr>
        <w:pStyle w:val="a4"/>
        <w:spacing w:before="240" w:after="240"/>
        <w:ind w:firstLine="0"/>
        <w:rPr>
          <w:i/>
          <w:u w:val="single"/>
        </w:rPr>
      </w:pPr>
      <w:r w:rsidRPr="003B243C">
        <w:rPr>
          <w:i/>
          <w:u w:val="single"/>
        </w:rPr>
        <w:t xml:space="preserve">При K=1, </w:t>
      </w:r>
      <m:oMath>
        <m:r>
          <w:rPr>
            <w:rFonts w:ascii="Cambria Math" w:hAnsi="Cambria Math"/>
            <w:u w:val="single"/>
          </w:rPr>
          <m:t>ξ</m:t>
        </m:r>
      </m:oMath>
      <w:r w:rsidRPr="003B243C">
        <w:rPr>
          <w:i/>
          <w:u w:val="single"/>
        </w:rPr>
        <w:t xml:space="preserve"> =0.1 </w:t>
      </w:r>
    </w:p>
    <w:p w:rsidR="00E03AB8" w:rsidRPr="00E03AB8" w:rsidRDefault="00E03AB8" w:rsidP="00E03AB8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2ξTωK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0.2Tω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E03AB8" w:rsidRPr="00E03AB8" w:rsidRDefault="00E03AB8" w:rsidP="00E03AB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Q1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0.2T1ω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E03AB8" w:rsidRPr="00E03AB8" w:rsidRDefault="00E03AB8" w:rsidP="00E03AB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Q2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0.2T2ω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0.02ω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1-0.0196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+0.0001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E03AB8" w:rsidRPr="00E03AB8" w:rsidRDefault="00E03AB8" w:rsidP="00E03AB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Q3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0.2T3ω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E03AB8" w:rsidRPr="00E03AB8" w:rsidRDefault="00E03AB8" w:rsidP="00E03AB8">
      <w:pPr>
        <w:rPr>
          <w:lang w:val="en-US"/>
        </w:rPr>
      </w:pPr>
    </w:p>
    <w:p w:rsidR="00E03AB8" w:rsidRPr="00E03AB8" w:rsidRDefault="00E03AB8" w:rsidP="00E03AB8">
      <w:pPr>
        <w:rPr>
          <w:lang w:val="en-US"/>
        </w:rPr>
      </w:pPr>
    </w:p>
    <w:p w:rsidR="00E03AB8" w:rsidRPr="00E03AB8" w:rsidRDefault="005C694C" w:rsidP="00192CA6">
      <w:pPr>
        <w:pStyle w:val="a"/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06F1CF07" wp14:editId="05A000E2">
            <wp:extent cx="3686175" cy="2647950"/>
            <wp:effectExtent l="190500" t="190500" r="200025" b="19050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657E" w:rsidRDefault="006F657E" w:rsidP="00192CA6">
      <w:pPr>
        <w:pStyle w:val="a"/>
      </w:pPr>
    </w:p>
    <w:p w:rsidR="006F657E" w:rsidRPr="00C852FE" w:rsidRDefault="006F657E" w:rsidP="006F657E">
      <w:pPr>
        <w:pStyle w:val="a4"/>
      </w:pPr>
      <w:r>
        <w:t xml:space="preserve">При уменьшении </w:t>
      </w:r>
      <w:r w:rsidR="00FF3508">
        <w:t xml:space="preserve">модуля </w:t>
      </w:r>
      <w:r>
        <w:t>параметра T</w:t>
      </w:r>
      <w:r w:rsidRPr="00EE5B28">
        <w:t xml:space="preserve"> </w:t>
      </w:r>
      <w:r>
        <w:t>график вытягивается вдоль оси абсцисс</w:t>
      </w:r>
      <w:r w:rsidRPr="006F657E">
        <w:t xml:space="preserve">. </w:t>
      </w:r>
      <w:r>
        <w:t>При изменении знака параметра T</w:t>
      </w:r>
      <w:r w:rsidRPr="00EE5B28">
        <w:t xml:space="preserve"> </w:t>
      </w:r>
      <w:r>
        <w:t>график отражается относительно оси абсцисс</w:t>
      </w:r>
      <w:r w:rsidR="00C852FE" w:rsidRPr="00C852FE">
        <w:t>.</w:t>
      </w:r>
    </w:p>
    <w:p w:rsidR="006F657E" w:rsidRPr="00E03AB8" w:rsidRDefault="006F657E" w:rsidP="006F657E">
      <w:pPr>
        <w:pStyle w:val="a4"/>
        <w:numPr>
          <w:ilvl w:val="0"/>
          <w:numId w:val="3"/>
        </w:numPr>
        <w:spacing w:before="240" w:after="240"/>
        <w:rPr>
          <w:rFonts w:eastAsiaTheme="minorEastAsia"/>
          <w:b/>
        </w:rPr>
      </w:pPr>
      <w:r>
        <w:rPr>
          <w:rFonts w:eastAsiaTheme="minorEastAsia"/>
          <w:b/>
        </w:rPr>
        <w:t>Амплитудная</w:t>
      </w:r>
      <w:r w:rsidRPr="00E03AB8">
        <w:rPr>
          <w:rFonts w:eastAsiaTheme="minorEastAsia"/>
          <w:b/>
        </w:rPr>
        <w:t xml:space="preserve"> частотная характеристика:</w:t>
      </w:r>
    </w:p>
    <w:p w:rsidR="006F657E" w:rsidRPr="006F657E" w:rsidRDefault="006F657E" w:rsidP="005847DB">
      <w:pPr>
        <w:pStyle w:val="a4"/>
        <w:ind w:left="-426"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</m:e>
          </m:rad>
        </m:oMath>
      </m:oMathPara>
    </w:p>
    <w:p w:rsidR="006F657E" w:rsidRPr="006F657E" w:rsidRDefault="006F657E" w:rsidP="005847DB">
      <w:pPr>
        <w:pStyle w:val="a4"/>
        <w:ind w:left="-426"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8"/>
            </w:rPr>
            <m:t>=</m:t>
          </m:r>
        </m:oMath>
      </m:oMathPara>
    </w:p>
    <w:p w:rsidR="006F657E" w:rsidRPr="000866D9" w:rsidRDefault="006F657E" w:rsidP="00C72D6E">
      <w:pPr>
        <w:pStyle w:val="a4"/>
        <w:ind w:left="-426" w:right="-426"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(2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ωK)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</w:rPr>
            <m:t>=</m:t>
          </m:r>
        </m:oMath>
      </m:oMathPara>
    </w:p>
    <w:p w:rsidR="006F657E" w:rsidRPr="00C72D6E" w:rsidRDefault="005847DB" w:rsidP="005847DB">
      <w:pPr>
        <w:pStyle w:val="a4"/>
        <w:spacing w:before="240" w:after="240"/>
        <w:ind w:left="-426" w:firstLine="0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</w:rPr>
            <m:t>=</m:t>
          </m:r>
        </m:oMath>
      </m:oMathPara>
    </w:p>
    <w:p w:rsidR="00C72D6E" w:rsidRPr="00C72D6E" w:rsidRDefault="00C72D6E" w:rsidP="005847DB">
      <w:pPr>
        <w:pStyle w:val="a4"/>
        <w:spacing w:before="240" w:after="240"/>
        <w:ind w:left="-426" w:firstLine="0"/>
        <w:jc w:val="center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e>
              </m:rad>
            </m:den>
          </m:f>
        </m:oMath>
      </m:oMathPara>
    </w:p>
    <w:p w:rsidR="00C72D6E" w:rsidRPr="003B243C" w:rsidRDefault="00C72D6E" w:rsidP="00C72D6E">
      <w:pPr>
        <w:pStyle w:val="a4"/>
        <w:spacing w:before="240" w:after="240"/>
        <w:ind w:firstLine="0"/>
        <w:rPr>
          <w:i/>
          <w:u w:val="single"/>
        </w:rPr>
      </w:pPr>
      <w:r w:rsidRPr="003B243C">
        <w:rPr>
          <w:i/>
          <w:u w:val="single"/>
        </w:rPr>
        <w:t xml:space="preserve">При K=1, </w:t>
      </w:r>
      <m:oMath>
        <m:r>
          <w:rPr>
            <w:rFonts w:ascii="Cambria Math" w:hAnsi="Cambria Math"/>
            <w:u w:val="single"/>
          </w:rPr>
          <m:t>ξ</m:t>
        </m:r>
      </m:oMath>
      <w:r w:rsidRPr="003B243C">
        <w:rPr>
          <w:i/>
          <w:u w:val="single"/>
        </w:rPr>
        <w:t xml:space="preserve"> =0.1 </w:t>
      </w:r>
    </w:p>
    <w:p w:rsidR="00C72D6E" w:rsidRPr="00B72C9A" w:rsidRDefault="00C72D6E" w:rsidP="005847DB">
      <w:pPr>
        <w:pStyle w:val="a4"/>
        <w:spacing w:before="240" w:after="240"/>
        <w:ind w:left="-426" w:firstLine="0"/>
        <w:jc w:val="center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0.04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-1.96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e>
              </m:rad>
            </m:den>
          </m:f>
        </m:oMath>
      </m:oMathPara>
    </w:p>
    <w:p w:rsidR="00B72C9A" w:rsidRPr="00B72C9A" w:rsidRDefault="00B72C9A" w:rsidP="00B72C9A">
      <w:pPr>
        <w:pStyle w:val="a4"/>
        <w:spacing w:before="240" w:after="240"/>
        <w:ind w:left="-426" w:firstLine="0"/>
        <w:jc w:val="center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w:lastRenderedPageBreak/>
            <m:t>A1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-1.96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-1.96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e>
              </m:rad>
            </m:den>
          </m:f>
        </m:oMath>
      </m:oMathPara>
    </w:p>
    <w:p w:rsidR="00B72C9A" w:rsidRPr="00B72C9A" w:rsidRDefault="00B72C9A" w:rsidP="00B72C9A">
      <w:pPr>
        <w:pStyle w:val="a4"/>
        <w:spacing w:before="240" w:after="240"/>
        <w:ind w:left="-426" w:firstLine="0"/>
        <w:jc w:val="center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A2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-1.96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0.01ω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-1.96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0.01ω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e>
              </m:rad>
            </m:den>
          </m:f>
        </m:oMath>
      </m:oMathPara>
    </w:p>
    <w:p w:rsidR="00B72C9A" w:rsidRPr="00B72C9A" w:rsidRDefault="00B72C9A" w:rsidP="00B72C9A">
      <w:pPr>
        <w:pStyle w:val="a4"/>
        <w:spacing w:before="240" w:after="240"/>
        <w:ind w:left="-426" w:firstLine="0"/>
        <w:jc w:val="center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A3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-1.96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-1.96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e>
              </m:rad>
            </m:den>
          </m:f>
        </m:oMath>
      </m:oMathPara>
    </w:p>
    <w:p w:rsidR="00B72C9A" w:rsidRDefault="005C694C" w:rsidP="00B72C9A">
      <w:pPr>
        <w:pStyle w:val="a4"/>
        <w:spacing w:before="240" w:after="240"/>
        <w:ind w:left="-426" w:firstLine="0"/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664EA090" wp14:editId="71729292">
            <wp:extent cx="3819525" cy="2619375"/>
            <wp:effectExtent l="190500" t="190500" r="200025" b="2000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19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694C" w:rsidRPr="00B72C9A" w:rsidRDefault="005C694C" w:rsidP="00192CA6">
      <w:pPr>
        <w:pStyle w:val="a"/>
      </w:pPr>
    </w:p>
    <w:p w:rsidR="00C852FE" w:rsidRPr="00C852FE" w:rsidRDefault="00C852FE" w:rsidP="00C852FE">
      <w:pPr>
        <w:pStyle w:val="a4"/>
      </w:pPr>
      <w:r>
        <w:t xml:space="preserve">При уменьшении </w:t>
      </w:r>
      <w:r w:rsidR="00FF3508">
        <w:t xml:space="preserve">модуля </w:t>
      </w:r>
      <w:r>
        <w:t>параметра T</w:t>
      </w:r>
      <w:r w:rsidRPr="00EE5B28">
        <w:t xml:space="preserve"> </w:t>
      </w:r>
      <w:r>
        <w:t>график вытягивается вдоль оси абсцисс</w:t>
      </w:r>
      <w:r w:rsidRPr="00C852FE">
        <w:t xml:space="preserve">. </w:t>
      </w:r>
      <w:r>
        <w:t>Изменение знака параметра T на</w:t>
      </w:r>
      <w:r w:rsidRPr="00EE5B28">
        <w:t xml:space="preserve"> </w:t>
      </w:r>
      <w:r>
        <w:t>график не влияет</w:t>
      </w:r>
      <w:r w:rsidRPr="00C852FE">
        <w:t>.</w:t>
      </w:r>
    </w:p>
    <w:p w:rsidR="00B72C9A" w:rsidRPr="00C852FE" w:rsidRDefault="00C852FE" w:rsidP="00C852FE">
      <w:pPr>
        <w:pStyle w:val="a4"/>
        <w:numPr>
          <w:ilvl w:val="0"/>
          <w:numId w:val="3"/>
        </w:numPr>
        <w:spacing w:before="240" w:after="240"/>
        <w:rPr>
          <w:rFonts w:eastAsiaTheme="minorEastAsia"/>
          <w:b/>
        </w:rPr>
      </w:pPr>
      <w:r w:rsidRPr="00C852FE">
        <w:rPr>
          <w:rFonts w:eastAsiaTheme="minorEastAsia"/>
          <w:b/>
        </w:rPr>
        <w:t>Логарифмическая амплитудно-частотная характеристика:</w:t>
      </w:r>
    </w:p>
    <w:p w:rsidR="00C852FE" w:rsidRPr="00C852FE" w:rsidRDefault="00C852FE" w:rsidP="00C852FE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ξ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func>
        </m:oMath>
      </m:oMathPara>
    </w:p>
    <w:p w:rsidR="00C852FE" w:rsidRPr="00C852FE" w:rsidRDefault="00C852FE" w:rsidP="00C852FE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=20log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</m:oMath>
      </m:oMathPara>
    </w:p>
    <w:p w:rsidR="00C852FE" w:rsidRPr="003B243C" w:rsidRDefault="00C852FE" w:rsidP="00C852FE">
      <w:pPr>
        <w:pStyle w:val="a4"/>
        <w:spacing w:before="240" w:after="240"/>
        <w:ind w:firstLine="0"/>
        <w:rPr>
          <w:i/>
          <w:u w:val="single"/>
        </w:rPr>
      </w:pPr>
      <w:r w:rsidRPr="003B243C">
        <w:rPr>
          <w:i/>
          <w:u w:val="single"/>
        </w:rPr>
        <w:t xml:space="preserve">При K=1, </w:t>
      </w:r>
      <m:oMath>
        <m:r>
          <w:rPr>
            <w:rFonts w:ascii="Cambria Math" w:hAnsi="Cambria Math"/>
            <w:u w:val="single"/>
          </w:rPr>
          <m:t>ξ</m:t>
        </m:r>
      </m:oMath>
      <w:r w:rsidRPr="003B243C">
        <w:rPr>
          <w:i/>
          <w:u w:val="single"/>
        </w:rPr>
        <w:t xml:space="preserve"> =0.1 </w:t>
      </w:r>
    </w:p>
    <w:p w:rsidR="00C852FE" w:rsidRPr="00C852FE" w:rsidRDefault="00C852FE" w:rsidP="00C852FE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0.04+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852FE" w:rsidRPr="00C852FE" w:rsidRDefault="00C852FE" w:rsidP="00C852FE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-1.96+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</m:oMath>
      </m:oMathPara>
    </w:p>
    <w:p w:rsidR="00C852FE" w:rsidRPr="00C852FE" w:rsidRDefault="00C852FE" w:rsidP="00C852FE">
      <w:pPr>
        <w:ind w:right="-568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L1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-1.96+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-1.96+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</m:oMath>
      </m:oMathPara>
    </w:p>
    <w:p w:rsidR="00C852FE" w:rsidRPr="00C852FE" w:rsidRDefault="00C852FE" w:rsidP="00C852FE">
      <w:pPr>
        <w:ind w:left="-851" w:right="-568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L2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-1.96+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0.01ω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-1.96+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0.01ω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</m:oMath>
      </m:oMathPara>
    </w:p>
    <w:p w:rsidR="00C852FE" w:rsidRPr="00C852FE" w:rsidRDefault="004C6F8D" w:rsidP="00C852FE">
      <w:pPr>
        <w:ind w:left="-284"/>
        <w:rPr>
          <w:i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L3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-1.96+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=-10log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-1.96+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</m:oMath>
      </m:oMathPara>
    </w:p>
    <w:p w:rsidR="00521C47" w:rsidRDefault="00521C47" w:rsidP="00521C47">
      <w:pPr>
        <w:ind w:right="-568"/>
        <w:jc w:val="center"/>
        <w:rPr>
          <w:rFonts w:eastAsiaTheme="minorEastAsia"/>
          <w:i/>
          <w:lang w:val="en-US"/>
        </w:rPr>
      </w:pPr>
    </w:p>
    <w:p w:rsidR="00521C47" w:rsidRDefault="00521C47" w:rsidP="00521C47">
      <w:pPr>
        <w:ind w:right="-568"/>
        <w:jc w:val="center"/>
        <w:rPr>
          <w:rFonts w:eastAsiaTheme="minorEastAsia"/>
          <w:i/>
          <w:lang w:val="en-US"/>
        </w:rPr>
      </w:pPr>
    </w:p>
    <w:p w:rsidR="00521C47" w:rsidRDefault="00192CA6" w:rsidP="00521C47">
      <w:pPr>
        <w:ind w:right="-568"/>
        <w:jc w:val="center"/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36DD835" wp14:editId="380C5C1F">
            <wp:simplePos x="0" y="0"/>
            <wp:positionH relativeFrom="column">
              <wp:posOffset>3625215</wp:posOffset>
            </wp:positionH>
            <wp:positionV relativeFrom="paragraph">
              <wp:posOffset>-567055</wp:posOffset>
            </wp:positionV>
            <wp:extent cx="2228850" cy="2875915"/>
            <wp:effectExtent l="190500" t="190500" r="190500" b="191135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75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D36D632" wp14:editId="4BC41A33">
            <wp:simplePos x="0" y="0"/>
            <wp:positionH relativeFrom="column">
              <wp:posOffset>-403860</wp:posOffset>
            </wp:positionH>
            <wp:positionV relativeFrom="paragraph">
              <wp:posOffset>-586105</wp:posOffset>
            </wp:positionV>
            <wp:extent cx="3771900" cy="2905125"/>
            <wp:effectExtent l="190500" t="190500" r="190500" b="200025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0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C47" w:rsidRDefault="00521C47" w:rsidP="00521C47">
      <w:pPr>
        <w:ind w:right="-568"/>
        <w:jc w:val="center"/>
        <w:rPr>
          <w:rFonts w:eastAsiaTheme="minorEastAsia"/>
          <w:i/>
          <w:lang w:val="en-US"/>
        </w:rPr>
      </w:pPr>
    </w:p>
    <w:p w:rsidR="00521C47" w:rsidRDefault="00521C47" w:rsidP="00521C47">
      <w:pPr>
        <w:ind w:right="-568"/>
        <w:jc w:val="center"/>
        <w:rPr>
          <w:rFonts w:eastAsiaTheme="minorEastAsia"/>
          <w:i/>
          <w:lang w:val="en-US"/>
        </w:rPr>
      </w:pPr>
    </w:p>
    <w:p w:rsidR="00521C47" w:rsidRDefault="00521C47" w:rsidP="00521C47">
      <w:pPr>
        <w:ind w:right="-568"/>
        <w:jc w:val="center"/>
        <w:rPr>
          <w:rFonts w:eastAsiaTheme="minorEastAsia"/>
          <w:i/>
          <w:lang w:val="en-US"/>
        </w:rPr>
      </w:pPr>
    </w:p>
    <w:p w:rsidR="00521C47" w:rsidRDefault="00521C47" w:rsidP="00521C47">
      <w:pPr>
        <w:ind w:right="-568"/>
        <w:jc w:val="center"/>
        <w:rPr>
          <w:rFonts w:eastAsiaTheme="minorEastAsia"/>
          <w:i/>
          <w:lang w:val="en-US"/>
        </w:rPr>
      </w:pPr>
    </w:p>
    <w:p w:rsidR="00521C47" w:rsidRDefault="00521C47" w:rsidP="00521C47">
      <w:pPr>
        <w:ind w:right="-568"/>
        <w:jc w:val="center"/>
        <w:rPr>
          <w:rFonts w:eastAsiaTheme="minorEastAsia"/>
          <w:i/>
          <w:lang w:val="en-US"/>
        </w:rPr>
      </w:pPr>
    </w:p>
    <w:p w:rsidR="00C852FE" w:rsidRDefault="00C852FE" w:rsidP="00521C47">
      <w:pPr>
        <w:ind w:right="-568"/>
        <w:jc w:val="center"/>
        <w:rPr>
          <w:rFonts w:eastAsiaTheme="minorEastAsia"/>
          <w:i/>
          <w:lang w:val="en-US"/>
        </w:rPr>
      </w:pPr>
    </w:p>
    <w:p w:rsidR="00521C47" w:rsidRDefault="00521C47" w:rsidP="00521C47">
      <w:pPr>
        <w:ind w:right="-568"/>
        <w:rPr>
          <w:rFonts w:eastAsiaTheme="minorEastAsia"/>
          <w:i/>
          <w:lang w:val="en-US"/>
        </w:rPr>
      </w:pPr>
    </w:p>
    <w:p w:rsidR="00521C47" w:rsidRDefault="00521C47" w:rsidP="00521C47">
      <w:pPr>
        <w:ind w:right="-568"/>
        <w:jc w:val="both"/>
        <w:rPr>
          <w:rFonts w:eastAsiaTheme="minorEastAsia"/>
          <w:i/>
          <w:lang w:val="en-US"/>
        </w:rPr>
        <w:sectPr w:rsidR="00521C47" w:rsidSect="00B6498D">
          <w:footerReference w:type="default" r:id="rId16"/>
          <w:pgSz w:w="11906" w:h="16838"/>
          <w:pgMar w:top="1134" w:right="850" w:bottom="851" w:left="1701" w:header="708" w:footer="708" w:gutter="0"/>
          <w:cols w:space="708"/>
          <w:titlePg/>
          <w:docGrid w:linePitch="360"/>
        </w:sectPr>
      </w:pPr>
    </w:p>
    <w:p w:rsidR="006465BD" w:rsidRDefault="006465BD" w:rsidP="00192CA6">
      <w:pPr>
        <w:pStyle w:val="a"/>
      </w:pPr>
    </w:p>
    <w:p w:rsidR="00521C47" w:rsidRDefault="00521C47" w:rsidP="00192CA6">
      <w:pPr>
        <w:pStyle w:val="a"/>
      </w:pPr>
    </w:p>
    <w:p w:rsidR="00521C47" w:rsidRPr="00521C47" w:rsidRDefault="00521C47" w:rsidP="00521C47">
      <w:pPr>
        <w:rPr>
          <w:lang w:val="en-US"/>
        </w:rPr>
        <w:sectPr w:rsidR="00521C47" w:rsidRPr="00521C47" w:rsidSect="00521C47">
          <w:type w:val="continuous"/>
          <w:pgSz w:w="11906" w:h="16838"/>
          <w:pgMar w:top="1134" w:right="850" w:bottom="851" w:left="1701" w:header="708" w:footer="708" w:gutter="0"/>
          <w:cols w:num="2" w:space="708"/>
          <w:titlePg/>
          <w:docGrid w:linePitch="360"/>
        </w:sectPr>
      </w:pPr>
    </w:p>
    <w:p w:rsidR="006465BD" w:rsidRPr="006465BD" w:rsidRDefault="006465BD" w:rsidP="006465BD">
      <w:pPr>
        <w:pStyle w:val="a4"/>
      </w:pPr>
      <w:r w:rsidRPr="006465BD">
        <w:lastRenderedPageBreak/>
        <w:t xml:space="preserve">При уменьшении </w:t>
      </w:r>
      <w:r w:rsidR="00FF3508">
        <w:t xml:space="preserve">модуля </w:t>
      </w:r>
      <w:r w:rsidRPr="006465BD">
        <w:t xml:space="preserve">параметра </w:t>
      </w:r>
      <w:r>
        <w:t>T</w:t>
      </w:r>
      <w:r w:rsidRPr="006465BD">
        <w:t xml:space="preserve"> график сдвигается вправо относительно оси абсцисс. Изменение знака параметра </w:t>
      </w:r>
      <w:r>
        <w:t>T</w:t>
      </w:r>
      <w:r w:rsidRPr="006465BD">
        <w:t xml:space="preserve"> на график не влияет.</w:t>
      </w:r>
    </w:p>
    <w:p w:rsidR="00521C47" w:rsidRDefault="00521C47" w:rsidP="00521C47">
      <w:pPr>
        <w:pStyle w:val="a4"/>
        <w:rPr>
          <w:lang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графика по таблице </w:t>
      </w:r>
      <w:r w:rsidRPr="0037267E">
        <w:rPr>
          <w:u w:val="single"/>
          <w:lang w:eastAsia="ru-RU"/>
        </w:rPr>
        <w:t>«Приложение 1. Частотные и временные характеристики типовых звеньев»</w:t>
      </w:r>
      <w:r>
        <w:rPr>
          <w:lang w:eastAsia="ru-RU"/>
        </w:rPr>
        <w:t xml:space="preserve"> (Рис </w:t>
      </w:r>
      <w:r>
        <w:rPr>
          <w:lang w:val="en-US" w:eastAsia="ru-RU"/>
        </w:rPr>
        <w:t>5</w:t>
      </w:r>
      <w:r>
        <w:rPr>
          <w:lang w:eastAsia="ru-RU"/>
        </w:rPr>
        <w:t>).</w:t>
      </w:r>
    </w:p>
    <w:p w:rsidR="00521C47" w:rsidRPr="00826BF5" w:rsidRDefault="00521C47" w:rsidP="00826BF5">
      <w:pPr>
        <w:pStyle w:val="a4"/>
        <w:numPr>
          <w:ilvl w:val="0"/>
          <w:numId w:val="17"/>
        </w:numPr>
        <w:rPr>
          <w:rFonts w:eastAsiaTheme="minorEastAsia"/>
          <w:i/>
          <w:lang w:val="en-US" w:eastAsia="ru-RU"/>
        </w:rPr>
      </w:pPr>
      <m:oMath>
        <m:r>
          <w:rPr>
            <w:rFonts w:ascii="Cambria Math" w:hAnsi="Cambria Math"/>
            <w:lang w:eastAsia="ru-RU"/>
          </w:rPr>
          <m:t>20</m:t>
        </m:r>
        <m:func>
          <m:funcPr>
            <m:ctrlPr>
              <w:rPr>
                <w:rFonts w:ascii="Cambria Math" w:hAnsi="Cambria Math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lg</m:t>
            </m:r>
            <m:ctrlPr>
              <w:rPr>
                <w:rFonts w:ascii="Cambria Math" w:hAnsi="Cambria Math"/>
                <w:i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eastAsia="ru-RU"/>
          </w:rPr>
          <m:t>=20</m:t>
        </m:r>
        <m:func>
          <m:funcPr>
            <m:ctrlPr>
              <w:rPr>
                <w:rFonts w:ascii="Cambria Math" w:hAnsi="Cambria Math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1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=0</m:t>
        </m:r>
      </m:oMath>
    </w:p>
    <w:p w:rsidR="00826BF5" w:rsidRPr="00826BF5" w:rsidRDefault="00826BF5" w:rsidP="00826BF5">
      <w:pPr>
        <w:pStyle w:val="a4"/>
        <w:numPr>
          <w:ilvl w:val="0"/>
          <w:numId w:val="17"/>
        </w:numPr>
        <w:rPr>
          <w:rFonts w:eastAsiaTheme="minorEastAsia"/>
          <w:i/>
          <w:lang w:eastAsia="ru-RU"/>
        </w:rPr>
      </w:pPr>
      <w:r w:rsidRPr="00826BF5">
        <w:rPr>
          <w:rFonts w:eastAsiaTheme="minorEastAsia"/>
          <w:lang w:eastAsia="ru-RU"/>
        </w:rPr>
        <w:t xml:space="preserve">Изменение амплитуды </w:t>
      </w:r>
      <w:proofErr w:type="gramStart"/>
      <w:r w:rsidRPr="00826BF5">
        <w:rPr>
          <w:rFonts w:eastAsiaTheme="minorEastAsia"/>
          <w:lang w:eastAsia="ru-RU"/>
        </w:rPr>
        <w:t>при</w:t>
      </w:r>
      <w:proofErr w:type="gramEnd"/>
      <w:r>
        <w:rPr>
          <w:rFonts w:eastAsiaTheme="minorEastAsia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T</m:t>
            </m:r>
          </m:den>
        </m:f>
      </m:oMath>
      <w:r>
        <w:rPr>
          <w:rFonts w:eastAsiaTheme="minorEastAsia"/>
          <w:i/>
          <w:lang w:eastAsia="ru-RU"/>
        </w:rPr>
        <w:t xml:space="preserve"> </w:t>
      </w:r>
      <w:r w:rsidRPr="00826BF5">
        <w:rPr>
          <w:rFonts w:eastAsiaTheme="minorEastAsia"/>
          <w:lang w:eastAsia="ru-RU"/>
        </w:rPr>
        <w:t>равно</w:t>
      </w:r>
      <m:oMath>
        <m:r>
          <w:rPr>
            <w:rFonts w:ascii="Cambria Math" w:hAnsi="Cambria Math"/>
            <w:szCs w:val="28"/>
          </w:rPr>
          <m:t xml:space="preserve"> -6-20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szCs w:val="28"/>
          </w:rPr>
          <m:t>⁡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u w:val="single"/>
          </w:rPr>
          <m:t>ξ</m:t>
        </m:r>
        <m:r>
          <w:rPr>
            <w:rFonts w:ascii="Cambria Math" w:hAnsi="Cambria Math"/>
            <w:szCs w:val="28"/>
          </w:rPr>
          <m:t>)</m:t>
        </m:r>
      </m:oMath>
    </w:p>
    <w:p w:rsidR="00826BF5" w:rsidRPr="00826BF5" w:rsidRDefault="00826BF5" w:rsidP="00826BF5">
      <w:pPr>
        <w:pStyle w:val="a4"/>
        <w:numPr>
          <w:ilvl w:val="0"/>
          <w:numId w:val="17"/>
        </w:numPr>
      </w:pPr>
      <w:r w:rsidRPr="00EB1207">
        <w:t xml:space="preserve">При изменении частоты  от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den>
        </m:f>
      </m:oMath>
      <w:r>
        <w:rPr>
          <w:rFonts w:eastAsiaTheme="minorEastAsia"/>
          <w:szCs w:val="28"/>
        </w:rPr>
        <w:t xml:space="preserve"> </w:t>
      </w:r>
      <w:r w:rsidRPr="00EB1207">
        <w:rPr>
          <w:rFonts w:eastAsiaTheme="minorEastAsia"/>
          <w:szCs w:val="28"/>
        </w:rPr>
        <w:t xml:space="preserve">до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*10</m:t>
        </m:r>
      </m:oMath>
      <w:r w:rsidRPr="00EB1207">
        <w:rPr>
          <w:rFonts w:eastAsiaTheme="minorEastAsia"/>
          <w:szCs w:val="28"/>
        </w:rPr>
        <w:t xml:space="preserve"> амплитуда колебания уменьшается на 20 дБ. </w:t>
      </w:r>
    </w:p>
    <w:p w:rsidR="00826BF5" w:rsidRDefault="00826BF5" w:rsidP="00826BF5">
      <w:pPr>
        <w:pStyle w:val="a4"/>
        <w:spacing w:after="240"/>
      </w:pPr>
      <w:r w:rsidRPr="00826BF5">
        <w:t xml:space="preserve">График </w:t>
      </w:r>
      <w:proofErr w:type="gramStart"/>
      <w:r w:rsidRPr="00826BF5">
        <w:t>построен</w:t>
      </w:r>
      <w:proofErr w:type="gramEnd"/>
      <w:r w:rsidRPr="00826BF5">
        <w:t xml:space="preserve"> верно.</w:t>
      </w:r>
    </w:p>
    <w:p w:rsidR="00826BF5" w:rsidRDefault="00826BF5" w:rsidP="00826BF5">
      <w:pPr>
        <w:pStyle w:val="a4"/>
        <w:numPr>
          <w:ilvl w:val="0"/>
          <w:numId w:val="3"/>
        </w:numPr>
        <w:spacing w:before="240" w:after="240"/>
        <w:rPr>
          <w:rFonts w:eastAsiaTheme="minorEastAsia"/>
          <w:b/>
        </w:rPr>
      </w:pPr>
      <w:r w:rsidRPr="00826BF5">
        <w:rPr>
          <w:rFonts w:eastAsiaTheme="minorEastAsia"/>
          <w:b/>
        </w:rPr>
        <w:t>Логарифмическая фазо-частотная характеристика</w:t>
      </w:r>
      <w:r>
        <w:rPr>
          <w:rFonts w:eastAsiaTheme="minorEastAsia"/>
          <w:b/>
        </w:rPr>
        <w:t>:</w:t>
      </w:r>
    </w:p>
    <w:p w:rsidR="00826BF5" w:rsidRPr="00826BF5" w:rsidRDefault="00826BF5" w:rsidP="00826BF5">
      <w:pPr>
        <w:pStyle w:val="a4"/>
        <w:spacing w:after="240"/>
        <w:ind w:firstLine="0"/>
        <w:rPr>
          <w:rFonts w:eastAsiaTheme="minorEastAsia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Ф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=arctg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</m:oMath>
      </m:oMathPara>
    </w:p>
    <w:p w:rsidR="00826BF5" w:rsidRPr="00987055" w:rsidRDefault="00826BF5" w:rsidP="00826BF5">
      <w:pPr>
        <w:pStyle w:val="a4"/>
        <w:spacing w:after="240"/>
        <w:ind w:left="-851"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-2+4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ξ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: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-2+4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ξ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+1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K&gt;0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-2+4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ξ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: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-2+4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ξ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+1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±180 °при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K&lt;0</m:t>
                  </m:r>
                </m:e>
              </m:eqArr>
            </m:e>
          </m:d>
        </m:oMath>
      </m:oMathPara>
    </w:p>
    <w:p w:rsidR="00826BF5" w:rsidRPr="00826BF5" w:rsidRDefault="00826BF5" w:rsidP="00826BF5">
      <w:pPr>
        <w:pStyle w:val="a4"/>
        <w:ind w:firstLine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K&gt;0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±180 °при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K&lt;0</m:t>
                  </m:r>
                </m:e>
              </m:eqArr>
              <m:r>
                <w:rPr>
                  <w:rFonts w:ascii="Cambria Math" w:eastAsiaTheme="minorEastAsia" w:hAnsi="Cambria Math"/>
                  <w:szCs w:val="28"/>
                </w:rPr>
                <m:t>=</m:t>
              </m:r>
            </m:e>
          </m:d>
        </m:oMath>
      </m:oMathPara>
    </w:p>
    <w:p w:rsidR="00826BF5" w:rsidRPr="00826BF5" w:rsidRDefault="00826BF5" w:rsidP="00826BF5">
      <w:pPr>
        <w:pStyle w:val="a4"/>
        <w:ind w:firstLine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w:lastRenderedPageBreak/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-arctg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K&gt;0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±180 °при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K&lt;0</m:t>
                  </m:r>
                </m:e>
              </m:eqArr>
            </m:e>
          </m:d>
        </m:oMath>
      </m:oMathPara>
    </w:p>
    <w:p w:rsidR="00826BF5" w:rsidRPr="00826BF5" w:rsidRDefault="00826BF5" w:rsidP="00826BF5">
      <w:pPr>
        <w:pStyle w:val="a4"/>
        <w:ind w:left="1713" w:firstLine="0"/>
        <w:rPr>
          <w:rFonts w:eastAsiaTheme="minorEastAsia"/>
          <w:i/>
          <w:lang w:eastAsia="ru-RU"/>
        </w:rPr>
      </w:pPr>
    </w:p>
    <w:p w:rsidR="00826BF5" w:rsidRPr="003B243C" w:rsidRDefault="00826BF5" w:rsidP="00826BF5">
      <w:pPr>
        <w:pStyle w:val="a4"/>
        <w:spacing w:before="240" w:after="240"/>
        <w:ind w:firstLine="0"/>
        <w:rPr>
          <w:i/>
          <w:u w:val="single"/>
        </w:rPr>
      </w:pPr>
      <w:r w:rsidRPr="003B243C">
        <w:rPr>
          <w:i/>
          <w:u w:val="single"/>
        </w:rPr>
        <w:t xml:space="preserve">При K=1, </w:t>
      </w:r>
      <m:oMath>
        <m:r>
          <w:rPr>
            <w:rFonts w:ascii="Cambria Math" w:hAnsi="Cambria Math"/>
            <w:u w:val="single"/>
          </w:rPr>
          <m:t>ξ</m:t>
        </m:r>
      </m:oMath>
      <w:r w:rsidRPr="003B243C">
        <w:rPr>
          <w:i/>
          <w:u w:val="single"/>
        </w:rPr>
        <w:t xml:space="preserve"> =0.1 </w:t>
      </w:r>
    </w:p>
    <w:p w:rsidR="00C852FE" w:rsidRPr="00826BF5" w:rsidRDefault="00826BF5" w:rsidP="00C852FE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2ξTω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0.2Tω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826BF5" w:rsidRPr="00826BF5" w:rsidRDefault="00826BF5" w:rsidP="00826BF5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Ф1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0.2T1ω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0.2ω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826BF5" w:rsidRPr="00826BF5" w:rsidRDefault="00826BF5" w:rsidP="00826BF5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Ф2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0.2T2ω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0.02ω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0.01ω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826BF5" w:rsidRPr="007141E5" w:rsidRDefault="00826BF5" w:rsidP="00826BF5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Ф3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0.2T3ω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-0.2ω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7141E5" w:rsidRDefault="007141E5" w:rsidP="00826BF5">
      <w:pPr>
        <w:rPr>
          <w:rFonts w:eastAsiaTheme="minorEastAsia"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D2DEECB" wp14:editId="262EBA8A">
            <wp:simplePos x="0" y="0"/>
            <wp:positionH relativeFrom="column">
              <wp:posOffset>3091815</wp:posOffset>
            </wp:positionH>
            <wp:positionV relativeFrom="paragraph">
              <wp:posOffset>147320</wp:posOffset>
            </wp:positionV>
            <wp:extent cx="2933700" cy="2962275"/>
            <wp:effectExtent l="190500" t="190500" r="190500" b="200025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6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BF5" w:rsidRPr="00826BF5" w:rsidRDefault="007141E5" w:rsidP="00826BF5">
      <w:pPr>
        <w:rPr>
          <w:rFonts w:eastAsiaTheme="minorEastAsia"/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9B6FCF9" wp14:editId="2C13C92E">
            <wp:simplePos x="0" y="0"/>
            <wp:positionH relativeFrom="column">
              <wp:posOffset>-708660</wp:posOffset>
            </wp:positionH>
            <wp:positionV relativeFrom="paragraph">
              <wp:posOffset>208915</wp:posOffset>
            </wp:positionV>
            <wp:extent cx="3609975" cy="2581275"/>
            <wp:effectExtent l="190500" t="190500" r="200025" b="200025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8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BF5" w:rsidRDefault="00826BF5" w:rsidP="00C852FE">
      <w:pPr>
        <w:rPr>
          <w:rFonts w:eastAsiaTheme="minorEastAsia"/>
          <w:i/>
          <w:sz w:val="28"/>
          <w:szCs w:val="28"/>
        </w:rPr>
      </w:pPr>
    </w:p>
    <w:p w:rsidR="007141E5" w:rsidRDefault="007141E5" w:rsidP="00C852FE">
      <w:pPr>
        <w:rPr>
          <w:rFonts w:eastAsiaTheme="minorEastAsia"/>
          <w:i/>
          <w:sz w:val="28"/>
          <w:szCs w:val="28"/>
        </w:rPr>
      </w:pPr>
    </w:p>
    <w:p w:rsidR="007141E5" w:rsidRDefault="007141E5" w:rsidP="00C852FE">
      <w:pPr>
        <w:rPr>
          <w:rFonts w:eastAsiaTheme="minorEastAsia"/>
          <w:i/>
          <w:sz w:val="28"/>
          <w:szCs w:val="28"/>
        </w:rPr>
      </w:pPr>
    </w:p>
    <w:p w:rsidR="007141E5" w:rsidRDefault="007141E5" w:rsidP="00C852FE">
      <w:pPr>
        <w:rPr>
          <w:rFonts w:eastAsiaTheme="minorEastAsia"/>
          <w:i/>
          <w:sz w:val="28"/>
          <w:szCs w:val="28"/>
        </w:rPr>
      </w:pPr>
    </w:p>
    <w:p w:rsidR="007141E5" w:rsidRDefault="007141E5" w:rsidP="00C852FE">
      <w:pPr>
        <w:rPr>
          <w:rFonts w:eastAsiaTheme="minorEastAsia"/>
          <w:i/>
          <w:sz w:val="28"/>
          <w:szCs w:val="28"/>
        </w:rPr>
      </w:pPr>
    </w:p>
    <w:p w:rsidR="007141E5" w:rsidRDefault="007141E5" w:rsidP="00C852FE">
      <w:pPr>
        <w:rPr>
          <w:rFonts w:eastAsiaTheme="minorEastAsia"/>
          <w:i/>
          <w:sz w:val="28"/>
          <w:szCs w:val="28"/>
        </w:rPr>
      </w:pPr>
    </w:p>
    <w:p w:rsidR="007141E5" w:rsidRDefault="007141E5" w:rsidP="00C852FE">
      <w:pPr>
        <w:rPr>
          <w:rFonts w:eastAsiaTheme="minorEastAsia"/>
          <w:i/>
          <w:sz w:val="28"/>
          <w:szCs w:val="28"/>
        </w:rPr>
      </w:pPr>
    </w:p>
    <w:p w:rsidR="007141E5" w:rsidRDefault="007141E5" w:rsidP="007141E5">
      <w:pPr>
        <w:ind w:right="-568"/>
        <w:rPr>
          <w:rFonts w:eastAsiaTheme="minorEastAsia"/>
          <w:i/>
          <w:lang w:val="en-US"/>
        </w:rPr>
      </w:pPr>
    </w:p>
    <w:p w:rsidR="007141E5" w:rsidRDefault="007141E5" w:rsidP="007141E5">
      <w:pPr>
        <w:ind w:right="-568"/>
        <w:jc w:val="both"/>
        <w:rPr>
          <w:rFonts w:eastAsiaTheme="minorEastAsia"/>
          <w:i/>
          <w:lang w:val="en-US"/>
        </w:rPr>
        <w:sectPr w:rsidR="007141E5" w:rsidSect="007141E5">
          <w:footerReference w:type="default" r:id="rId19"/>
          <w:type w:val="continuous"/>
          <w:pgSz w:w="11906" w:h="16838"/>
          <w:pgMar w:top="1134" w:right="850" w:bottom="851" w:left="1701" w:header="708" w:footer="708" w:gutter="0"/>
          <w:cols w:space="708"/>
          <w:titlePg/>
          <w:docGrid w:linePitch="360"/>
        </w:sectPr>
      </w:pPr>
    </w:p>
    <w:p w:rsidR="007141E5" w:rsidRDefault="007141E5" w:rsidP="00192CA6">
      <w:pPr>
        <w:pStyle w:val="a"/>
      </w:pPr>
    </w:p>
    <w:p w:rsidR="007141E5" w:rsidRDefault="007141E5" w:rsidP="00192CA6">
      <w:pPr>
        <w:pStyle w:val="a"/>
      </w:pPr>
    </w:p>
    <w:p w:rsidR="007141E5" w:rsidRPr="00521C47" w:rsidRDefault="007141E5" w:rsidP="007141E5">
      <w:pPr>
        <w:rPr>
          <w:lang w:val="en-US"/>
        </w:rPr>
        <w:sectPr w:rsidR="007141E5" w:rsidRPr="00521C47" w:rsidSect="00521C47">
          <w:type w:val="continuous"/>
          <w:pgSz w:w="11906" w:h="16838"/>
          <w:pgMar w:top="1134" w:right="850" w:bottom="851" w:left="1701" w:header="708" w:footer="708" w:gutter="0"/>
          <w:cols w:num="2" w:space="708"/>
          <w:titlePg/>
          <w:docGrid w:linePitch="360"/>
        </w:sectPr>
      </w:pPr>
    </w:p>
    <w:p w:rsidR="007141E5" w:rsidRDefault="007141E5" w:rsidP="007141E5">
      <w:pPr>
        <w:pStyle w:val="a4"/>
      </w:pPr>
      <w:r>
        <w:lastRenderedPageBreak/>
        <w:t xml:space="preserve">При уменьшении </w:t>
      </w:r>
      <w:r w:rsidR="00FF3508">
        <w:t xml:space="preserve">модуля </w:t>
      </w:r>
      <w:r>
        <w:t>параметра T</w:t>
      </w:r>
      <w:r w:rsidRPr="00EE5B28">
        <w:t xml:space="preserve"> </w:t>
      </w:r>
      <w:r>
        <w:t xml:space="preserve">график </w:t>
      </w:r>
      <w:r w:rsidR="009D0A2B">
        <w:t>смещается</w:t>
      </w:r>
      <w:r>
        <w:t xml:space="preserve"> вдоль оси абсцисс. Изменение знака параметра T приводит к отражению</w:t>
      </w:r>
      <w:r w:rsidRPr="00EE5B28">
        <w:t xml:space="preserve"> </w:t>
      </w:r>
      <w:r>
        <w:t>графика относительно оси абсцисс.</w:t>
      </w:r>
    </w:p>
    <w:p w:rsidR="007141E5" w:rsidRDefault="007141E5" w:rsidP="007141E5">
      <w:pPr>
        <w:pStyle w:val="a4"/>
        <w:rPr>
          <w:lang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графика по таблице </w:t>
      </w:r>
      <w:r w:rsidRPr="00987055">
        <w:rPr>
          <w:u w:val="single"/>
          <w:lang w:eastAsia="ru-RU"/>
        </w:rPr>
        <w:t>«Приложение 1. Частотные и временные характеристики типовых звеньев»</w:t>
      </w:r>
      <w:r>
        <w:rPr>
          <w:lang w:eastAsia="ru-RU"/>
        </w:rPr>
        <w:t xml:space="preserve"> (Рис 7).</w:t>
      </w:r>
    </w:p>
    <w:p w:rsidR="007141E5" w:rsidRDefault="007141E5" w:rsidP="007141E5">
      <w:pPr>
        <w:pStyle w:val="a4"/>
        <w:spacing w:after="240"/>
      </w:pPr>
      <w:r w:rsidRPr="0037267E">
        <w:t xml:space="preserve">График </w:t>
      </w:r>
      <w:proofErr w:type="gramStart"/>
      <w:r w:rsidRPr="0037267E">
        <w:t>построен</w:t>
      </w:r>
      <w:proofErr w:type="gramEnd"/>
      <w:r w:rsidRPr="0037267E">
        <w:t xml:space="preserve"> верно.</w:t>
      </w:r>
    </w:p>
    <w:p w:rsidR="00E965CD" w:rsidRDefault="00E965CD" w:rsidP="007141E5">
      <w:pPr>
        <w:pStyle w:val="a4"/>
        <w:spacing w:after="240"/>
      </w:pPr>
    </w:p>
    <w:p w:rsidR="00E965CD" w:rsidRDefault="00E965CD" w:rsidP="007141E5">
      <w:pPr>
        <w:pStyle w:val="a4"/>
        <w:spacing w:after="240"/>
      </w:pPr>
    </w:p>
    <w:p w:rsidR="00E965CD" w:rsidRPr="00E965CD" w:rsidRDefault="00E965CD" w:rsidP="00E965CD">
      <w:pPr>
        <w:pStyle w:val="a4"/>
        <w:numPr>
          <w:ilvl w:val="0"/>
          <w:numId w:val="3"/>
        </w:numPr>
        <w:spacing w:before="240" w:after="240"/>
        <w:rPr>
          <w:rFonts w:eastAsiaTheme="minorEastAsia"/>
          <w:b/>
        </w:rPr>
      </w:pPr>
      <w:r w:rsidRPr="00E965CD">
        <w:rPr>
          <w:rFonts w:eastAsiaTheme="minorEastAsia"/>
          <w:b/>
        </w:rPr>
        <w:lastRenderedPageBreak/>
        <w:t>Годограф</w:t>
      </w:r>
      <w:r>
        <w:rPr>
          <w:rFonts w:eastAsiaTheme="minorEastAsia"/>
          <w:b/>
        </w:rPr>
        <w:t>:</w:t>
      </w:r>
    </w:p>
    <w:p w:rsidR="008A52F0" w:rsidRPr="00DD3F10" w:rsidRDefault="008A52F0" w:rsidP="008A52F0">
      <w:pPr>
        <w:pStyle w:val="a4"/>
        <w:spacing w:before="240" w:after="240"/>
        <w:ind w:firstLine="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Q1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0.2ω</m:t>
              </m:r>
            </m:num>
            <m:den>
              <m:r>
                <w:rPr>
                  <w:rFonts w:ascii="Cambria Math" w:hAnsi="Cambria Math"/>
                  <w:szCs w:val="28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 xml:space="preserve">                   </m:t>
          </m:r>
          <m:r>
            <w:rPr>
              <w:rFonts w:ascii="Cambria Math" w:hAnsi="Cambria Math"/>
              <w:lang w:val="en-US"/>
            </w:rPr>
            <m:t>P1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8A52F0" w:rsidRPr="00DD3F10" w:rsidRDefault="008A52F0" w:rsidP="008A52F0">
      <w:pPr>
        <w:pStyle w:val="a4"/>
        <w:spacing w:before="240" w:after="240"/>
        <w:ind w:firstLine="0"/>
        <w:rPr>
          <w:rFonts w:ascii="Cambria Math" w:eastAsiaTheme="minorEastAsia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Q2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0.02ω</m:t>
              </m:r>
            </m:num>
            <m:den>
              <m:r>
                <w:rPr>
                  <w:rFonts w:ascii="Cambria Math" w:hAnsi="Cambria Math"/>
                  <w:szCs w:val="28"/>
                </w:rPr>
                <m:t>1-0.0196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+0.0001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 xml:space="preserve">     </m:t>
          </m:r>
          <m:r>
            <w:rPr>
              <w:rFonts w:ascii="Cambria Math" w:hAnsi="Cambria Math"/>
              <w:lang w:val="en-US"/>
            </w:rPr>
            <m:t>P2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1-0.01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1-0.0196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+0.0001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8A52F0" w:rsidRPr="003B243C" w:rsidRDefault="008A52F0" w:rsidP="008A52F0">
      <w:pPr>
        <w:pStyle w:val="a4"/>
        <w:spacing w:before="240" w:after="240"/>
        <w:ind w:firstLine="0"/>
        <w:rPr>
          <w:rFonts w:ascii="Cambria Math" w:hAnsi="Cambria Math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Q3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ω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0.2ω</m:t>
              </m:r>
            </m:num>
            <m:den>
              <m:r>
                <w:rPr>
                  <w:rFonts w:ascii="Cambria Math" w:hAnsi="Cambria Math"/>
                  <w:szCs w:val="28"/>
                </w:rPr>
                <m:t>1-1.96*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 xml:space="preserve">                        </m:t>
          </m:r>
          <m:r>
            <w:rPr>
              <w:rFonts w:ascii="Cambria Math" w:hAnsi="Cambria Math"/>
              <w:lang w:val="en-US"/>
            </w:rPr>
            <m:t>P3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1-1.96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7141E5" w:rsidRDefault="00D24B0C" w:rsidP="008A52F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19B2B2" wp14:editId="0AE906FF">
            <wp:extent cx="4076700" cy="2790825"/>
            <wp:effectExtent l="190500" t="190500" r="190500" b="2000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2F0" w:rsidRDefault="008A52F0" w:rsidP="00192CA6">
      <w:pPr>
        <w:pStyle w:val="a"/>
      </w:pPr>
    </w:p>
    <w:p w:rsidR="008A52F0" w:rsidRPr="008A52F0" w:rsidRDefault="008A52F0" w:rsidP="008A52F0">
      <w:pPr>
        <w:pStyle w:val="a4"/>
      </w:pPr>
      <w:r w:rsidRPr="008A52F0">
        <w:t xml:space="preserve">Уменьшение </w:t>
      </w:r>
      <w:r w:rsidR="00FF3508">
        <w:t xml:space="preserve">модуля </w:t>
      </w:r>
      <w:r w:rsidRPr="008A52F0">
        <w:t xml:space="preserve">параметра </w:t>
      </w:r>
      <w:r>
        <w:t>T</w:t>
      </w:r>
      <w:r w:rsidRPr="008A52F0">
        <w:t xml:space="preserve"> не влияет на график. Изменение знака параметра </w:t>
      </w:r>
      <w:r>
        <w:t>T</w:t>
      </w:r>
      <w:r w:rsidRPr="008A52F0">
        <w:t xml:space="preserve"> приводит к отражению графика относительно оси абсцисс.</w:t>
      </w:r>
    </w:p>
    <w:p w:rsidR="00C26984" w:rsidRDefault="00C26984" w:rsidP="00C26984">
      <w:pPr>
        <w:pStyle w:val="2"/>
      </w:pPr>
      <w:bookmarkStart w:id="17" w:name="_Toc119227844"/>
      <w:r>
        <w:t>Вывод временных характеристик</w:t>
      </w:r>
      <w:bookmarkEnd w:id="17"/>
    </w:p>
    <w:p w:rsidR="00C26984" w:rsidRPr="00C26984" w:rsidRDefault="00C26984" w:rsidP="00C26984">
      <w:pPr>
        <w:pStyle w:val="a4"/>
        <w:numPr>
          <w:ilvl w:val="0"/>
          <w:numId w:val="3"/>
        </w:numPr>
        <w:rPr>
          <w:b/>
          <w:i/>
          <w:lang w:val="en-US"/>
        </w:rPr>
      </w:pPr>
      <w:r w:rsidRPr="00C26984">
        <w:rPr>
          <w:b/>
        </w:rPr>
        <w:t>Импульсная характеристика</w:t>
      </w:r>
      <w:r w:rsidRPr="00C26984">
        <w:rPr>
          <w:b/>
          <w:lang w:val="en-US"/>
        </w:rPr>
        <w:t>:</w:t>
      </w:r>
    </w:p>
    <w:p w:rsidR="00C26984" w:rsidRPr="00C26984" w:rsidRDefault="00C26984" w:rsidP="000A29E2">
      <w:pPr>
        <w:pStyle w:val="a4"/>
        <w:spacing w:after="240"/>
        <w:rPr>
          <w:b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2"/>
            </w:rPr>
            <m:t>w</m:t>
          </m:r>
          <m:d>
            <m:dPr>
              <m:ctrlPr>
                <w:rPr>
                  <w:rFonts w:ascii="Cambria Math" w:hAnsi="Cambria Math"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Cs w:val="32"/>
                </w:rPr>
              </m:ctrlPr>
            </m:sSup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Cs w:val="32"/>
                </w:rPr>
              </m:ctrlPr>
            </m:sSup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1+2</m:t>
                  </m:r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  <m:r>
                    <w:rPr>
                      <w:rFonts w:ascii="Cambria Math" w:hAnsi="Cambria Math"/>
                    </w:rPr>
                    <m:t>Ts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Cs w:val="32"/>
            </w:rPr>
            <m:t>=K*</m:t>
          </m:r>
          <m:sSup>
            <m:sSupPr>
              <m:ctrlPr>
                <w:rPr>
                  <w:rFonts w:ascii="Cambria Math" w:hAnsi="Cambria Math"/>
                  <w:szCs w:val="32"/>
                </w:rPr>
              </m:ctrlPr>
            </m:sSupPr>
            <m:e>
              <m:r>
                <w:rPr>
                  <w:rFonts w:ascii="Cambria Math" w:hAnsi="Cambria Math"/>
                  <w:szCs w:val="32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32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1+2</m:t>
                  </m:r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  <m:r>
                    <w:rPr>
                      <w:rFonts w:ascii="Cambria Math" w:hAnsi="Cambria Math"/>
                    </w:rPr>
                    <m:t>Ts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A440ED" w:rsidRPr="003E40AD" w:rsidRDefault="00A440ED" w:rsidP="00A440ED">
      <w:pPr>
        <w:pStyle w:val="a4"/>
        <w:rPr>
          <w:lang w:eastAsia="ru-RU"/>
        </w:rPr>
      </w:pPr>
      <w:r w:rsidRPr="001C428E">
        <w:rPr>
          <w:lang w:eastAsia="ru-RU"/>
        </w:rPr>
        <w:t xml:space="preserve">По таблице обратного преобразования Лапласа, изображение </w:t>
      </w:r>
    </w:p>
    <w:p w:rsidR="00A440ED" w:rsidRDefault="00A440ED" w:rsidP="00A440ED">
      <w:pPr>
        <w:pStyle w:val="a4"/>
        <w:ind w:firstLine="0"/>
        <w:rPr>
          <w:rFonts w:eastAsiaTheme="minorEastAsia"/>
          <w:szCs w:val="32"/>
          <w:lang w:eastAsia="ru-RU"/>
        </w:rPr>
      </w:pPr>
      <m:oMath>
        <m:r>
          <w:rPr>
            <w:rFonts w:ascii="Cambria Math" w:hAnsi="Cambria Math"/>
            <w:sz w:val="32"/>
            <w:szCs w:val="32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ru-RU"/>
              </w:rPr>
              <m:t>s</m:t>
            </m:r>
          </m:e>
        </m:d>
        <m:r>
          <w:rPr>
            <w:rFonts w:ascii="Cambria Math" w:hAnsi="Cambria Math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1+2ξTs+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eastAsia="ru-RU"/>
          </w:rPr>
          <m:t xml:space="preserve">      </m:t>
        </m:r>
      </m:oMath>
      <w:r w:rsidRPr="001C428E">
        <w:rPr>
          <w:lang w:eastAsia="ru-RU"/>
        </w:rPr>
        <w:t xml:space="preserve">соответствует оригиналу </w:t>
      </w:r>
      <m:oMath>
        <m:r>
          <w:rPr>
            <w:rFonts w:ascii="Cambria Math" w:hAnsi="Cambria Math"/>
            <w:szCs w:val="32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Cs w:val="32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Cs w:val="32"/>
                <w:lang w:val="en-US" w:eastAsia="ru-RU"/>
              </w:rPr>
              <m:t>t</m:t>
            </m:r>
          </m:e>
        </m:d>
        <m:r>
          <w:rPr>
            <w:rFonts w:ascii="Cambria Math" w:hAnsi="Cambria Math"/>
            <w:szCs w:val="32"/>
            <w:lang w:eastAsia="ru-RU"/>
          </w:rPr>
          <m:t>=C</m:t>
        </m:r>
        <m:sSup>
          <m:sSupPr>
            <m:ctrlPr>
              <w:rPr>
                <w:rFonts w:ascii="Cambria Math" w:hAnsi="Cambria Math"/>
                <w:i/>
                <w:szCs w:val="32"/>
                <w:lang w:eastAsia="ru-RU"/>
              </w:rPr>
            </m:ctrlPr>
          </m:sSupPr>
          <m:e>
            <m:r>
              <w:rPr>
                <w:rFonts w:ascii="Cambria Math" w:hAnsi="Cambria Math"/>
                <w:szCs w:val="32"/>
                <w:lang w:eastAsia="ru-RU"/>
              </w:rPr>
              <m:t>e</m:t>
            </m:r>
          </m:e>
          <m:sup>
            <m:r>
              <w:rPr>
                <w:rFonts w:ascii="Cambria Math" w:hAnsi="Cambria Math"/>
                <w:szCs w:val="32"/>
                <w:lang w:eastAsia="ru-RU"/>
              </w:rPr>
              <m:t>-βt</m:t>
            </m:r>
          </m:sup>
        </m:sSup>
        <m:r>
          <m:rPr>
            <m:sty m:val="p"/>
          </m:rPr>
          <w:rPr>
            <w:rFonts w:ascii="Cambria Math" w:hAnsi="Cambria Math"/>
            <w:szCs w:val="32"/>
            <w:lang w:eastAsia="ru-RU"/>
          </w:rPr>
          <m:t>sin⁡</m:t>
        </m:r>
        <m:r>
          <w:rPr>
            <w:rFonts w:ascii="Cambria Math" w:hAnsi="Cambria Math"/>
            <w:szCs w:val="32"/>
            <w:lang w:eastAsia="ru-RU"/>
          </w:rPr>
          <m:t>(ωt)</m:t>
        </m:r>
      </m:oMath>
      <w:r w:rsidRPr="00A440ED">
        <w:rPr>
          <w:rFonts w:eastAsiaTheme="minorEastAsia"/>
          <w:szCs w:val="32"/>
          <w:lang w:eastAsia="ru-RU"/>
        </w:rPr>
        <w:t xml:space="preserve">, </w:t>
      </w:r>
      <w:r>
        <w:rPr>
          <w:rFonts w:eastAsiaTheme="minorEastAsia"/>
          <w:szCs w:val="32"/>
          <w:lang w:eastAsia="ru-RU"/>
        </w:rPr>
        <w:t>где</w:t>
      </w:r>
    </w:p>
    <w:p w:rsidR="007141E5" w:rsidRPr="00646C1C" w:rsidRDefault="00A440ED" w:rsidP="00646C1C">
      <w:pPr>
        <w:pStyle w:val="a4"/>
        <w:ind w:firstLine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2"/>
              <w:lang w:eastAsia="ru-RU"/>
            </w:rPr>
            <m:t>C=</m:t>
          </m:r>
          <m:f>
            <m:fPr>
              <m:ctrlPr>
                <w:rPr>
                  <w:rFonts w:ascii="Cambria Math" w:hAnsi="Cambria Math"/>
                  <w:i/>
                  <w:szCs w:val="32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32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32"/>
                  <w:lang w:val="en-US" w:eastAsia="ru-RU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32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32"/>
                      <w:lang w:val="en-US" w:eastAsia="ru-RU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32"/>
                      <w:lang w:val="en-US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32"/>
              <w:lang w:eastAsia="ru-RU"/>
            </w:rPr>
            <m:t xml:space="preserve"> ;     β=</m:t>
          </m:r>
          <m:f>
            <m:fPr>
              <m:ctrlPr>
                <w:rPr>
                  <w:rFonts w:ascii="Cambria Math" w:hAnsi="Cambria Math"/>
                  <w:i/>
                  <w:szCs w:val="32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ξ</m:t>
              </m:r>
            </m:num>
            <m:den>
              <m:r>
                <w:rPr>
                  <w:rFonts w:ascii="Cambria Math" w:hAnsi="Cambria Math"/>
                  <w:szCs w:val="32"/>
                  <w:lang w:eastAsia="ru-RU"/>
                </w:rPr>
                <m:t>T</m:t>
              </m:r>
            </m:den>
          </m:f>
          <m:r>
            <w:rPr>
              <w:rFonts w:ascii="Cambria Math" w:hAnsi="Cambria Math"/>
              <w:szCs w:val="32"/>
              <w:lang w:eastAsia="ru-RU"/>
            </w:rPr>
            <m:t xml:space="preserve"> </m:t>
          </m:r>
          <m:r>
            <w:rPr>
              <w:rFonts w:ascii="Cambria Math" w:eastAsiaTheme="minorEastAsia" w:hAnsi="Cambria Math"/>
              <w:szCs w:val="32"/>
              <w:lang w:eastAsia="ru-RU"/>
            </w:rPr>
            <m:t xml:space="preserve">;     </m:t>
          </m:r>
          <m:r>
            <w:rPr>
              <w:rFonts w:ascii="Cambria Math" w:hAnsi="Cambria Math"/>
              <w:szCs w:val="32"/>
              <w:lang w:val="en-US" w:eastAsia="ru-RU"/>
            </w:rPr>
            <m:t>ω</m:t>
          </m:r>
          <m:r>
            <w:rPr>
              <w:rFonts w:ascii="Cambria Math" w:hAnsi="Cambria Math"/>
              <w:szCs w:val="32"/>
              <w:lang w:eastAsia="ru-RU"/>
            </w:rPr>
            <m:t>T</m:t>
          </m:r>
          <m:r>
            <w:rPr>
              <w:rFonts w:ascii="Cambria Math" w:hAnsi="Cambria Math"/>
              <w:szCs w:val="32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32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32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0A29E2" w:rsidRPr="00B522EA" w:rsidRDefault="000A29E2" w:rsidP="00C852FE">
      <w:pPr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func>
        </m:oMath>
      </m:oMathPara>
    </w:p>
    <w:p w:rsidR="00B522EA" w:rsidRPr="00B522EA" w:rsidRDefault="00B522EA" w:rsidP="00C852FE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464687" w:rsidRPr="003B243C" w:rsidRDefault="00464687" w:rsidP="00464687">
      <w:pPr>
        <w:pStyle w:val="a4"/>
        <w:spacing w:before="240" w:after="240"/>
        <w:ind w:firstLine="0"/>
        <w:rPr>
          <w:i/>
          <w:u w:val="single"/>
        </w:rPr>
      </w:pPr>
      <w:r w:rsidRPr="003B243C">
        <w:rPr>
          <w:i/>
          <w:u w:val="single"/>
        </w:rPr>
        <w:lastRenderedPageBreak/>
        <w:t xml:space="preserve">При K=1, </w:t>
      </w:r>
      <m:oMath>
        <m:r>
          <w:rPr>
            <w:rFonts w:ascii="Cambria Math" w:hAnsi="Cambria Math"/>
            <w:u w:val="single"/>
          </w:rPr>
          <m:t>ξ</m:t>
        </m:r>
      </m:oMath>
      <w:r w:rsidRPr="003B243C">
        <w:rPr>
          <w:i/>
          <w:u w:val="single"/>
        </w:rPr>
        <w:t xml:space="preserve"> =0.1 </w:t>
      </w:r>
    </w:p>
    <w:p w:rsidR="00464687" w:rsidRPr="00CE6CB6" w:rsidRDefault="00464687" w:rsidP="00464687">
      <w:pPr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           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ω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B522EA" w:rsidRPr="00CE6CB6" w:rsidRDefault="00464687" w:rsidP="007E2995">
      <w:pPr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w1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T1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0.99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0.99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464687" w:rsidRPr="00CE6CB6" w:rsidRDefault="00464687" w:rsidP="00464687">
      <w:pPr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w2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0.99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0.99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CE6CB6" w:rsidRPr="007E2995" w:rsidRDefault="00CE6CB6" w:rsidP="00CE6CB6">
      <w:pPr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3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0.1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0.1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0.1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0.99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0.99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7E2995" w:rsidRDefault="00663F09" w:rsidP="007E2995">
      <w:pPr>
        <w:ind w:left="-1134"/>
        <w:rPr>
          <w:rFonts w:eastAsiaTheme="minorEastAsia"/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088B923C" wp14:editId="6D75ABD6">
            <wp:simplePos x="0" y="0"/>
            <wp:positionH relativeFrom="column">
              <wp:posOffset>4053840</wp:posOffset>
            </wp:positionH>
            <wp:positionV relativeFrom="paragraph">
              <wp:posOffset>1240790</wp:posOffset>
            </wp:positionV>
            <wp:extent cx="1562100" cy="1295400"/>
            <wp:effectExtent l="190500" t="190500" r="190500" b="19050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5AFF5233" wp14:editId="10015302">
            <wp:extent cx="5940425" cy="658480"/>
            <wp:effectExtent l="190500" t="190500" r="193675" b="1993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DA3D75" wp14:editId="58748127">
            <wp:extent cx="4105275" cy="704850"/>
            <wp:effectExtent l="190500" t="190500" r="200025" b="1905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3F09" w:rsidRDefault="00663F09" w:rsidP="007E2995">
      <w:pPr>
        <w:ind w:left="-1134"/>
        <w:rPr>
          <w:rFonts w:eastAsiaTheme="minorEastAsia"/>
          <w:i/>
          <w:sz w:val="28"/>
          <w:szCs w:val="28"/>
          <w:lang w:val="en-US" w:eastAsia="ru-RU"/>
        </w:rPr>
      </w:pPr>
    </w:p>
    <w:p w:rsidR="00663F09" w:rsidRPr="007E2995" w:rsidRDefault="00663F09" w:rsidP="007E2995">
      <w:pPr>
        <w:ind w:left="-1134"/>
        <w:rPr>
          <w:rFonts w:eastAsiaTheme="minorEastAsia"/>
          <w:i/>
          <w:sz w:val="28"/>
          <w:szCs w:val="28"/>
          <w:lang w:val="en-US" w:eastAsia="ru-RU"/>
        </w:rPr>
      </w:pPr>
    </w:p>
    <w:p w:rsidR="00464687" w:rsidRDefault="00663F09" w:rsidP="00464687">
      <w:pPr>
        <w:rPr>
          <w:rFonts w:eastAsiaTheme="minorEastAsia"/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138F945C" wp14:editId="063B49D1">
            <wp:simplePos x="0" y="0"/>
            <wp:positionH relativeFrom="column">
              <wp:posOffset>3121025</wp:posOffset>
            </wp:positionH>
            <wp:positionV relativeFrom="paragraph">
              <wp:posOffset>115547</wp:posOffset>
            </wp:positionV>
            <wp:extent cx="2895600" cy="2367303"/>
            <wp:effectExtent l="190500" t="190500" r="190500" b="18542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67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6F2D64C0" wp14:editId="3B7F092B">
            <wp:simplePos x="0" y="0"/>
            <wp:positionH relativeFrom="column">
              <wp:posOffset>-699135</wp:posOffset>
            </wp:positionH>
            <wp:positionV relativeFrom="paragraph">
              <wp:posOffset>117475</wp:posOffset>
            </wp:positionV>
            <wp:extent cx="3286125" cy="2364989"/>
            <wp:effectExtent l="190500" t="190500" r="180975" b="18796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64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C22">
        <w:rPr>
          <w:noProof/>
          <w:lang w:eastAsia="ru-RU"/>
        </w:rPr>
        <w:t xml:space="preserve"> </w:t>
      </w:r>
    </w:p>
    <w:p w:rsidR="00F82575" w:rsidRDefault="00F82575" w:rsidP="00464687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F82575" w:rsidRDefault="00F82575" w:rsidP="00464687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F82575" w:rsidRDefault="00F82575" w:rsidP="00464687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6809A1" w:rsidRDefault="006809A1" w:rsidP="00464687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F82575" w:rsidRDefault="00F82575" w:rsidP="00464687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F82575" w:rsidRDefault="00F82575" w:rsidP="00464687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F82575" w:rsidRPr="00464687" w:rsidRDefault="00F82575" w:rsidP="00464687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F82575" w:rsidRDefault="00F82575" w:rsidP="00C852FE">
      <w:pPr>
        <w:rPr>
          <w:rFonts w:eastAsiaTheme="minorEastAsia"/>
          <w:i/>
          <w:sz w:val="28"/>
          <w:szCs w:val="28"/>
          <w:lang w:val="en-US"/>
        </w:rPr>
        <w:sectPr w:rsidR="00F82575" w:rsidSect="00521C47">
          <w:type w:val="continuous"/>
          <w:pgSz w:w="11906" w:h="16838"/>
          <w:pgMar w:top="1134" w:right="850" w:bottom="851" w:left="1701" w:header="708" w:footer="708" w:gutter="0"/>
          <w:cols w:space="708"/>
          <w:titlePg/>
          <w:docGrid w:linePitch="360"/>
        </w:sectPr>
      </w:pPr>
    </w:p>
    <w:p w:rsidR="00F82575" w:rsidRDefault="00F82575" w:rsidP="00192CA6">
      <w:pPr>
        <w:pStyle w:val="a"/>
      </w:pPr>
    </w:p>
    <w:p w:rsidR="00F82575" w:rsidRPr="00F82575" w:rsidRDefault="00F82575" w:rsidP="00192CA6">
      <w:pPr>
        <w:pStyle w:val="a"/>
      </w:pPr>
    </w:p>
    <w:p w:rsidR="00F82575" w:rsidRDefault="00F82575" w:rsidP="00192CA6">
      <w:pPr>
        <w:pStyle w:val="a"/>
        <w:numPr>
          <w:ilvl w:val="0"/>
          <w:numId w:val="0"/>
        </w:numPr>
        <w:sectPr w:rsidR="00F82575" w:rsidSect="00F82575">
          <w:type w:val="continuous"/>
          <w:pgSz w:w="11906" w:h="16838"/>
          <w:pgMar w:top="1134" w:right="850" w:bottom="851" w:left="1701" w:header="708" w:footer="708" w:gutter="0"/>
          <w:cols w:num="2" w:space="708"/>
          <w:titlePg/>
          <w:docGrid w:linePitch="360"/>
        </w:sectPr>
      </w:pPr>
    </w:p>
    <w:p w:rsidR="00F82575" w:rsidRDefault="00F82575" w:rsidP="00192CA6">
      <w:pPr>
        <w:pStyle w:val="a"/>
        <w:numPr>
          <w:ilvl w:val="0"/>
          <w:numId w:val="0"/>
        </w:numPr>
        <w:sectPr w:rsidR="00F82575" w:rsidSect="00F82575">
          <w:type w:val="continuous"/>
          <w:pgSz w:w="11906" w:h="16838"/>
          <w:pgMar w:top="1134" w:right="850" w:bottom="851" w:left="1701" w:header="708" w:footer="708" w:gutter="0"/>
          <w:cols w:num="2" w:space="708"/>
          <w:titlePg/>
          <w:docGrid w:linePitch="360"/>
        </w:sectPr>
      </w:pPr>
    </w:p>
    <w:p w:rsidR="00F82575" w:rsidRDefault="00F82575" w:rsidP="00F82575">
      <w:pPr>
        <w:rPr>
          <w:rFonts w:eastAsiaTheme="minorEastAsia"/>
          <w:i/>
          <w:sz w:val="28"/>
          <w:szCs w:val="28"/>
          <w:lang w:val="en-US"/>
        </w:rPr>
      </w:pPr>
    </w:p>
    <w:p w:rsidR="00663F09" w:rsidRDefault="00663F09" w:rsidP="00F82575">
      <w:pPr>
        <w:rPr>
          <w:rFonts w:eastAsiaTheme="minorEastAsia"/>
          <w:i/>
          <w:sz w:val="28"/>
          <w:szCs w:val="28"/>
          <w:lang w:val="en-US"/>
        </w:rPr>
      </w:pPr>
    </w:p>
    <w:p w:rsidR="00663F09" w:rsidRDefault="00663F09" w:rsidP="00F82575">
      <w:pPr>
        <w:rPr>
          <w:rFonts w:eastAsiaTheme="minorEastAsia"/>
          <w:i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3840" behindDoc="0" locked="0" layoutInCell="1" allowOverlap="1" wp14:anchorId="51AF76DE" wp14:editId="53700DA5">
            <wp:simplePos x="0" y="0"/>
            <wp:positionH relativeFrom="column">
              <wp:posOffset>-593588</wp:posOffset>
            </wp:positionH>
            <wp:positionV relativeFrom="paragraph">
              <wp:posOffset>-157480</wp:posOffset>
            </wp:positionV>
            <wp:extent cx="3647303" cy="2514600"/>
            <wp:effectExtent l="190500" t="190500" r="182245" b="19050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303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575" w:rsidRDefault="00F82575" w:rsidP="00F82575">
      <w:pPr>
        <w:rPr>
          <w:rFonts w:eastAsiaTheme="minorEastAsia"/>
          <w:i/>
          <w:sz w:val="28"/>
          <w:szCs w:val="28"/>
          <w:lang w:val="en-US"/>
        </w:rPr>
      </w:pPr>
    </w:p>
    <w:p w:rsidR="00F82575" w:rsidRDefault="00F82575" w:rsidP="00F82575">
      <w:pPr>
        <w:rPr>
          <w:rFonts w:eastAsiaTheme="minorEastAsia"/>
          <w:i/>
          <w:sz w:val="28"/>
          <w:szCs w:val="28"/>
          <w:lang w:val="en-US"/>
        </w:rPr>
      </w:pPr>
    </w:p>
    <w:p w:rsidR="00F82575" w:rsidRDefault="00663F09" w:rsidP="00F82575">
      <w:pPr>
        <w:rPr>
          <w:rFonts w:eastAsiaTheme="minorEastAsia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E60BF29" wp14:editId="7092754A">
            <wp:simplePos x="0" y="0"/>
            <wp:positionH relativeFrom="column">
              <wp:posOffset>3876675</wp:posOffset>
            </wp:positionH>
            <wp:positionV relativeFrom="paragraph">
              <wp:posOffset>-1128395</wp:posOffset>
            </wp:positionV>
            <wp:extent cx="1828800" cy="2724150"/>
            <wp:effectExtent l="190500" t="190500" r="190500" b="19050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2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575" w:rsidRDefault="00F82575" w:rsidP="00F82575">
      <w:pPr>
        <w:rPr>
          <w:rFonts w:eastAsiaTheme="minorEastAsia"/>
          <w:i/>
          <w:sz w:val="28"/>
          <w:szCs w:val="28"/>
          <w:lang w:val="en-US"/>
        </w:rPr>
      </w:pPr>
    </w:p>
    <w:p w:rsidR="00F82575" w:rsidRDefault="00F82575" w:rsidP="00F82575">
      <w:pPr>
        <w:rPr>
          <w:rFonts w:eastAsiaTheme="minorEastAsia"/>
          <w:i/>
          <w:sz w:val="28"/>
          <w:szCs w:val="28"/>
          <w:lang w:val="en-US"/>
        </w:rPr>
      </w:pPr>
    </w:p>
    <w:p w:rsidR="00F82575" w:rsidRDefault="00F82575" w:rsidP="00F82575">
      <w:pPr>
        <w:rPr>
          <w:rFonts w:eastAsiaTheme="minorEastAsia"/>
          <w:i/>
          <w:sz w:val="28"/>
          <w:szCs w:val="28"/>
          <w:lang w:val="en-US"/>
        </w:rPr>
      </w:pPr>
    </w:p>
    <w:p w:rsidR="00F82575" w:rsidRDefault="00F82575" w:rsidP="00F82575">
      <w:pPr>
        <w:rPr>
          <w:rFonts w:eastAsiaTheme="minorEastAsia"/>
          <w:i/>
          <w:sz w:val="28"/>
          <w:szCs w:val="28"/>
          <w:lang w:val="en-US"/>
        </w:rPr>
      </w:pPr>
    </w:p>
    <w:p w:rsidR="00F82575" w:rsidRDefault="00F82575" w:rsidP="00F82575">
      <w:pPr>
        <w:rPr>
          <w:rFonts w:eastAsiaTheme="minorEastAsia"/>
          <w:i/>
          <w:sz w:val="28"/>
          <w:szCs w:val="28"/>
          <w:lang w:val="en-US"/>
        </w:rPr>
        <w:sectPr w:rsidR="00F82575" w:rsidSect="00521C47">
          <w:type w:val="continuous"/>
          <w:pgSz w:w="11906" w:h="16838"/>
          <w:pgMar w:top="1134" w:right="850" w:bottom="851" w:left="1701" w:header="708" w:footer="708" w:gutter="0"/>
          <w:cols w:space="708"/>
          <w:titlePg/>
          <w:docGrid w:linePitch="360"/>
        </w:sectPr>
      </w:pPr>
    </w:p>
    <w:p w:rsidR="00F82575" w:rsidRDefault="00F82575" w:rsidP="00192CA6">
      <w:pPr>
        <w:pStyle w:val="a"/>
      </w:pPr>
    </w:p>
    <w:p w:rsidR="00F82575" w:rsidRPr="00F82575" w:rsidRDefault="00F82575" w:rsidP="00192CA6">
      <w:pPr>
        <w:pStyle w:val="a"/>
      </w:pPr>
    </w:p>
    <w:p w:rsidR="00F82575" w:rsidRDefault="00F82575" w:rsidP="00192CA6">
      <w:pPr>
        <w:pStyle w:val="a"/>
        <w:numPr>
          <w:ilvl w:val="0"/>
          <w:numId w:val="0"/>
        </w:numPr>
        <w:sectPr w:rsidR="00F82575" w:rsidSect="00F82575">
          <w:type w:val="continuous"/>
          <w:pgSz w:w="11906" w:h="16838"/>
          <w:pgMar w:top="1134" w:right="850" w:bottom="851" w:left="1701" w:header="708" w:footer="708" w:gutter="0"/>
          <w:cols w:num="2" w:space="708"/>
          <w:titlePg/>
          <w:docGrid w:linePitch="360"/>
        </w:sectPr>
      </w:pPr>
    </w:p>
    <w:p w:rsidR="000E75F4" w:rsidRPr="001F36C3" w:rsidRDefault="000E75F4" w:rsidP="000E75F4">
      <w:pPr>
        <w:pStyle w:val="a4"/>
      </w:pPr>
      <w:r>
        <w:lastRenderedPageBreak/>
        <w:t xml:space="preserve">При уменьшении </w:t>
      </w:r>
      <w:r w:rsidR="001F36C3">
        <w:t xml:space="preserve">модуля </w:t>
      </w:r>
      <w:r>
        <w:t>параметра T</w:t>
      </w:r>
      <w:r w:rsidRPr="00EE5B28">
        <w:t xml:space="preserve">, </w:t>
      </w:r>
      <w:r>
        <w:t>график вытягивается вдоль оси ординат и сжимается вдоль оси абсцисс. Изменение знака параметра T</w:t>
      </w:r>
      <w:r w:rsidRPr="00EE5B28">
        <w:t>,</w:t>
      </w:r>
      <w:r>
        <w:t xml:space="preserve"> приводит к </w:t>
      </w:r>
      <w:r w:rsidR="00663F09">
        <w:t>расходимости графика.</w:t>
      </w:r>
    </w:p>
    <w:p w:rsidR="00F82575" w:rsidRDefault="00F82575" w:rsidP="000B42C6">
      <w:pPr>
        <w:pStyle w:val="a4"/>
        <w:rPr>
          <w:lang w:val="en-US"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графика по таблице </w:t>
      </w:r>
      <w:r w:rsidRPr="00987055">
        <w:rPr>
          <w:u w:val="single"/>
          <w:lang w:eastAsia="ru-RU"/>
        </w:rPr>
        <w:t>«Приложение 1. Частотные и временные характеристики типовых звеньев»</w:t>
      </w:r>
      <w:r>
        <w:rPr>
          <w:lang w:eastAsia="ru-RU"/>
        </w:rPr>
        <w:t xml:space="preserve"> (Рис </w:t>
      </w:r>
      <w:r w:rsidRPr="00F82575">
        <w:rPr>
          <w:lang w:eastAsia="ru-RU"/>
        </w:rPr>
        <w:t>12</w:t>
      </w:r>
      <w:r>
        <w:rPr>
          <w:lang w:eastAsia="ru-RU"/>
        </w:rPr>
        <w:t>).</w:t>
      </w:r>
    </w:p>
    <w:p w:rsidR="00F82575" w:rsidRDefault="00F82575" w:rsidP="000B42C6">
      <w:pPr>
        <w:pStyle w:val="a4"/>
        <w:ind w:firstLine="0"/>
      </w:pPr>
      <w:r w:rsidRPr="0037267E">
        <w:t xml:space="preserve">График </w:t>
      </w:r>
      <w:proofErr w:type="gramStart"/>
      <w:r w:rsidRPr="0037267E">
        <w:t>построен</w:t>
      </w:r>
      <w:proofErr w:type="gramEnd"/>
      <w:r w:rsidRPr="0037267E">
        <w:t xml:space="preserve"> верно.</w:t>
      </w:r>
    </w:p>
    <w:p w:rsidR="00192CA6" w:rsidRDefault="00192CA6" w:rsidP="000B42C6">
      <w:pPr>
        <w:pStyle w:val="a4"/>
        <w:ind w:firstLine="0"/>
      </w:pPr>
    </w:p>
    <w:p w:rsidR="00192CA6" w:rsidRPr="00F82575" w:rsidRDefault="00192CA6" w:rsidP="000B42C6">
      <w:pPr>
        <w:pStyle w:val="a4"/>
        <w:ind w:firstLine="0"/>
      </w:pPr>
    </w:p>
    <w:p w:rsidR="00515C5D" w:rsidRPr="00515C5D" w:rsidRDefault="00515C5D" w:rsidP="000B42C6">
      <w:pPr>
        <w:pStyle w:val="a4"/>
        <w:numPr>
          <w:ilvl w:val="0"/>
          <w:numId w:val="3"/>
        </w:numPr>
        <w:spacing w:before="240"/>
        <w:rPr>
          <w:b/>
        </w:rPr>
      </w:pPr>
      <w:r w:rsidRPr="00515C5D">
        <w:rPr>
          <w:b/>
        </w:rPr>
        <w:t>Переходная характеристика:</w:t>
      </w:r>
    </w:p>
    <w:p w:rsidR="00515C5D" w:rsidRPr="00515C5D" w:rsidRDefault="00515C5D" w:rsidP="000B42C6">
      <w:pPr>
        <w:spacing w:after="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="Calibri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s(1+2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ξTs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515C5D" w:rsidRPr="00515C5D" w:rsidRDefault="00515C5D" w:rsidP="000B42C6">
      <w:pPr>
        <w:spacing w:after="0"/>
        <w:rPr>
          <w:sz w:val="40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ξTs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e>
          </m:d>
        </m:oMath>
      </m:oMathPara>
    </w:p>
    <w:p w:rsidR="00F82575" w:rsidRPr="00192CA6" w:rsidRDefault="00515C5D" w:rsidP="000B42C6">
      <w:pPr>
        <w:pStyle w:val="a4"/>
      </w:pPr>
      <w:r w:rsidRPr="00515C5D">
        <w:t xml:space="preserve">По таблице обратного преобразования Лапласа, изображение </w:t>
      </w:r>
      <m:oMath>
        <m:r>
          <w:rPr>
            <w:rFonts w:ascii="Cambria Math" w:hAnsi="Cambria Math"/>
            <w:sz w:val="32"/>
          </w:rPr>
          <m:t>F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(</m:t>
            </m:r>
            <m:r>
              <w:rPr>
                <w:rFonts w:ascii="Cambria Math" w:hAnsi="Cambria Math"/>
                <w:sz w:val="32"/>
                <w:szCs w:val="28"/>
              </w:rPr>
              <m:t>1+2ξTs+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 xml:space="preserve">      </m:t>
        </m:r>
      </m:oMath>
      <w:r w:rsidRPr="00515C5D">
        <w:t xml:space="preserve">соответствует оригиналу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=1-</m:t>
        </m:r>
        <m:r>
          <w:rPr>
            <w:rFonts w:ascii="Cambria Math" w:hAnsi="Cambria Math"/>
            <w:szCs w:val="32"/>
            <w:lang w:eastAsia="ru-RU"/>
          </w:rPr>
          <m:t>C</m:t>
        </m:r>
        <m:sSup>
          <m:sSupPr>
            <m:ctrlPr>
              <w:rPr>
                <w:rFonts w:ascii="Cambria Math" w:hAnsi="Cambria Math"/>
                <w:i/>
                <w:szCs w:val="32"/>
                <w:lang w:eastAsia="ru-RU"/>
              </w:rPr>
            </m:ctrlPr>
          </m:sSupPr>
          <m:e>
            <m:r>
              <w:rPr>
                <w:rFonts w:ascii="Cambria Math" w:hAnsi="Cambria Math"/>
                <w:szCs w:val="32"/>
                <w:lang w:eastAsia="ru-RU"/>
              </w:rPr>
              <m:t>e</m:t>
            </m:r>
          </m:e>
          <m:sup>
            <m:r>
              <w:rPr>
                <w:rFonts w:ascii="Cambria Math" w:hAnsi="Cambria Math"/>
                <w:szCs w:val="32"/>
                <w:lang w:eastAsia="ru-RU"/>
              </w:rPr>
              <m:t>-βt</m:t>
            </m:r>
          </m:sup>
        </m:sSup>
        <m:r>
          <m:rPr>
            <m:sty m:val="p"/>
          </m:rPr>
          <w:rPr>
            <w:rFonts w:ascii="Cambria Math" w:hAnsi="Cambria Math"/>
            <w:szCs w:val="32"/>
            <w:lang w:eastAsia="ru-RU"/>
          </w:rPr>
          <m:t>sin⁡</m:t>
        </m:r>
        <m:r>
          <w:rPr>
            <w:rFonts w:ascii="Cambria Math" w:hAnsi="Cambria Math"/>
            <w:szCs w:val="32"/>
            <w:lang w:eastAsia="ru-RU"/>
          </w:rPr>
          <m:t>(ωt+φ)</m:t>
        </m:r>
      </m:oMath>
      <w:r w:rsidRPr="00515C5D">
        <w:t>, где</w:t>
      </w:r>
    </w:p>
    <w:p w:rsidR="000B42C6" w:rsidRPr="00192CA6" w:rsidRDefault="000B42C6" w:rsidP="000B42C6">
      <w:pPr>
        <w:pStyle w:val="a4"/>
      </w:pPr>
    </w:p>
    <w:p w:rsidR="00515C5D" w:rsidRPr="001F36C3" w:rsidRDefault="00515C5D" w:rsidP="000B42C6">
      <w:pPr>
        <w:pStyle w:val="a4"/>
        <w:ind w:firstLine="0"/>
        <w:rPr>
          <w:rFonts w:eastAsiaTheme="minorEastAsia"/>
          <w:szCs w:val="32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32"/>
              <w:lang w:eastAsia="ru-RU"/>
            </w:rPr>
            <m:t>C=</m:t>
          </m:r>
          <m:f>
            <m:fPr>
              <m:ctrlPr>
                <w:rPr>
                  <w:rFonts w:ascii="Cambria Math" w:hAnsi="Cambria Math"/>
                  <w:i/>
                  <w:szCs w:val="32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32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32"/>
                  <w:lang w:val="en-US" w:eastAsia="ru-RU"/>
                </w:rPr>
                <m:t>ω</m:t>
              </m:r>
              <m:r>
                <w:rPr>
                  <w:rFonts w:ascii="Cambria Math" w:hAnsi="Cambria Math"/>
                  <w:szCs w:val="32"/>
                  <w:lang w:val="en-US" w:eastAsia="ru-RU"/>
                </w:rPr>
                <m:t>T</m:t>
              </m:r>
            </m:den>
          </m:f>
          <m:r>
            <w:rPr>
              <w:rFonts w:ascii="Cambria Math" w:hAnsi="Cambria Math"/>
              <w:szCs w:val="32"/>
              <w:lang w:eastAsia="ru-RU"/>
            </w:rPr>
            <m:t xml:space="preserve"> ;     β=</m:t>
          </m:r>
          <m:f>
            <m:fPr>
              <m:ctrlPr>
                <w:rPr>
                  <w:rFonts w:ascii="Cambria Math" w:hAnsi="Cambria Math"/>
                  <w:i/>
                  <w:szCs w:val="32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ξ</m:t>
              </m:r>
            </m:num>
            <m:den>
              <m:r>
                <w:rPr>
                  <w:rFonts w:ascii="Cambria Math" w:hAnsi="Cambria Math"/>
                  <w:szCs w:val="32"/>
                  <w:lang w:eastAsia="ru-RU"/>
                </w:rPr>
                <m:t>T</m:t>
              </m:r>
            </m:den>
          </m:f>
          <m:r>
            <w:rPr>
              <w:rFonts w:ascii="Cambria Math" w:hAnsi="Cambria Math"/>
              <w:szCs w:val="32"/>
              <w:lang w:eastAsia="ru-RU"/>
            </w:rPr>
            <m:t xml:space="preserve"> </m:t>
          </m:r>
          <m:r>
            <w:rPr>
              <w:rFonts w:ascii="Cambria Math" w:eastAsiaTheme="minorEastAsia" w:hAnsi="Cambria Math"/>
              <w:szCs w:val="32"/>
              <w:lang w:eastAsia="ru-RU"/>
            </w:rPr>
            <m:t xml:space="preserve">;     </m:t>
          </m:r>
          <m:r>
            <w:rPr>
              <w:rFonts w:ascii="Cambria Math" w:hAnsi="Cambria Math"/>
              <w:szCs w:val="32"/>
              <w:lang w:val="en-US" w:eastAsia="ru-RU"/>
            </w:rPr>
            <m:t>ω</m:t>
          </m:r>
          <m:r>
            <w:rPr>
              <w:rFonts w:ascii="Cambria Math" w:hAnsi="Cambria Math"/>
              <w:szCs w:val="32"/>
              <w:lang w:eastAsia="ru-RU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32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32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32"/>
              <w:lang w:eastAsia="ru-RU"/>
            </w:rPr>
            <m:t>;  φ=arctg</m:t>
          </m:r>
          <m:d>
            <m:dPr>
              <m:ctrlPr>
                <w:rPr>
                  <w:rFonts w:ascii="Cambria Math" w:hAnsi="Cambria Math"/>
                  <w:i/>
                  <w:szCs w:val="32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32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  <w:lang w:eastAsia="ru-RU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  <w:szCs w:val="32"/>
                      <w:lang w:eastAsia="ru-RU"/>
                    </w:rPr>
                    <m:t>β</m:t>
                  </m:r>
                </m:den>
              </m:f>
            </m:e>
          </m:d>
          <m:r>
            <w:rPr>
              <w:rFonts w:ascii="Cambria Math" w:hAnsi="Cambria Math"/>
              <w:szCs w:val="32"/>
              <w:lang w:eastAsia="ru-RU"/>
            </w:rPr>
            <m:t>= arctg</m:t>
          </m:r>
          <m:d>
            <m:dPr>
              <m:ctrlPr>
                <w:rPr>
                  <w:rFonts w:ascii="Cambria Math" w:hAnsi="Cambria Math"/>
                  <w:i/>
                  <w:szCs w:val="32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32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32"/>
                      <w:lang w:eastAsia="ru-RU"/>
                    </w:rPr>
                    <m:t>ωT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ξ</m:t>
                  </m:r>
                </m:den>
              </m:f>
            </m:e>
          </m:d>
          <m:r>
            <w:rPr>
              <w:rFonts w:ascii="Cambria Math" w:hAnsi="Cambria Math"/>
              <w:szCs w:val="32"/>
              <w:lang w:eastAsia="ru-RU"/>
            </w:rPr>
            <m:t>=</m:t>
          </m:r>
        </m:oMath>
      </m:oMathPara>
    </w:p>
    <w:p w:rsidR="001F36C3" w:rsidRPr="001F36C3" w:rsidRDefault="001F36C3" w:rsidP="000B42C6">
      <w:pPr>
        <w:pStyle w:val="a4"/>
        <w:ind w:firstLine="0"/>
        <w:rPr>
          <w:rFonts w:eastAsiaTheme="minorEastAsia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arctg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ξ</m:t>
                  </m:r>
                </m:den>
              </m:f>
            </m:e>
          </m:d>
        </m:oMath>
      </m:oMathPara>
    </w:p>
    <w:p w:rsidR="001F36C3" w:rsidRPr="001F36C3" w:rsidRDefault="001F36C3" w:rsidP="000B42C6">
      <w:pPr>
        <w:pStyle w:val="a4"/>
        <w:ind w:firstLine="0"/>
        <w:rPr>
          <w:rFonts w:eastAsiaTheme="minorEastAsia"/>
          <w:szCs w:val="28"/>
          <w:lang w:val="en-US" w:eastAsia="ru-RU"/>
        </w:rPr>
      </w:pPr>
    </w:p>
    <w:p w:rsidR="00464687" w:rsidRPr="001F36C3" w:rsidRDefault="00515C5D" w:rsidP="00192CA6">
      <w:pPr>
        <w:pStyle w:val="a"/>
        <w:numPr>
          <w:ilvl w:val="0"/>
          <w:numId w:val="0"/>
        </w:num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Cs w:val="28"/>
            </w:rPr>
            <m:t>h</m:t>
          </m:r>
          <m:d>
            <m:dPr>
              <m:ctrlPr>
                <w:rPr>
                  <w:rFonts w:ascii="Cambria Math" w:eastAsia="Calibri" w:hAnsi="Cambria Math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ru-RU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ωt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  <w:lang w:eastAsia="ru-RU"/>
                        </w:rPr>
                        <m:t>arctg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eastAsia="ru-RU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eastAsia="ru-RU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ξ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ξ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e>
          </m:d>
        </m:oMath>
      </m:oMathPara>
    </w:p>
    <w:p w:rsidR="001F36C3" w:rsidRDefault="001F36C3" w:rsidP="001F36C3">
      <w:pPr>
        <w:rPr>
          <w:lang w:val="en-US"/>
        </w:rPr>
      </w:pPr>
    </w:p>
    <w:p w:rsidR="001F36C3" w:rsidRPr="001F36C3" w:rsidRDefault="001F36C3" w:rsidP="001F36C3">
      <w:pPr>
        <w:rPr>
          <w:lang w:val="en-US"/>
        </w:rPr>
      </w:pPr>
    </w:p>
    <w:p w:rsidR="00515C5D" w:rsidRPr="003B243C" w:rsidRDefault="00515C5D" w:rsidP="000B42C6">
      <w:pPr>
        <w:pStyle w:val="a4"/>
        <w:spacing w:before="240"/>
        <w:ind w:firstLine="0"/>
        <w:rPr>
          <w:i/>
          <w:u w:val="single"/>
        </w:rPr>
      </w:pPr>
      <w:r w:rsidRPr="003B243C">
        <w:rPr>
          <w:i/>
          <w:u w:val="single"/>
        </w:rPr>
        <w:lastRenderedPageBreak/>
        <w:t xml:space="preserve">При K=1, </w:t>
      </w:r>
      <m:oMath>
        <m:r>
          <w:rPr>
            <w:rFonts w:ascii="Cambria Math" w:hAnsi="Cambria Math"/>
            <w:u w:val="single"/>
          </w:rPr>
          <m:t>ξ</m:t>
        </m:r>
      </m:oMath>
      <w:r w:rsidRPr="003B243C">
        <w:rPr>
          <w:i/>
          <w:u w:val="single"/>
        </w:rPr>
        <w:t xml:space="preserve"> =0.1 </w:t>
      </w:r>
    </w:p>
    <w:p w:rsidR="00515C5D" w:rsidRPr="00515C5D" w:rsidRDefault="00515C5D" w:rsidP="000B42C6">
      <w:pPr>
        <w:spacing w:after="0"/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ωt+ 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0.99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515C5D" w:rsidRPr="00515C5D" w:rsidRDefault="00515C5D" w:rsidP="001F36C3">
      <w:pPr>
        <w:spacing w:after="0"/>
        <w:ind w:left="-851" w:right="-284"/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8"/>
              <w:szCs w:val="28"/>
            </w:rPr>
            <m:t>h1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T1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T1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ωt+ ar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0.99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-0.1t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0.99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ωt+ 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0.99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515C5D" w:rsidRPr="00515C5D" w:rsidRDefault="00515C5D" w:rsidP="001F36C3">
      <w:pPr>
        <w:spacing w:after="0"/>
        <w:ind w:left="-851" w:right="-284"/>
        <w:rPr>
          <w:rFonts w:eastAsiaTheme="minorEastAsia"/>
          <w:i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8"/>
              <w:szCs w:val="28"/>
            </w:rPr>
            <m:t>h2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T2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T2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ωt+ 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0.99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0.99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ωt+ 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0.99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515C5D" w:rsidRPr="001F36C3" w:rsidRDefault="00515C5D" w:rsidP="001F36C3">
      <w:pPr>
        <w:spacing w:after="0"/>
        <w:ind w:left="-851" w:right="-426"/>
        <w:rPr>
          <w:rFonts w:eastAsiaTheme="minorEastAsia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 w:val="28"/>
              <w:szCs w:val="28"/>
            </w:rPr>
            <m:t>h3</m:t>
          </m:r>
          <m:d>
            <m:dPr>
              <m:ctrlPr>
                <w:rPr>
                  <w:rFonts w:ascii="Cambria Math" w:eastAsia="Calibri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T3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T3</m:t>
              </m: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ωt+ 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0.99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0.1t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0.99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ωt+ arctg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0.99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1F36C3" w:rsidRPr="00515C5D" w:rsidRDefault="005A1619" w:rsidP="001F36C3">
      <w:pPr>
        <w:spacing w:after="0"/>
        <w:ind w:left="-851" w:right="-426"/>
        <w:rPr>
          <w:rFonts w:eastAsiaTheme="minorEastAsia"/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A81CC3C" wp14:editId="587ABAC3">
            <wp:extent cx="4171950" cy="523875"/>
            <wp:effectExtent l="190500" t="190500" r="190500" b="2000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2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61D8797" wp14:editId="2A775813">
            <wp:extent cx="1571625" cy="1276350"/>
            <wp:effectExtent l="190500" t="190500" r="200025" b="19050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42C6" w:rsidRDefault="00B4243A" w:rsidP="005A1619">
      <w:pPr>
        <w:ind w:left="-1134"/>
        <w:rPr>
          <w:rFonts w:eastAsiaTheme="minorEastAsia"/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649462BD" wp14:editId="2B9CD69C">
            <wp:simplePos x="0" y="0"/>
            <wp:positionH relativeFrom="column">
              <wp:posOffset>-851535</wp:posOffset>
            </wp:positionH>
            <wp:positionV relativeFrom="paragraph">
              <wp:posOffset>1194435</wp:posOffset>
            </wp:positionV>
            <wp:extent cx="3644265" cy="2828925"/>
            <wp:effectExtent l="190500" t="190500" r="184785" b="200025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71FE5569" wp14:editId="451F8093">
            <wp:simplePos x="0" y="0"/>
            <wp:positionH relativeFrom="column">
              <wp:posOffset>2948940</wp:posOffset>
            </wp:positionH>
            <wp:positionV relativeFrom="paragraph">
              <wp:posOffset>1175782</wp:posOffset>
            </wp:positionV>
            <wp:extent cx="3324225" cy="2846943"/>
            <wp:effectExtent l="190500" t="190500" r="180975" b="182245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846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619">
        <w:rPr>
          <w:noProof/>
          <w:lang w:eastAsia="ru-RU"/>
        </w:rPr>
        <w:drawing>
          <wp:inline distT="0" distB="0" distL="0" distR="0" wp14:anchorId="6BE9D3DB" wp14:editId="047168CE">
            <wp:extent cx="6707202" cy="752475"/>
            <wp:effectExtent l="190500" t="190500" r="189230" b="1809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04194" cy="752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56CB" w:rsidRDefault="000856CB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856CB" w:rsidRDefault="000856CB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5A1619" w:rsidRDefault="005A1619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5A1619" w:rsidRDefault="005A1619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5A1619" w:rsidRDefault="005A1619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B42C6" w:rsidRDefault="000B42C6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B42C6" w:rsidRDefault="000B42C6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B42C6" w:rsidRDefault="000B42C6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B42C6" w:rsidRPr="00464687" w:rsidRDefault="000B42C6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B42C6" w:rsidRDefault="000B42C6" w:rsidP="000B42C6">
      <w:pPr>
        <w:rPr>
          <w:rFonts w:eastAsiaTheme="minorEastAsia"/>
          <w:i/>
          <w:sz w:val="28"/>
          <w:szCs w:val="28"/>
          <w:lang w:val="en-US"/>
        </w:rPr>
        <w:sectPr w:rsidR="000B42C6" w:rsidSect="00521C47">
          <w:type w:val="continuous"/>
          <w:pgSz w:w="11906" w:h="16838"/>
          <w:pgMar w:top="1134" w:right="850" w:bottom="851" w:left="1701" w:header="708" w:footer="708" w:gutter="0"/>
          <w:cols w:space="708"/>
          <w:titlePg/>
          <w:docGrid w:linePitch="360"/>
        </w:sectPr>
      </w:pPr>
    </w:p>
    <w:p w:rsidR="000B42C6" w:rsidRDefault="000B42C6" w:rsidP="00192CA6">
      <w:pPr>
        <w:pStyle w:val="a"/>
      </w:pPr>
    </w:p>
    <w:p w:rsidR="000B42C6" w:rsidRPr="00F82575" w:rsidRDefault="000B42C6" w:rsidP="00192CA6">
      <w:pPr>
        <w:pStyle w:val="a"/>
      </w:pPr>
    </w:p>
    <w:p w:rsidR="000B42C6" w:rsidRPr="000856CB" w:rsidRDefault="000B42C6" w:rsidP="00192CA6">
      <w:pPr>
        <w:pStyle w:val="a"/>
        <w:numPr>
          <w:ilvl w:val="0"/>
          <w:numId w:val="0"/>
        </w:numPr>
        <w:rPr>
          <w:lang w:val="en-US"/>
        </w:rPr>
        <w:sectPr w:rsidR="000B42C6" w:rsidRPr="000856CB" w:rsidSect="00F82575">
          <w:type w:val="continuous"/>
          <w:pgSz w:w="11906" w:h="16838"/>
          <w:pgMar w:top="1134" w:right="850" w:bottom="851" w:left="1701" w:header="708" w:footer="708" w:gutter="0"/>
          <w:cols w:num="2" w:space="708"/>
          <w:titlePg/>
          <w:docGrid w:linePitch="360"/>
        </w:sectPr>
      </w:pPr>
    </w:p>
    <w:p w:rsidR="000B42C6" w:rsidRDefault="000B42C6" w:rsidP="00192CA6">
      <w:pPr>
        <w:pStyle w:val="a"/>
        <w:numPr>
          <w:ilvl w:val="0"/>
          <w:numId w:val="0"/>
        </w:numPr>
        <w:sectPr w:rsidR="000B42C6" w:rsidSect="00F82575">
          <w:type w:val="continuous"/>
          <w:pgSz w:w="11906" w:h="16838"/>
          <w:pgMar w:top="1134" w:right="850" w:bottom="851" w:left="1701" w:header="708" w:footer="708" w:gutter="0"/>
          <w:cols w:num="2" w:space="708"/>
          <w:titlePg/>
          <w:docGrid w:linePitch="360"/>
        </w:sectPr>
      </w:pPr>
    </w:p>
    <w:p w:rsidR="005A1619" w:rsidRDefault="00B4243A" w:rsidP="000B42C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6912" behindDoc="0" locked="0" layoutInCell="1" allowOverlap="1" wp14:anchorId="3F2B3716" wp14:editId="77ED2A32">
            <wp:simplePos x="0" y="0"/>
            <wp:positionH relativeFrom="column">
              <wp:posOffset>-241935</wp:posOffset>
            </wp:positionH>
            <wp:positionV relativeFrom="paragraph">
              <wp:posOffset>-177165</wp:posOffset>
            </wp:positionV>
            <wp:extent cx="3219450" cy="2858083"/>
            <wp:effectExtent l="190500" t="190500" r="190500" b="190500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58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547">
        <w:rPr>
          <w:noProof/>
          <w:lang w:eastAsia="ru-RU"/>
        </w:rPr>
        <w:t xml:space="preserve"> </w:t>
      </w:r>
    </w:p>
    <w:p w:rsidR="005A1619" w:rsidRDefault="005A1619" w:rsidP="000B42C6">
      <w:pPr>
        <w:rPr>
          <w:noProof/>
          <w:lang w:eastAsia="ru-RU"/>
        </w:rPr>
      </w:pPr>
    </w:p>
    <w:p w:rsidR="005A1619" w:rsidRPr="005A1619" w:rsidRDefault="005A1619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B42C6" w:rsidRDefault="000B42C6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B42C6" w:rsidRDefault="000B42C6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B42C6" w:rsidRDefault="005A1619" w:rsidP="000B42C6">
      <w:pPr>
        <w:rPr>
          <w:rFonts w:eastAsiaTheme="minorEastAsia"/>
          <w:i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5EF53834" wp14:editId="007A11CA">
            <wp:simplePos x="0" y="0"/>
            <wp:positionH relativeFrom="column">
              <wp:posOffset>3758565</wp:posOffset>
            </wp:positionH>
            <wp:positionV relativeFrom="paragraph">
              <wp:posOffset>-1630045</wp:posOffset>
            </wp:positionV>
            <wp:extent cx="2019300" cy="2847975"/>
            <wp:effectExtent l="190500" t="190500" r="190500" b="2000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2C6" w:rsidRDefault="000B42C6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B42C6" w:rsidRDefault="000B42C6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B42C6" w:rsidRPr="00464687" w:rsidRDefault="000B42C6" w:rsidP="000B42C6">
      <w:pPr>
        <w:rPr>
          <w:rFonts w:eastAsiaTheme="minorEastAsia"/>
          <w:i/>
          <w:sz w:val="28"/>
          <w:szCs w:val="28"/>
          <w:lang w:val="en-US" w:eastAsia="ru-RU"/>
        </w:rPr>
      </w:pPr>
    </w:p>
    <w:p w:rsidR="000B42C6" w:rsidRDefault="000B42C6" w:rsidP="000B42C6">
      <w:pPr>
        <w:rPr>
          <w:rFonts w:eastAsiaTheme="minorEastAsia"/>
          <w:i/>
          <w:sz w:val="28"/>
          <w:szCs w:val="28"/>
          <w:lang w:val="en-US"/>
        </w:rPr>
        <w:sectPr w:rsidR="000B42C6" w:rsidSect="00521C47">
          <w:type w:val="continuous"/>
          <w:pgSz w:w="11906" w:h="16838"/>
          <w:pgMar w:top="1134" w:right="850" w:bottom="851" w:left="1701" w:header="708" w:footer="708" w:gutter="0"/>
          <w:cols w:space="708"/>
          <w:titlePg/>
          <w:docGrid w:linePitch="360"/>
        </w:sectPr>
      </w:pPr>
    </w:p>
    <w:p w:rsidR="000B42C6" w:rsidRDefault="000B42C6" w:rsidP="00192CA6">
      <w:pPr>
        <w:pStyle w:val="a"/>
      </w:pPr>
    </w:p>
    <w:p w:rsidR="000B42C6" w:rsidRPr="00F82575" w:rsidRDefault="000B42C6" w:rsidP="00192CA6">
      <w:pPr>
        <w:pStyle w:val="a"/>
      </w:pPr>
    </w:p>
    <w:p w:rsidR="000B42C6" w:rsidRPr="000B42C6" w:rsidRDefault="000B42C6" w:rsidP="00192CA6">
      <w:pPr>
        <w:pStyle w:val="a"/>
        <w:numPr>
          <w:ilvl w:val="0"/>
          <w:numId w:val="0"/>
        </w:numPr>
        <w:sectPr w:rsidR="000B42C6" w:rsidRPr="000B42C6" w:rsidSect="00F82575">
          <w:type w:val="continuous"/>
          <w:pgSz w:w="11906" w:h="16838"/>
          <w:pgMar w:top="1134" w:right="850" w:bottom="851" w:left="1701" w:header="708" w:footer="708" w:gutter="0"/>
          <w:cols w:num="2" w:space="708"/>
          <w:titlePg/>
          <w:docGrid w:linePitch="360"/>
        </w:sectPr>
      </w:pPr>
    </w:p>
    <w:p w:rsidR="000B42C6" w:rsidRPr="001F36C3" w:rsidRDefault="000B42C6" w:rsidP="000B42C6">
      <w:pPr>
        <w:pStyle w:val="a4"/>
      </w:pPr>
      <w:r>
        <w:lastRenderedPageBreak/>
        <w:t>При уменьшении параметра T</w:t>
      </w:r>
      <w:r w:rsidRPr="00EE5B28">
        <w:t xml:space="preserve">, </w:t>
      </w:r>
      <w:r>
        <w:t>график сжимается вдоль оси абсцисс. Изменение знака параметра T</w:t>
      </w:r>
      <w:r w:rsidRPr="00EE5B28">
        <w:t>,</w:t>
      </w:r>
      <w:r>
        <w:t xml:space="preserve"> приводит к </w:t>
      </w:r>
      <w:r w:rsidR="001F36C3">
        <w:t>расходимости графика.</w:t>
      </w:r>
    </w:p>
    <w:p w:rsidR="000B42C6" w:rsidRDefault="000B42C6" w:rsidP="000B42C6">
      <w:pPr>
        <w:pStyle w:val="a4"/>
        <w:rPr>
          <w:lang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графика по таблице </w:t>
      </w:r>
      <w:r w:rsidRPr="00987055">
        <w:rPr>
          <w:u w:val="single"/>
          <w:lang w:eastAsia="ru-RU"/>
        </w:rPr>
        <w:t>«Приложение 1. Частотные и временные характеристики типовых звеньев»</w:t>
      </w:r>
      <w:r>
        <w:rPr>
          <w:lang w:eastAsia="ru-RU"/>
        </w:rPr>
        <w:t xml:space="preserve"> (Рис </w:t>
      </w:r>
      <w:r w:rsidRPr="00F82575">
        <w:rPr>
          <w:lang w:eastAsia="ru-RU"/>
        </w:rPr>
        <w:t>1</w:t>
      </w:r>
      <w:r>
        <w:rPr>
          <w:lang w:eastAsia="ru-RU"/>
        </w:rPr>
        <w:t>6).</w:t>
      </w:r>
    </w:p>
    <w:p w:rsidR="000B42C6" w:rsidRDefault="000B42C6" w:rsidP="000B42C6">
      <w:pPr>
        <w:pStyle w:val="a4"/>
        <w:ind w:firstLine="0"/>
      </w:pPr>
      <w:r w:rsidRPr="0037267E">
        <w:t xml:space="preserve">График </w:t>
      </w:r>
      <w:proofErr w:type="gramStart"/>
      <w:r w:rsidRPr="0037267E">
        <w:t>построен</w:t>
      </w:r>
      <w:proofErr w:type="gramEnd"/>
      <w:r w:rsidRPr="0037267E">
        <w:t xml:space="preserve"> верно.</w:t>
      </w:r>
    </w:p>
    <w:p w:rsidR="000B42C6" w:rsidRDefault="000B42C6" w:rsidP="000B42C6">
      <w:pPr>
        <w:pStyle w:val="2"/>
      </w:pPr>
      <w:bookmarkStart w:id="18" w:name="_Toc119227845"/>
      <w:r w:rsidRPr="0037267E">
        <w:t>Синтез схемы на операционном усилителе</w:t>
      </w:r>
      <w:bookmarkEnd w:id="18"/>
    </w:p>
    <w:p w:rsidR="000B42C6" w:rsidRDefault="000B42C6" w:rsidP="000B42C6">
      <w:pPr>
        <w:pStyle w:val="a4"/>
      </w:pPr>
      <w:r w:rsidRPr="00AA49A1">
        <w:t xml:space="preserve">Передаточная функция: </w:t>
      </w:r>
    </w:p>
    <w:p w:rsidR="000B42C6" w:rsidRPr="000B42C6" w:rsidRDefault="00FF3508" w:rsidP="000B42C6">
      <w:pPr>
        <w:spacing w:after="0"/>
        <w:rPr>
          <w:rFonts w:eastAsiaTheme="minorEastAsia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>(</m:t>
          </m:r>
          <m:r>
            <w:rPr>
              <w:rFonts w:ascii="Cambria Math" w:hAnsi="Cambria Math"/>
              <w:sz w:val="28"/>
              <w:lang w:val="en-US"/>
            </w:rPr>
            <m:t>1,1,0.1</m:t>
          </m:r>
          <m:r>
            <w:rPr>
              <w:rFonts w:ascii="Cambria Math" w:hAnsi="Cambria Math"/>
              <w:sz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0B42C6" w:rsidRPr="00AA49A1" w:rsidRDefault="000B42C6" w:rsidP="000B42C6">
      <w:pPr>
        <w:pStyle w:val="a4"/>
      </w:pPr>
      <w:r w:rsidRPr="00AA49A1">
        <w:t>Вычислим суммы коэффициентов усиления по прямому и инверсному входам</w:t>
      </w:r>
    </w:p>
    <w:p w:rsidR="000B42C6" w:rsidRPr="00FE29C5" w:rsidRDefault="00FF3508" w:rsidP="000B42C6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0B42C6" w:rsidRPr="00AA49A1" w:rsidRDefault="000B42C6" w:rsidP="000B42C6">
      <w:pPr>
        <w:pStyle w:val="a4"/>
      </w:pPr>
      <w:r w:rsidRPr="00AA49A1">
        <w:t>Условие баланса:</w:t>
      </w:r>
    </w:p>
    <w:p w:rsidR="000B42C6" w:rsidRPr="00FE29C5" w:rsidRDefault="00FF3508" w:rsidP="000B42C6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</m:t>
          </m:r>
        </m:oMath>
      </m:oMathPara>
    </w:p>
    <w:p w:rsidR="000B42C6" w:rsidRPr="00FE29C5" w:rsidRDefault="00FF3508" w:rsidP="000B42C6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≠ 0+1</m:t>
          </m:r>
        </m:oMath>
      </m:oMathPara>
    </w:p>
    <w:p w:rsidR="00CA69D0" w:rsidRDefault="00CA69D0" w:rsidP="00CA69D0">
      <w:pPr>
        <w:pStyle w:val="a4"/>
      </w:pPr>
      <w:r w:rsidRPr="00AA49A1">
        <w:t xml:space="preserve">Условие баланса не выполняется, </w:t>
      </w:r>
      <w:r>
        <w:t>значит нужно</w:t>
      </w:r>
      <w:r w:rsidRPr="00AA49A1">
        <w:t xml:space="preserve"> подобрать передаточные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AA49A1">
        <w:t xml:space="preserve"> с положительными коэффициентами, удовлетворяющие условию</w:t>
      </w:r>
      <w:r>
        <w:t xml:space="preserve"> </w:t>
      </w:r>
    </w:p>
    <w:p w:rsidR="00CA69D0" w:rsidRPr="00193C80" w:rsidRDefault="00FF3508" w:rsidP="00CA69D0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0B42C6" w:rsidRPr="00F82575" w:rsidRDefault="000B42C6" w:rsidP="000B42C6">
      <w:pPr>
        <w:pStyle w:val="a4"/>
        <w:ind w:firstLine="0"/>
      </w:pPr>
    </w:p>
    <w:p w:rsidR="00CA69D0" w:rsidRPr="00F14DE4" w:rsidRDefault="00FF3508" w:rsidP="00CA69D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</m:oMath>
      </m:oMathPara>
    </w:p>
    <w:p w:rsidR="002B4053" w:rsidRDefault="002B4053" w:rsidP="002B4053">
      <w:pPr>
        <w:pStyle w:val="a4"/>
        <w:rPr>
          <w:rFonts w:eastAsiaTheme="minorEastAsia"/>
        </w:rPr>
      </w:pPr>
      <w:r>
        <w:rPr>
          <w:shd w:val="clear" w:color="auto" w:fill="FFFFFF"/>
        </w:rPr>
        <w:t>Для оптимальной схемы</w:t>
      </w:r>
      <w:r w:rsidR="00B4243A" w:rsidRPr="00B4243A">
        <w:rPr>
          <w:shd w:val="clear" w:color="auto" w:fill="FFFFFF"/>
        </w:rPr>
        <w:t xml:space="preserve"> (</w:t>
      </w:r>
      <w:r w:rsidR="00B4243A">
        <w:rPr>
          <w:shd w:val="clear" w:color="auto" w:fill="FFFFFF"/>
        </w:rPr>
        <w:t>в целях экономии элементов</w:t>
      </w:r>
      <w:r w:rsidR="00B4243A" w:rsidRPr="00B4243A">
        <w:rPr>
          <w:shd w:val="clear" w:color="auto" w:fill="FFFFFF"/>
        </w:rPr>
        <w:t>)</w:t>
      </w:r>
      <w:r>
        <w:rPr>
          <w:shd w:val="clear" w:color="auto" w:fill="FFFFFF"/>
        </w:rPr>
        <w:t xml:space="preserve"> предположим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F14DE4" w:rsidRPr="004A5C5D" w:rsidRDefault="00F14DE4" w:rsidP="00CA69D0">
      <w:pPr>
        <w:rPr>
          <w:rFonts w:eastAsiaTheme="minorEastAsia"/>
          <w:sz w:val="28"/>
          <w:szCs w:val="28"/>
        </w:rPr>
      </w:pPr>
    </w:p>
    <w:p w:rsidR="00515C5D" w:rsidRPr="002B4053" w:rsidRDefault="00FF3508" w:rsidP="00515C5D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:rsidR="002B4053" w:rsidRDefault="002B4053" w:rsidP="002B4053">
      <w:pPr>
        <w:pStyle w:val="a4"/>
        <w:spacing w:before="240"/>
        <w:rPr>
          <w:rFonts w:eastAsiaTheme="minorEastAsia"/>
        </w:rPr>
      </w:pPr>
      <w:r>
        <w:rPr>
          <w:shd w:val="clear" w:color="auto" w:fill="FFFFFF"/>
        </w:rPr>
        <w:t>Полиномы числителя и знаменателя с положительными коэффициента</w:t>
      </w:r>
      <w:r w:rsidRPr="003E40AD">
        <w:rPr>
          <w:shd w:val="clear" w:color="auto" w:fill="FFFFFF"/>
        </w:rPr>
        <w:t>м</w:t>
      </w:r>
      <w:r>
        <w:rPr>
          <w:shd w:val="clear" w:color="auto" w:fill="FFFFFF"/>
        </w:rPr>
        <w:t>и</w:t>
      </w:r>
      <w:r w:rsidRPr="003E40AD">
        <w:rPr>
          <w:shd w:val="clear" w:color="auto" w:fill="FFFFFF"/>
        </w:rPr>
        <w:t>, следовательно, предположение верно и</w:t>
      </w:r>
      <w:r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:rsidR="002B4053" w:rsidRDefault="002B4053" w:rsidP="002B4053">
      <w:pPr>
        <w:pStyle w:val="a4"/>
        <w:rPr>
          <w:noProof/>
          <w:shd w:val="clear" w:color="auto" w:fill="FFFFFF"/>
          <w:lang w:eastAsia="ru-RU"/>
        </w:rPr>
      </w:pPr>
      <w:r w:rsidRPr="003E40AD">
        <w:rPr>
          <w:shd w:val="clear" w:color="auto" w:fill="FFFFFF"/>
        </w:rPr>
        <w:t>Эскизная схема имеет вид:</w:t>
      </w:r>
      <w:r w:rsidRPr="0094503D">
        <w:rPr>
          <w:noProof/>
          <w:shd w:val="clear" w:color="auto" w:fill="FFFFFF"/>
          <w:lang w:eastAsia="ru-RU"/>
        </w:rPr>
        <w:t xml:space="preserve"> </w:t>
      </w:r>
    </w:p>
    <w:p w:rsidR="002B4053" w:rsidRPr="00787557" w:rsidRDefault="002B4053" w:rsidP="002B4053">
      <w:pPr>
        <w:pStyle w:val="a4"/>
        <w:ind w:firstLine="0"/>
        <w:jc w:val="center"/>
        <w:rPr>
          <w:noProof/>
          <w:shd w:val="clear" w:color="auto" w:fill="FFFFFF"/>
          <w:lang w:eastAsia="ru-RU"/>
        </w:rPr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1191B6F2" wp14:editId="1E241EC2">
            <wp:extent cx="4729480" cy="2228850"/>
            <wp:effectExtent l="190500" t="190500" r="185420" b="190500"/>
            <wp:docPr id="2" name="Рисунок 2" descr="C:\Users\Валерий\Desktop\Учёба\ОТУ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ОТУ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4053" w:rsidRDefault="002B4053" w:rsidP="002B4053">
      <w:pPr>
        <w:pStyle w:val="a"/>
      </w:pPr>
    </w:p>
    <w:p w:rsidR="002B4053" w:rsidRDefault="002B4053" w:rsidP="002B4053">
      <w:pPr>
        <w:pStyle w:val="a4"/>
        <w:spacing w:after="240"/>
        <w:rPr>
          <w:rFonts w:ascii="Helvetica" w:hAnsi="Helvetica" w:cs="Helvetica"/>
          <w:color w:val="262633"/>
          <w:sz w:val="23"/>
          <w:szCs w:val="23"/>
          <w:shd w:val="clear" w:color="auto" w:fill="FFFFFF"/>
        </w:rPr>
      </w:pPr>
      <w:r>
        <w:t xml:space="preserve">Для инверсного </w:t>
      </w:r>
      <w:r w:rsidRPr="004F4B82">
        <w:t xml:space="preserve"> входа</w:t>
      </w:r>
      <w:r>
        <w:rPr>
          <w:rFonts w:ascii="Helvetica" w:hAnsi="Helvetica" w:cs="Helvetica"/>
          <w:color w:val="262633"/>
          <w:sz w:val="23"/>
          <w:szCs w:val="23"/>
          <w:shd w:val="clear" w:color="auto" w:fill="FFFFFF"/>
        </w:rPr>
        <w:t>:</w:t>
      </w:r>
    </w:p>
    <w:p w:rsidR="002B4053" w:rsidRPr="00E95E2E" w:rsidRDefault="00FF3508" w:rsidP="002B4053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2B4053" w:rsidRPr="00E95E2E" w:rsidRDefault="002B4053" w:rsidP="002B4053">
      <w:pPr>
        <w:pStyle w:val="a4"/>
        <w:spacing w:after="240"/>
        <w:ind w:firstLine="0"/>
        <w:rPr>
          <w:rFonts w:ascii="Helvetica" w:eastAsiaTheme="minorEastAsia" w:hAnsi="Helvetica" w:cs="Helvetic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2B4053" w:rsidRPr="00966023" w:rsidRDefault="002B4053" w:rsidP="002B4053">
      <w:pPr>
        <w:pStyle w:val="a4"/>
        <w:rPr>
          <w:color w:val="262633"/>
          <w:sz w:val="23"/>
          <w:szCs w:val="23"/>
          <w:shd w:val="clear" w:color="auto" w:fill="FFFFFF"/>
        </w:rPr>
      </w:pPr>
      <w:r>
        <w:rPr>
          <w:rFonts w:eastAsiaTheme="minorEastAsia"/>
          <w:iCs/>
        </w:rPr>
        <w:t xml:space="preserve">1.В качестве константы можно взять любое неотрицательное число. Возьмем константу равную нулю, тогда сопротивление </w:t>
      </w:r>
      <w:r>
        <w:rPr>
          <w:rFonts w:ascii="Helvetica" w:eastAsiaTheme="minorEastAsia" w:hAnsi="Helvetica" w:cs="Helvetic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 Ом</m:t>
        </m:r>
      </m:oMath>
      <w:r>
        <w:rPr>
          <w:rFonts w:eastAsiaTheme="minorEastAsia"/>
        </w:rPr>
        <w:t>.</w:t>
      </w:r>
    </w:p>
    <w:p w:rsidR="002B4053" w:rsidRDefault="002B4053" w:rsidP="002B4053">
      <w:pPr>
        <w:pStyle w:val="a4"/>
        <w:spacing w:after="240"/>
      </w:pPr>
      <w:r>
        <w:t xml:space="preserve">2. </w:t>
      </w:r>
      <w:proofErr w:type="gramStart"/>
      <w:r>
        <w:rPr>
          <w:lang w:val="en-US"/>
        </w:rPr>
        <w:t>Z</w:t>
      </w:r>
      <w:r w:rsidRPr="004F4B82">
        <w:rPr>
          <w:vertAlign w:val="subscript"/>
        </w:rPr>
        <w:t xml:space="preserve">0 </w:t>
      </w:r>
      <w:r>
        <w:t xml:space="preserve">можно заменить проводом, поскольку входное сопротивление </w:t>
      </w:r>
      <w:r w:rsidRPr="00C04711">
        <w:rPr>
          <w:i/>
          <w:u w:val="single"/>
        </w:rPr>
        <w:t>идеального</w:t>
      </w:r>
      <w:r>
        <w:t xml:space="preserve"> ОУ бесконечно велико, и входной ток равен нулю.</w:t>
      </w:r>
      <w:proofErr w:type="gramEnd"/>
      <w:r>
        <w:t xml:space="preserve"> </w:t>
      </w:r>
    </w:p>
    <w:p w:rsidR="002B4053" w:rsidRDefault="002B4053" w:rsidP="002B4053">
      <w:pPr>
        <w:pStyle w:val="a4"/>
        <w:spacing w:after="240"/>
        <w:rPr>
          <w:rFonts w:ascii="Helvetica" w:hAnsi="Helvetica" w:cs="Helvetica"/>
          <w:color w:val="262633"/>
          <w:sz w:val="23"/>
          <w:szCs w:val="23"/>
          <w:shd w:val="clear" w:color="auto" w:fill="FFFFFF"/>
        </w:rPr>
      </w:pPr>
      <w:r w:rsidRPr="004F4B82">
        <w:t>Для прямого входа</w:t>
      </w:r>
      <w:r>
        <w:rPr>
          <w:rFonts w:ascii="Helvetica" w:hAnsi="Helvetica" w:cs="Helvetica"/>
          <w:color w:val="262633"/>
          <w:sz w:val="23"/>
          <w:szCs w:val="23"/>
          <w:shd w:val="clear" w:color="auto" w:fill="FFFFFF"/>
        </w:rPr>
        <w:t>:</w:t>
      </w:r>
    </w:p>
    <w:p w:rsidR="002B4053" w:rsidRPr="00241611" w:rsidRDefault="00FF3508" w:rsidP="002B4053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2B4053" w:rsidRPr="00241611" w:rsidRDefault="002B4053" w:rsidP="002B4053">
      <w:pPr>
        <w:pStyle w:val="a4"/>
        <w:rPr>
          <w:rFonts w:eastAsiaTheme="minorEastAsia"/>
          <w:lang w:val="en-US"/>
        </w:rPr>
      </w:pPr>
    </w:p>
    <w:p w:rsidR="002B4053" w:rsidRPr="002B4053" w:rsidRDefault="00FF3508" w:rsidP="009A5504">
      <w:pPr>
        <w:pStyle w:val="a4"/>
        <w:spacing w:after="2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1+0.2s+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2B4053" w:rsidRPr="009A5504" w:rsidRDefault="009A5504" w:rsidP="002B4053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(0.2s+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=const</m:t>
          </m:r>
        </m:oMath>
      </m:oMathPara>
    </w:p>
    <w:p w:rsidR="009A5504" w:rsidRPr="00241611" w:rsidRDefault="009A5504" w:rsidP="002B4053">
      <w:pPr>
        <w:pStyle w:val="a4"/>
        <w:rPr>
          <w:rFonts w:eastAsiaTheme="minorEastAsia"/>
          <w:lang w:val="en-US"/>
        </w:rPr>
      </w:pPr>
    </w:p>
    <w:p w:rsidR="002B4053" w:rsidRPr="00241611" w:rsidRDefault="009A5504" w:rsidP="002B4053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(0.2+s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747E42" w:rsidRDefault="00747E42" w:rsidP="00747E42">
      <w:pPr>
        <w:pStyle w:val="a4"/>
        <w:rPr>
          <w:rFonts w:eastAsiaTheme="minorEastAsia"/>
        </w:rPr>
      </w:pPr>
      <w:r>
        <w:t xml:space="preserve">Возьмём 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 xml:space="preserve">10 </m:t>
            </m:r>
          </m:sub>
        </m:sSub>
        <w:proofErr w:type="gramStart"/>
        <m:r>
          <w:rPr>
            <w:rFonts w:ascii="Cambria Math" w:eastAsiaTheme="minorEastAsia" w:hAnsi="Cambria Math"/>
            <w:szCs w:val="28"/>
          </w:rPr>
          <m:t>равное</m:t>
        </m:r>
        <w:proofErr w:type="gramEnd"/>
        <m:r>
          <w:rPr>
            <w:rFonts w:ascii="Cambria Math" w:eastAsiaTheme="minorEastAsia" w:hAnsi="Cambria Math"/>
            <w:szCs w:val="28"/>
          </w:rPr>
          <m:t xml:space="preserve"> сопративлению конденсатора 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*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den>
        </m:f>
      </m:oMath>
      <w:r>
        <w:rPr>
          <w:rFonts w:eastAsiaTheme="minorEastAsia"/>
          <w:szCs w:val="28"/>
        </w:rPr>
        <w:t>,</w:t>
      </w:r>
      <w:r w:rsidRPr="00C17BD1">
        <w:rPr>
          <w:rFonts w:eastAsiaTheme="minorEastAsia"/>
          <w:szCs w:val="28"/>
        </w:rPr>
        <w:t xml:space="preserve"> </w:t>
      </w:r>
      <w:r w:rsidRPr="00C17BD1">
        <w:rPr>
          <w:szCs w:val="28"/>
        </w:rPr>
        <w:t xml:space="preserve">так как при </w:t>
      </w:r>
      <w:r>
        <w:rPr>
          <w:szCs w:val="28"/>
        </w:rPr>
        <w:t>таком выборе</w:t>
      </w:r>
      <w:r w:rsidRPr="00C17BD1">
        <w:rPr>
          <w:szCs w:val="28"/>
        </w:rPr>
        <w:t xml:space="preserve"> в уравнении сократится s</w:t>
      </w:r>
      <w:r w:rsidRPr="00C17BD1">
        <w:rPr>
          <w:rFonts w:eastAsiaTheme="minorEastAsia"/>
          <w:szCs w:val="28"/>
        </w:rPr>
        <w:t>.</w:t>
      </w:r>
    </w:p>
    <w:p w:rsidR="002B4053" w:rsidRPr="00B8517F" w:rsidRDefault="00FF3508" w:rsidP="002B4053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</w:rPr>
                <m:t>(0.2+s)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*</m:t>
              </m:r>
              <m:r>
                <w:rPr>
                  <w:rFonts w:ascii="Cambria Math" w:eastAsiaTheme="minorEastAsia" w:hAnsi="Cambria Math"/>
                  <w:sz w:val="32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(0.2+s)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</m:sub>
              </m:sSub>
            </m:den>
          </m:f>
        </m:oMath>
      </m:oMathPara>
    </w:p>
    <w:p w:rsidR="00B8517F" w:rsidRPr="00D205B6" w:rsidRDefault="00B8517F" w:rsidP="002B4053">
      <w:pPr>
        <w:pStyle w:val="a4"/>
        <w:rPr>
          <w:szCs w:val="28"/>
        </w:rPr>
      </w:pPr>
      <w:r>
        <w:rPr>
          <w:szCs w:val="28"/>
        </w:rPr>
        <w:lastRenderedPageBreak/>
        <w:t>П</w:t>
      </w:r>
      <w:r w:rsidRPr="00165BD7">
        <w:rPr>
          <w:szCs w:val="28"/>
        </w:rPr>
        <w:t>оследовательное соединение</w:t>
      </w:r>
      <w:r>
        <w:rPr>
          <w:szCs w:val="28"/>
        </w:rPr>
        <w:t xml:space="preserve"> </w:t>
      </w:r>
      <w:r w:rsidRPr="00165BD7">
        <w:rPr>
          <w:szCs w:val="28"/>
        </w:rPr>
        <w:t>резистора и индуктивности</w:t>
      </w:r>
      <w:r>
        <w:rPr>
          <w:szCs w:val="28"/>
        </w:rPr>
        <w:t xml:space="preserve"> равно </w:t>
      </w:r>
      <w:r>
        <w:rPr>
          <w:szCs w:val="28"/>
          <w:lang w:val="en-US"/>
        </w:rPr>
        <w:t>R</w:t>
      </w:r>
      <w:r w:rsidRPr="00B8517F">
        <w:rPr>
          <w:szCs w:val="28"/>
        </w:rPr>
        <w:t>+</w:t>
      </w:r>
      <w:r>
        <w:rPr>
          <w:szCs w:val="28"/>
          <w:lang w:val="en-US"/>
        </w:rPr>
        <w:t>Ls</w:t>
      </w:r>
      <w:r>
        <w:rPr>
          <w:szCs w:val="28"/>
        </w:rPr>
        <w:t xml:space="preserve">. </w:t>
      </w:r>
      <w:r w:rsidR="00D205B6">
        <w:rPr>
          <w:szCs w:val="28"/>
        </w:rPr>
        <w:t xml:space="preserve">Сопротивление индуктивности равно </w:t>
      </w:r>
      <m:oMath>
        <m:r>
          <w:rPr>
            <w:rFonts w:ascii="Cambria Math" w:hAnsi="Cambria Math"/>
            <w:szCs w:val="28"/>
          </w:rPr>
          <m:t>Ls</m:t>
        </m:r>
      </m:oMath>
      <w:r w:rsidR="00D205B6">
        <w:rPr>
          <w:rFonts w:eastAsiaTheme="minorEastAsia"/>
          <w:szCs w:val="28"/>
          <w:lang w:val="en-US"/>
        </w:rPr>
        <w:t>.</w:t>
      </w:r>
    </w:p>
    <w:p w:rsidR="00B8517F" w:rsidRPr="00BC6254" w:rsidRDefault="00FF3508" w:rsidP="00B8517F">
      <w:pPr>
        <w:pStyle w:val="a4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(0.2+s)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L</m:t>
              </m:r>
            </m:e>
            <m:sub>
              <m:r>
                <w:rPr>
                  <w:rFonts w:ascii="Cambria Math" w:hAnsi="Cambria Math"/>
                  <w:szCs w:val="28"/>
                </w:rPr>
                <m:t>11</m:t>
              </m:r>
            </m:sub>
          </m:sSub>
        </m:oMath>
      </m:oMathPara>
    </w:p>
    <w:p w:rsidR="00BC6254" w:rsidRPr="00BC6254" w:rsidRDefault="00FF3508" w:rsidP="00BC6254">
      <w:pPr>
        <w:spacing w:before="40" w:afterLines="40" w:after="96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B8517F" w:rsidRPr="00F80589" w:rsidRDefault="00B8517F" w:rsidP="00B8517F">
      <w:pPr>
        <w:pStyle w:val="a4"/>
        <w:spacing w:after="240"/>
        <w:rPr>
          <w:rFonts w:eastAsiaTheme="minorEastAsia"/>
        </w:rPr>
      </w:pPr>
      <w:r w:rsidRPr="00262A72">
        <w:rPr>
          <w:rFonts w:eastAsiaTheme="minorEastAsia"/>
        </w:rPr>
        <w:t>Возьмем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=10мкФ</m:t>
        </m:r>
      </m:oMath>
      <w:r>
        <w:rPr>
          <w:rFonts w:eastAsiaTheme="minorEastAsia"/>
        </w:rPr>
        <w:t xml:space="preserve">, тогда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=20 КОм,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L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  <m:r>
          <w:rPr>
            <w:rFonts w:ascii="Cambria Math" w:hAnsi="Cambria Math"/>
            <w:szCs w:val="28"/>
          </w:rPr>
          <m:t>=100КГн</m:t>
        </m:r>
      </m:oMath>
      <w:r w:rsidR="003B0317">
        <w:rPr>
          <w:rFonts w:eastAsiaTheme="minorEastAsia"/>
          <w:szCs w:val="28"/>
        </w:rPr>
        <w:t>.</w:t>
      </w:r>
    </w:p>
    <w:p w:rsidR="00B8517F" w:rsidRPr="00B8517F" w:rsidRDefault="00E16EC6" w:rsidP="00B8517F">
      <w:pPr>
        <w:pStyle w:val="a4"/>
        <w:rPr>
          <w:rFonts w:eastAsiaTheme="minorEastAsia"/>
          <w:szCs w:val="28"/>
        </w:rPr>
      </w:pPr>
      <w:r>
        <w:rPr>
          <w:shd w:val="clear" w:color="auto" w:fill="FFFFFF"/>
        </w:rPr>
        <w:t>Итоговая</w:t>
      </w:r>
      <w:r w:rsidRPr="003E40AD">
        <w:rPr>
          <w:shd w:val="clear" w:color="auto" w:fill="FFFFFF"/>
        </w:rPr>
        <w:t xml:space="preserve"> схема имеет вид:</w:t>
      </w:r>
    </w:p>
    <w:p w:rsidR="00B8517F" w:rsidRDefault="00E16EC6" w:rsidP="00E16EC6">
      <w:pPr>
        <w:pStyle w:val="a4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BCBED5" wp14:editId="65F1E0B8">
            <wp:extent cx="5400675" cy="2328025"/>
            <wp:effectExtent l="190500" t="190500" r="180975" b="186690"/>
            <wp:docPr id="11" name="Рисунок 11" descr="C:\Users\Валерий\Desktop\Учёба\ОТУ\ЛР2\Untitled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Учёба\ОТУ\ЛР2\Untitled Diagram1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90" cy="2326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1BB" w:rsidRDefault="00FB21BB" w:rsidP="00FB21BB">
      <w:pPr>
        <w:pStyle w:val="a"/>
        <w:rPr>
          <w:lang w:val="en-US"/>
        </w:rPr>
      </w:pPr>
    </w:p>
    <w:p w:rsidR="00FB21BB" w:rsidRDefault="00FB21BB" w:rsidP="00FB21BB">
      <w:pPr>
        <w:pStyle w:val="a4"/>
        <w:ind w:firstLine="709"/>
        <w:rPr>
          <w:lang w:eastAsia="ru-RU"/>
        </w:rPr>
      </w:pPr>
      <w:r>
        <w:rPr>
          <w:rFonts w:eastAsiaTheme="minorEastAsia"/>
          <w:szCs w:val="28"/>
        </w:rPr>
        <w:t xml:space="preserve">Проверим правильность построения схемы по таблице </w:t>
      </w:r>
      <w:r w:rsidRPr="0037267E">
        <w:rPr>
          <w:u w:val="single"/>
          <w:lang w:eastAsia="ru-RU"/>
        </w:rPr>
        <w:t xml:space="preserve">«Приложение </w:t>
      </w:r>
      <w:r>
        <w:rPr>
          <w:u w:val="single"/>
          <w:lang w:eastAsia="ru-RU"/>
        </w:rPr>
        <w:t>2</w:t>
      </w:r>
      <w:r w:rsidRPr="0037267E">
        <w:rPr>
          <w:u w:val="single"/>
          <w:lang w:eastAsia="ru-RU"/>
        </w:rPr>
        <w:t xml:space="preserve">. </w:t>
      </w:r>
      <w:r>
        <w:rPr>
          <w:u w:val="single"/>
          <w:lang w:eastAsia="ru-RU"/>
        </w:rPr>
        <w:t>Схемы каскадов на ОУ</w:t>
      </w:r>
      <w:r w:rsidRPr="0037267E">
        <w:rPr>
          <w:u w:val="single"/>
          <w:lang w:eastAsia="ru-RU"/>
        </w:rPr>
        <w:t>»</w:t>
      </w:r>
      <w:r>
        <w:rPr>
          <w:lang w:eastAsia="ru-RU"/>
        </w:rPr>
        <w:t xml:space="preserve"> (Рис 1</w:t>
      </w:r>
      <w:r w:rsidRPr="00FB21BB">
        <w:rPr>
          <w:lang w:eastAsia="ru-RU"/>
        </w:rPr>
        <w:t>9</w:t>
      </w:r>
      <w:r>
        <w:rPr>
          <w:lang w:eastAsia="ru-RU"/>
        </w:rPr>
        <w:t>). Схема соответствует строке 2</w:t>
      </w:r>
      <w:r w:rsidRPr="00FB21BB">
        <w:rPr>
          <w:lang w:eastAsia="ru-RU"/>
        </w:rPr>
        <w:t>5</w:t>
      </w:r>
      <w:r>
        <w:rPr>
          <w:lang w:eastAsia="ru-RU"/>
        </w:rPr>
        <w:t>, столбцу б.</w:t>
      </w:r>
    </w:p>
    <w:p w:rsidR="00FB21BB" w:rsidRDefault="00FB21BB" w:rsidP="008F05F2">
      <w:pPr>
        <w:ind w:left="-113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46EFE7" wp14:editId="3B6E2A77">
            <wp:extent cx="6753479" cy="1992098"/>
            <wp:effectExtent l="190500" t="190500" r="180975" b="1987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59750" cy="199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1BB" w:rsidRDefault="00FB21BB" w:rsidP="00FB21BB">
      <w:pPr>
        <w:pStyle w:val="a"/>
        <w:rPr>
          <w:lang w:val="en-US"/>
        </w:rPr>
      </w:pPr>
    </w:p>
    <w:p w:rsidR="00BC6254" w:rsidRDefault="00BC6254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BC6254" w:rsidRDefault="00BC6254" w:rsidP="00BC6254">
      <w:pPr>
        <w:pStyle w:val="2"/>
        <w:rPr>
          <w:shd w:val="clear" w:color="auto" w:fill="FFFFFF"/>
          <w:lang w:val="en-US"/>
        </w:rPr>
      </w:pPr>
      <w:bookmarkStart w:id="19" w:name="_Toc119227846"/>
      <w:r>
        <w:rPr>
          <w:shd w:val="clear" w:color="auto" w:fill="FFFFFF"/>
        </w:rPr>
        <w:lastRenderedPageBreak/>
        <w:t xml:space="preserve">Использование программы </w:t>
      </w:r>
      <w:r>
        <w:rPr>
          <w:shd w:val="clear" w:color="auto" w:fill="FFFFFF"/>
          <w:lang w:val="en-US"/>
        </w:rPr>
        <w:t>WorkBench</w:t>
      </w:r>
      <w:bookmarkEnd w:id="19"/>
    </w:p>
    <w:p w:rsidR="00BC6254" w:rsidRPr="00F80589" w:rsidRDefault="00BC6254" w:rsidP="00BC6254">
      <w:pPr>
        <w:pStyle w:val="3"/>
      </w:pPr>
      <w:bookmarkStart w:id="20" w:name="_Toc119227847"/>
      <w:r w:rsidRPr="00350C53">
        <w:t xml:space="preserve">Синтез и сборка схемы моделирования на ОУ в </w:t>
      </w:r>
      <w:r w:rsidRPr="00350C53">
        <w:rPr>
          <w:lang w:val="en-US"/>
        </w:rPr>
        <w:t>EWB</w:t>
      </w:r>
      <w:bookmarkEnd w:id="20"/>
    </w:p>
    <w:p w:rsidR="00D205B6" w:rsidRDefault="009F7D32" w:rsidP="00D205B6">
      <w:pPr>
        <w:ind w:left="-284"/>
      </w:pPr>
      <w:r>
        <w:rPr>
          <w:noProof/>
          <w:lang w:eastAsia="ru-RU"/>
        </w:rPr>
        <w:drawing>
          <wp:inline distT="0" distB="0" distL="0" distR="0" wp14:anchorId="0C5FDDE4" wp14:editId="54D03251">
            <wp:extent cx="5940425" cy="3391851"/>
            <wp:effectExtent l="190500" t="190500" r="193675" b="18986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05B6" w:rsidRDefault="00D205B6" w:rsidP="00D205B6">
      <w:pPr>
        <w:pStyle w:val="a"/>
      </w:pPr>
    </w:p>
    <w:p w:rsidR="00AC7BCE" w:rsidRDefault="00AC7BCE" w:rsidP="00AC7BCE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Исследование частотных характеристик</w:t>
      </w:r>
    </w:p>
    <w:p w:rsidR="00AC7BCE" w:rsidRPr="002453AC" w:rsidRDefault="00AC7BCE" w:rsidP="00AC7BCE">
      <w:pPr>
        <w:pStyle w:val="a4"/>
        <w:rPr>
          <w:shd w:val="clear" w:color="auto" w:fill="FFFFFF"/>
        </w:rPr>
      </w:pPr>
      <w:r w:rsidRPr="002453AC">
        <w:t xml:space="preserve">Заполним таблицу значений логарифмического усиления </w:t>
      </w:r>
      <w:r w:rsidRPr="002453AC">
        <w:rPr>
          <w:bCs/>
          <w:szCs w:val="36"/>
          <w:shd w:val="clear" w:color="auto" w:fill="FFFFFF"/>
          <w:lang w:val="en-US"/>
        </w:rPr>
        <w:t>L</w:t>
      </w:r>
      <w:r w:rsidRPr="002453AC">
        <w:t>, линейного усиления</w:t>
      </w:r>
      <w:proofErr w:type="gramStart"/>
      <w:r w:rsidRPr="002453AC">
        <w:t xml:space="preserve"> </w:t>
      </w:r>
      <w:r w:rsidRPr="002453AC">
        <w:rPr>
          <w:bCs/>
          <w:szCs w:val="36"/>
          <w:shd w:val="clear" w:color="auto" w:fill="FFFFFF"/>
        </w:rPr>
        <w:t>А</w:t>
      </w:r>
      <w:proofErr w:type="gramEnd"/>
      <w:r w:rsidRPr="002453AC">
        <w:t xml:space="preserve"> и фазового сдвига φ </w:t>
      </w:r>
      <w:r w:rsidRPr="002453AC">
        <w:rPr>
          <w:rFonts w:eastAsiaTheme="minorEastAsia"/>
        </w:rPr>
        <w:t>для средних, низких и высоких частот.</w:t>
      </w:r>
    </w:p>
    <w:p w:rsidR="00AC7BCE" w:rsidRPr="007815EF" w:rsidRDefault="00AC7BCE" w:rsidP="00AC7BCE">
      <w:pPr>
        <w:pStyle w:val="a4"/>
        <w:jc w:val="left"/>
        <w:rPr>
          <w:bCs/>
          <w:szCs w:val="36"/>
          <w:shd w:val="clear" w:color="auto" w:fill="FFFFFF"/>
        </w:rPr>
      </w:pPr>
      <w:r w:rsidRPr="002453AC">
        <w:t xml:space="preserve">Частота сопряжения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c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T</m:t>
            </m:r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1</m:t>
            </m:r>
          </m:den>
        </m:f>
        <m:r>
          <w:rPr>
            <w:rFonts w:ascii="Cambria Math" w:hAnsi="Cambria Math"/>
            <w:sz w:val="32"/>
            <w:szCs w:val="28"/>
          </w:rPr>
          <m:t>=1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рад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с</m:t>
            </m:r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2π</m:t>
            </m:r>
          </m:den>
        </m:f>
        <m:r>
          <w:rPr>
            <w:rFonts w:ascii="Cambria Math" w:hAnsi="Cambria Math"/>
            <w:sz w:val="32"/>
            <w:szCs w:val="28"/>
          </w:rPr>
          <m:t xml:space="preserve"> </m:t>
        </m:r>
      </m:oMath>
      <w:r w:rsidRPr="002453AC">
        <w:rPr>
          <w:rFonts w:eastAsiaTheme="minorEastAsia"/>
          <w:szCs w:val="28"/>
        </w:rPr>
        <w:t>ГЦ</w:t>
      </w:r>
      <w:r w:rsidRPr="002453AC">
        <w:rPr>
          <w:bCs/>
          <w:szCs w:val="36"/>
          <w:shd w:val="clear" w:color="auto" w:fill="FFFFFF"/>
        </w:rPr>
        <w:t>≈0,</w:t>
      </w:r>
      <w:r>
        <w:rPr>
          <w:bCs/>
          <w:szCs w:val="36"/>
          <w:shd w:val="clear" w:color="auto" w:fill="FFFFFF"/>
        </w:rPr>
        <w:t>16</w:t>
      </w:r>
      <w:r w:rsidRPr="002453AC">
        <w:rPr>
          <w:bCs/>
          <w:szCs w:val="36"/>
          <w:shd w:val="clear" w:color="auto" w:fill="FFFFFF"/>
        </w:rPr>
        <w:t xml:space="preserve"> ГЦ=</w:t>
      </w:r>
      <w:r w:rsidRPr="002453AC">
        <w:rPr>
          <w:bCs/>
          <w:i/>
          <w:szCs w:val="36"/>
          <w:shd w:val="clear" w:color="auto" w:fill="FFFFFF"/>
          <w:lang w:val="en-US"/>
        </w:rPr>
        <w:t>f</w:t>
      </w:r>
      <w:r w:rsidRPr="002453AC">
        <w:rPr>
          <w:bCs/>
          <w:i/>
          <w:szCs w:val="36"/>
          <w:shd w:val="clear" w:color="auto" w:fill="FFFFFF"/>
          <w:vertAlign w:val="subscript"/>
        </w:rPr>
        <w:t>ср</w:t>
      </w:r>
      <w:r w:rsidRPr="002453AC">
        <w:rPr>
          <w:bCs/>
          <w:szCs w:val="36"/>
          <w:shd w:val="clear" w:color="auto" w:fill="FFFFFF"/>
        </w:rPr>
        <w:t xml:space="preserve"> - это средняя частота</w:t>
      </w:r>
      <w:proofErr w:type="gramStart"/>
      <w:r w:rsidRPr="002453AC">
        <w:rPr>
          <w:bCs/>
          <w:szCs w:val="36"/>
          <w:shd w:val="clear" w:color="auto" w:fill="FFFFFF"/>
        </w:rPr>
        <w:t>.</w:t>
      </w:r>
      <w:proofErr w:type="gramEnd"/>
      <w:r>
        <w:rPr>
          <w:bCs/>
          <w:szCs w:val="36"/>
          <w:shd w:val="clear" w:color="auto" w:fill="FFFFFF"/>
        </w:rPr>
        <w:t xml:space="preserve"> </w:t>
      </w:r>
      <w:r w:rsidRPr="002453AC">
        <w:rPr>
          <w:bCs/>
          <w:szCs w:val="3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32"/>
                <w:szCs w:val="28"/>
              </w:rPr>
              <m:t>к</m:t>
            </m:r>
            <w:proofErr w:type="gramEnd"/>
          </m:sub>
        </m:sSub>
        <m:r>
          <w:rPr>
            <w:rFonts w:ascii="Cambria Math" w:hAnsi="Cambria Math"/>
            <w:sz w:val="32"/>
            <w:szCs w:val="28"/>
          </w:rPr>
          <m:t>=2πT</m:t>
        </m:r>
        <m:r>
          <m:rPr>
            <m:sty m:val="p"/>
          </m:rPr>
          <w:rPr>
            <w:rFonts w:ascii="Cambria Math" w:hAnsi="Cambria Math"/>
            <w:szCs w:val="36"/>
            <w:shd w:val="clear" w:color="auto" w:fill="FFFFFF"/>
          </w:rPr>
          <m:t>≈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 xml:space="preserve">6,24 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>сек</m:t>
        </m:r>
      </m:oMath>
    </w:p>
    <w:p w:rsidR="00AC7BCE" w:rsidRPr="00787557" w:rsidRDefault="00AC7BCE" w:rsidP="00AC7BCE">
      <w:pPr>
        <w:pStyle w:val="a4"/>
        <w:jc w:val="left"/>
        <w:rPr>
          <w:bCs/>
          <w:szCs w:val="36"/>
          <w:shd w:val="clear" w:color="auto" w:fill="FFFFFF"/>
        </w:rPr>
      </w:pPr>
      <w:r w:rsidRPr="002453AC">
        <w:rPr>
          <w:bCs/>
          <w:szCs w:val="36"/>
          <w:shd w:val="clear" w:color="auto" w:fill="FFFFFF"/>
        </w:rPr>
        <w:t xml:space="preserve">Низкая частота </w:t>
      </w:r>
      <m:oMath>
        <m:sSub>
          <m:sSubPr>
            <m:ctrlPr>
              <w:rPr>
                <w:rFonts w:ascii="Cambria Math" w:hAnsi="Cambria Math"/>
                <w:bCs/>
                <w:i/>
                <w:szCs w:val="3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Cs w:val="36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36"/>
                <w:shd w:val="clear" w:color="auto" w:fill="FFFFFF"/>
              </w:rPr>
              <m:t>н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3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Cs w:val="36"/>
                <w:shd w:val="clear" w:color="auto" w:fill="FFFFFF"/>
              </w:rPr>
              <m:t>0,1*</m:t>
            </m:r>
            <m:r>
              <w:rPr>
                <w:rFonts w:ascii="Cambria Math" w:hAnsi="Cambria Math"/>
                <w:szCs w:val="36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36"/>
                <w:shd w:val="clear" w:color="auto" w:fill="FFFFFF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Cs w:val="36"/>
            <w:shd w:val="clear" w:color="auto" w:fill="FFFFFF"/>
          </w:rPr>
          <m:t xml:space="preserve"> </m:t>
        </m:r>
      </m:oMath>
      <w:r w:rsidRPr="002453AC">
        <w:rPr>
          <w:bCs/>
          <w:szCs w:val="36"/>
          <w:shd w:val="clear" w:color="auto" w:fill="FFFFFF"/>
        </w:rPr>
        <w:t xml:space="preserve"> ≈0,0</w:t>
      </w:r>
      <w:r>
        <w:rPr>
          <w:bCs/>
          <w:szCs w:val="36"/>
          <w:shd w:val="clear" w:color="auto" w:fill="FFFFFF"/>
        </w:rPr>
        <w:t>16</w:t>
      </w:r>
      <w:r w:rsidRPr="002453AC">
        <w:rPr>
          <w:bCs/>
          <w:szCs w:val="36"/>
          <w:shd w:val="clear" w:color="auto" w:fill="FFFFFF"/>
        </w:rPr>
        <w:t xml:space="preserve"> ГЦ</w:t>
      </w:r>
      <w:proofErr w:type="gramStart"/>
      <w:r w:rsidRPr="002453AC">
        <w:rPr>
          <w:bCs/>
          <w:szCs w:val="36"/>
          <w:shd w:val="clear" w:color="auto" w:fill="FFFFFF"/>
        </w:rPr>
        <w:t>.</w:t>
      </w:r>
      <w:proofErr w:type="gramEnd"/>
      <w:r w:rsidRPr="00787557">
        <w:rPr>
          <w:bCs/>
          <w:szCs w:val="3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32"/>
                <w:szCs w:val="28"/>
              </w:rPr>
              <m:t>к</m:t>
            </m:r>
            <w:proofErr w:type="gramEnd"/>
          </m:sub>
        </m:sSub>
        <m:r>
          <w:rPr>
            <w:rFonts w:ascii="Cambria Math" w:hAnsi="Cambria Math"/>
            <w:sz w:val="32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36"/>
            <w:shd w:val="clear" w:color="auto" w:fill="FFFFFF"/>
          </w:rPr>
          <m:t>≈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 xml:space="preserve">62,4 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>сек</m:t>
        </m:r>
      </m:oMath>
    </w:p>
    <w:p w:rsidR="00AC7BCE" w:rsidRPr="00787557" w:rsidRDefault="00AC7BCE" w:rsidP="00AC7BCE">
      <w:pPr>
        <w:pStyle w:val="a4"/>
        <w:jc w:val="left"/>
        <w:rPr>
          <w:bCs/>
          <w:szCs w:val="36"/>
          <w:shd w:val="clear" w:color="auto" w:fill="FFFFFF"/>
        </w:rPr>
      </w:pPr>
      <w:r w:rsidRPr="002453AC">
        <w:rPr>
          <w:bCs/>
          <w:szCs w:val="36"/>
          <w:shd w:val="clear" w:color="auto" w:fill="FFFFFF"/>
        </w:rPr>
        <w:t>Высокая частота</w:t>
      </w:r>
      <m:oMath>
        <m:sSub>
          <m:sSubPr>
            <m:ctrlPr>
              <w:rPr>
                <w:rFonts w:ascii="Cambria Math" w:hAnsi="Cambria Math"/>
                <w:bCs/>
                <w:i/>
                <w:szCs w:val="3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Cs w:val="36"/>
                <w:shd w:val="clear" w:color="auto" w:fill="FFFFFF"/>
              </w:rPr>
              <m:t xml:space="preserve"> </m:t>
            </m:r>
            <m:r>
              <w:rPr>
                <w:rFonts w:ascii="Cambria Math" w:hAnsi="Cambria Math"/>
                <w:szCs w:val="36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36"/>
                <w:shd w:val="clear" w:color="auto" w:fill="FFFFFF"/>
              </w:rPr>
              <m:t>в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3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Cs w:val="36"/>
                <w:shd w:val="clear" w:color="auto" w:fill="FFFFFF"/>
              </w:rPr>
              <m:t>10*</m:t>
            </m:r>
            <m:r>
              <w:rPr>
                <w:rFonts w:ascii="Cambria Math" w:hAnsi="Cambria Math"/>
                <w:szCs w:val="36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36"/>
                <w:shd w:val="clear" w:color="auto" w:fill="FFFFFF"/>
              </w:rPr>
              <m:t>ср</m:t>
            </m:r>
          </m:sub>
        </m:sSub>
        <m:r>
          <m:rPr>
            <m:sty m:val="p"/>
          </m:rPr>
          <w:rPr>
            <w:rFonts w:ascii="Cambria Math" w:hAnsi="Cambria Math"/>
            <w:szCs w:val="36"/>
            <w:shd w:val="clear" w:color="auto" w:fill="FFFFFF"/>
          </w:rPr>
          <m:t xml:space="preserve"> </m:t>
        </m:r>
      </m:oMath>
      <w:r>
        <w:rPr>
          <w:bCs/>
          <w:szCs w:val="36"/>
          <w:shd w:val="clear" w:color="auto" w:fill="FFFFFF"/>
        </w:rPr>
        <w:t xml:space="preserve"> ≈1,6 </w:t>
      </w:r>
      <w:r w:rsidRPr="002453AC">
        <w:rPr>
          <w:bCs/>
          <w:szCs w:val="36"/>
          <w:shd w:val="clear" w:color="auto" w:fill="FFFFFF"/>
        </w:rPr>
        <w:t>ГЦ</w:t>
      </w:r>
      <w:proofErr w:type="gramStart"/>
      <w:r w:rsidRPr="002453AC">
        <w:rPr>
          <w:bCs/>
          <w:szCs w:val="36"/>
          <w:shd w:val="clear" w:color="auto" w:fill="FFFFFF"/>
        </w:rPr>
        <w:t>.</w:t>
      </w:r>
      <w:proofErr w:type="gramEnd"/>
      <w:r w:rsidRPr="00787557">
        <w:rPr>
          <w:bCs/>
          <w:szCs w:val="36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32"/>
                <w:szCs w:val="28"/>
              </w:rPr>
              <m:t>к</m:t>
            </m:r>
            <w:proofErr w:type="gramEnd"/>
          </m:sub>
        </m:sSub>
        <m:r>
          <w:rPr>
            <w:rFonts w:ascii="Cambria Math" w:hAnsi="Cambria Math"/>
            <w:sz w:val="32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36"/>
            <w:shd w:val="clear" w:color="auto" w:fill="FFFFFF"/>
          </w:rPr>
          <m:t>≈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 xml:space="preserve">0,624 </m:t>
        </m:r>
        <m:r>
          <m:rPr>
            <m:sty m:val="p"/>
          </m:rPr>
          <w:rPr>
            <w:rFonts w:ascii="Cambria Math"/>
            <w:szCs w:val="36"/>
            <w:shd w:val="clear" w:color="auto" w:fill="FFFFFF"/>
          </w:rPr>
          <m:t>сек</m:t>
        </m:r>
      </m:oMath>
    </w:p>
    <w:p w:rsidR="00AC7BCE" w:rsidRDefault="00AC7BCE" w:rsidP="00AC7BCE">
      <w:pPr>
        <w:pStyle w:val="a4"/>
      </w:pPr>
      <w:r w:rsidRPr="002453AC">
        <w:t>Для этого на генераторе гармонических колебаний установим</w:t>
      </w:r>
    </w:p>
    <w:p w:rsidR="00AC7BCE" w:rsidRPr="007815EF" w:rsidRDefault="00AC7BCE" w:rsidP="00AC7BCE">
      <w:pPr>
        <w:pStyle w:val="a4"/>
        <w:numPr>
          <w:ilvl w:val="0"/>
          <w:numId w:val="11"/>
        </w:numPr>
        <w:ind w:left="0" w:firstLine="851"/>
      </w:pPr>
      <w:r w:rsidRPr="007815EF">
        <w:t xml:space="preserve">амплитуду Ax=1В, </w:t>
      </w:r>
    </w:p>
    <w:p w:rsidR="00AC7BCE" w:rsidRPr="007815EF" w:rsidRDefault="00AC7BCE" w:rsidP="00AC7BCE">
      <w:pPr>
        <w:pStyle w:val="a4"/>
        <w:numPr>
          <w:ilvl w:val="0"/>
          <w:numId w:val="11"/>
        </w:numPr>
        <w:ind w:left="0" w:firstLine="851"/>
      </w:pPr>
      <w:r w:rsidRPr="007815EF">
        <w:t>значение напряжени</w:t>
      </w:r>
      <w:r>
        <w:t>я</w:t>
      </w:r>
      <w:r w:rsidRPr="007815EF">
        <w:t xml:space="preserve"> установим </w:t>
      </w:r>
      <w:r>
        <w:t>равное значению</w:t>
      </w:r>
      <w:r w:rsidRPr="007815EF">
        <w:t xml:space="preserve"> действующего напряжения</w:t>
      </w:r>
      <w:r w:rsidR="00B4243A" w:rsidRPr="00B4243A">
        <w:t xml:space="preserve"> </w:t>
      </w:r>
      <w:r w:rsidR="00B4243A">
        <w:t>=</w:t>
      </w:r>
      <w:r w:rsidR="00B4243A" w:rsidRPr="00B4243A">
        <w:t xml:space="preserve"> </w:t>
      </w:r>
      <w:r w:rsidR="00B4243A" w:rsidRPr="007815EF">
        <w:t>Ax</w:t>
      </w:r>
      <w:r w:rsidR="00B4243A" w:rsidRPr="00B4243A">
        <w:t xml:space="preserve">/√2=0.7 </w:t>
      </w:r>
      <w:r w:rsidR="00B4243A" w:rsidRPr="007815EF">
        <w:t>Ax</w:t>
      </w:r>
      <w:r w:rsidRPr="00B4243A">
        <w:t>,</w:t>
      </w:r>
      <w:r w:rsidRPr="007815EF">
        <w:t xml:space="preserve"> </w:t>
      </w:r>
    </w:p>
    <w:p w:rsidR="00AC7BCE" w:rsidRPr="007815EF" w:rsidRDefault="00AC7BCE" w:rsidP="00AC7BCE">
      <w:pPr>
        <w:pStyle w:val="a4"/>
        <w:numPr>
          <w:ilvl w:val="0"/>
          <w:numId w:val="11"/>
        </w:numPr>
        <w:ind w:left="0" w:firstLine="851"/>
      </w:pPr>
      <w:r w:rsidRPr="007815EF">
        <w:t>фазу сигнала равную 0°</w:t>
      </w:r>
    </w:p>
    <w:p w:rsidR="00AC7BCE" w:rsidRDefault="00AC7BCE" w:rsidP="00AC7BCE">
      <w:pPr>
        <w:pStyle w:val="a4"/>
        <w:spacing w:after="240"/>
      </w:pPr>
      <w:r w:rsidRPr="002453AC">
        <w:t>и поочередно будем менять значение частоты.</w:t>
      </w:r>
    </w:p>
    <w:p w:rsidR="00AC7BCE" w:rsidRPr="002453AC" w:rsidRDefault="00AC7BCE" w:rsidP="00AC7BCE">
      <w:pPr>
        <w:pStyle w:val="a4"/>
        <w:spacing w:after="240"/>
        <w:rPr>
          <w:rFonts w:eastAsiaTheme="minorEastAsia"/>
        </w:rPr>
      </w:pPr>
      <w:r w:rsidRPr="002453AC">
        <w:t>На осциллографе строятся графики входного</w:t>
      </w:r>
      <m:oMath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sin(2πft)</m:t>
        </m:r>
      </m:oMath>
      <w:r w:rsidRPr="002453AC">
        <w:t xml:space="preserve"> и выходного</w:t>
      </w:r>
      <m:oMath>
        <m:r>
          <w:rPr>
            <w:rFonts w:ascii="Cambria Math" w:hAnsi="Cambria Math"/>
          </w:rPr>
          <m:t xml:space="preserve">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sin(2πft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)</m:t>
        </m:r>
      </m:oMath>
      <w:r w:rsidRPr="002453AC">
        <w:rPr>
          <w:rFonts w:eastAsiaTheme="minorEastAsia"/>
        </w:rPr>
        <w:t>, по которым в установившемся режиме измеряются амплитуда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2453AC">
        <w:rPr>
          <w:rFonts w:eastAsiaTheme="minorEastAsia"/>
        </w:rPr>
        <w:t xml:space="preserve">, фазовый сдвиг </w:t>
      </w:r>
      <w:r w:rsidRPr="002453AC">
        <w:t xml:space="preserve">φ, и вычисляется коэффициент усиления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2453AC">
        <w:rPr>
          <w:rFonts w:eastAsiaTheme="minorEastAsia"/>
        </w:rPr>
        <w:t>.</w:t>
      </w:r>
    </w:p>
    <w:p w:rsidR="00AC7BCE" w:rsidRPr="002453AC" w:rsidRDefault="00AC7BCE" w:rsidP="00AC7BCE">
      <w:pPr>
        <w:pStyle w:val="a4"/>
        <w:rPr>
          <w:rFonts w:eastAsiaTheme="minorEastAsia"/>
        </w:rPr>
      </w:pPr>
      <w:r w:rsidRPr="002453AC">
        <w:rPr>
          <w:rFonts w:eastAsiaTheme="minorEastAsia"/>
        </w:rPr>
        <w:lastRenderedPageBreak/>
        <w:t xml:space="preserve">Время установления </w:t>
      </w:r>
      <m:oMath>
        <m:r>
          <w:rPr>
            <w:rFonts w:ascii="Cambria Math" w:hAnsi="Cambria Math"/>
          </w:rPr>
          <m:t xml:space="preserve"> ty=3T/ξ</m:t>
        </m:r>
      </m:oMath>
      <w:r w:rsidR="003B0317" w:rsidRPr="003B0317">
        <w:rPr>
          <w:rFonts w:eastAsiaTheme="minorEastAsia"/>
          <w:sz w:val="24"/>
        </w:rPr>
        <w:t xml:space="preserve"> </w:t>
      </w:r>
      <w:r w:rsidRPr="002453AC">
        <w:rPr>
          <w:rFonts w:eastAsiaTheme="minorEastAsia"/>
        </w:rPr>
        <w:t>=</w:t>
      </w:r>
      <w:r w:rsidR="003B0317" w:rsidRPr="003B0317">
        <w:rPr>
          <w:rFonts w:eastAsiaTheme="minorEastAsia"/>
        </w:rPr>
        <w:t>30</w:t>
      </w:r>
      <w:r w:rsidR="003B0317" w:rsidRPr="002453AC">
        <w:rPr>
          <w:rFonts w:eastAsiaTheme="minorEastAsia"/>
        </w:rPr>
        <w:t xml:space="preserve"> </w:t>
      </w:r>
      <w:r w:rsidRPr="002453AC">
        <w:rPr>
          <w:rFonts w:eastAsiaTheme="minorEastAsia"/>
        </w:rPr>
        <w:t>(</w:t>
      </w:r>
      <w:r w:rsidRPr="002453AC">
        <w:rPr>
          <w:rFonts w:eastAsiaTheme="minorEastAsia"/>
          <w:lang w:val="en-US"/>
        </w:rPr>
        <w:t>c</w:t>
      </w:r>
      <w:r w:rsidRPr="002453AC">
        <w:rPr>
          <w:rFonts w:eastAsiaTheme="minorEastAsia"/>
        </w:rPr>
        <w:t>).</w:t>
      </w:r>
    </w:p>
    <w:p w:rsidR="00AC7BCE" w:rsidRDefault="00AC7BCE" w:rsidP="00AC7BCE">
      <w:pPr>
        <w:pStyle w:val="a4"/>
        <w:rPr>
          <w:rFonts w:eastAsiaTheme="minorEastAsia"/>
        </w:rPr>
      </w:pPr>
      <w:r w:rsidRPr="002453AC">
        <w:rPr>
          <w:rFonts w:eastAsiaTheme="minorEastAsia"/>
        </w:rPr>
        <w:t>Приведем графики для 3 частот с измерениями после времени установления.</w:t>
      </w:r>
    </w:p>
    <w:p w:rsidR="00AC7BCE" w:rsidRPr="002453AC" w:rsidRDefault="00AC7BCE" w:rsidP="00AC7BCE">
      <w:pPr>
        <w:pStyle w:val="a4"/>
        <w:rPr>
          <w:rFonts w:eastAsiaTheme="minorEastAsia"/>
        </w:rPr>
      </w:pPr>
    </w:p>
    <w:p w:rsidR="00AC7BCE" w:rsidRPr="007C7547" w:rsidRDefault="00AC7BCE" w:rsidP="00AC7BCE">
      <w:pPr>
        <w:pStyle w:val="a4"/>
        <w:numPr>
          <w:ilvl w:val="0"/>
          <w:numId w:val="6"/>
        </w:numPr>
        <w:rPr>
          <w:b/>
          <w:u w:val="single"/>
        </w:rPr>
      </w:pPr>
      <w:r w:rsidRPr="007C7547">
        <w:rPr>
          <w:b/>
          <w:u w:val="single"/>
        </w:rPr>
        <w:t>Низкая частота</w:t>
      </w:r>
    </w:p>
    <w:p w:rsidR="00FB25EB" w:rsidRPr="00962CC0" w:rsidRDefault="00FB25EB" w:rsidP="00FB25EB">
      <w:pPr>
        <w:pStyle w:val="a4"/>
        <w:numPr>
          <w:ilvl w:val="0"/>
          <w:numId w:val="24"/>
        </w:numPr>
      </w:pPr>
      <w:r w:rsidRPr="00962CC0">
        <w:t>Общий график</w:t>
      </w:r>
    </w:p>
    <w:p w:rsidR="00D205B6" w:rsidRDefault="00C44D61" w:rsidP="00C44D61">
      <w:pPr>
        <w:ind w:left="-284"/>
        <w:jc w:val="center"/>
      </w:pPr>
      <w:r>
        <w:rPr>
          <w:noProof/>
          <w:lang w:eastAsia="ru-RU"/>
        </w:rPr>
        <w:drawing>
          <wp:inline distT="0" distB="0" distL="0" distR="0" wp14:anchorId="7CAB52F2" wp14:editId="4EA7C1E5">
            <wp:extent cx="6267450" cy="2577747"/>
            <wp:effectExtent l="190500" t="190500" r="190500" b="18478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82948" cy="2584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5EB" w:rsidRPr="00D205B6" w:rsidRDefault="00FB25EB" w:rsidP="00FB25EB">
      <w:pPr>
        <w:pStyle w:val="a"/>
      </w:pPr>
    </w:p>
    <w:p w:rsidR="00FB25EB" w:rsidRPr="00962CC0" w:rsidRDefault="00FB25EB" w:rsidP="00FB25EB">
      <w:pPr>
        <w:pStyle w:val="a4"/>
        <w:numPr>
          <w:ilvl w:val="0"/>
          <w:numId w:val="24"/>
        </w:numPr>
      </w:pPr>
      <w:r>
        <w:t xml:space="preserve">Моменты времени, когда  </w:t>
      </w:r>
      <w:r w:rsidRPr="00FB25EB">
        <w:t>x</w:t>
      </w:r>
      <w:r w:rsidRPr="00962CC0">
        <w:t>(</w:t>
      </w:r>
      <w:r w:rsidRPr="00FB25EB">
        <w:t>t</w:t>
      </w:r>
      <w:r w:rsidRPr="00962CC0">
        <w:t>)</w:t>
      </w:r>
      <w:r>
        <w:t>=0</w:t>
      </w:r>
      <w:r w:rsidRPr="00962CC0">
        <w:t xml:space="preserve"> </w:t>
      </w:r>
      <w:r>
        <w:t xml:space="preserve">и </w:t>
      </w:r>
      <w:r w:rsidRPr="00FB25EB">
        <w:t>y</w:t>
      </w:r>
      <w:r w:rsidRPr="00962CC0">
        <w:t>(</w:t>
      </w:r>
      <w:r w:rsidRPr="00FB25EB">
        <w:t>t</w:t>
      </w:r>
      <w:r w:rsidRPr="00962CC0">
        <w:t>)=0</w:t>
      </w:r>
    </w:p>
    <w:p w:rsidR="00D205B6" w:rsidRPr="00D205B6" w:rsidRDefault="005544F6" w:rsidP="001F4236">
      <w:pPr>
        <w:jc w:val="center"/>
      </w:pPr>
      <w:r>
        <w:rPr>
          <w:noProof/>
          <w:lang w:eastAsia="ru-RU"/>
        </w:rPr>
        <w:drawing>
          <wp:inline distT="0" distB="0" distL="0" distR="0" wp14:anchorId="23A8A250" wp14:editId="7E11B592">
            <wp:extent cx="5162222" cy="3324225"/>
            <wp:effectExtent l="190500" t="190500" r="191135" b="1809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62222" cy="332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05B6" w:rsidRDefault="00D205B6" w:rsidP="001F4236">
      <w:pPr>
        <w:pStyle w:val="a"/>
        <w:rPr>
          <w:lang w:val="en-US"/>
        </w:rPr>
      </w:pPr>
    </w:p>
    <w:p w:rsidR="005544F6" w:rsidRPr="005544F6" w:rsidRDefault="005544F6" w:rsidP="005544F6">
      <w:pPr>
        <w:rPr>
          <w:lang w:val="en-US"/>
        </w:rPr>
      </w:pPr>
    </w:p>
    <w:p w:rsidR="001F4236" w:rsidRPr="00757A91" w:rsidRDefault="001F4236" w:rsidP="001F4236">
      <w:pPr>
        <w:pStyle w:val="a4"/>
        <w:numPr>
          <w:ilvl w:val="0"/>
          <w:numId w:val="24"/>
        </w:numPr>
      </w:pPr>
      <w:r>
        <w:lastRenderedPageBreak/>
        <w:t xml:space="preserve">Моменты времени, когда  </w:t>
      </w:r>
      <w:r w:rsidRPr="001F4236">
        <w:t>x</w:t>
      </w:r>
      <w:r w:rsidRPr="00962CC0">
        <w:t>(</w:t>
      </w:r>
      <w:r w:rsidRPr="001F4236">
        <w:t>t</w:t>
      </w:r>
      <w:r w:rsidRPr="00962CC0">
        <w:t>)</w:t>
      </w:r>
      <w:r>
        <w:t>=</w:t>
      </w:r>
      <w:r w:rsidRPr="001F4236">
        <w:t>Ax</w:t>
      </w:r>
      <w:r w:rsidRPr="00962CC0">
        <w:t xml:space="preserve"> </w:t>
      </w:r>
      <w:r>
        <w:t xml:space="preserve">и </w:t>
      </w:r>
      <w:r w:rsidRPr="001F4236">
        <w:t>y</w:t>
      </w:r>
      <w:r w:rsidRPr="00962CC0">
        <w:t>(</w:t>
      </w:r>
      <w:r w:rsidRPr="001F4236">
        <w:t>t</w:t>
      </w:r>
      <w:r w:rsidRPr="00962CC0">
        <w:t>)=</w:t>
      </w:r>
      <w:proofErr w:type="spellStart"/>
      <w:r w:rsidRPr="001F4236">
        <w:t>Ay</w:t>
      </w:r>
      <w:proofErr w:type="spellEnd"/>
    </w:p>
    <w:p w:rsidR="00757A91" w:rsidRDefault="00757A91" w:rsidP="009B1BF8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AA0B76" wp14:editId="54869591">
            <wp:extent cx="4933950" cy="3227344"/>
            <wp:effectExtent l="190500" t="190500" r="190500" b="1828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5409" cy="3228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4236" w:rsidRDefault="001F4236" w:rsidP="009B1BF8">
      <w:pPr>
        <w:pStyle w:val="a"/>
        <w:ind w:firstLine="0"/>
      </w:pPr>
    </w:p>
    <w:p w:rsidR="00757A91" w:rsidRPr="0096544F" w:rsidRDefault="00757A91" w:rsidP="00757A91">
      <w:pPr>
        <w:pStyle w:val="a4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999.8492 </m:t>
              </m:r>
              <m:r>
                <w:rPr>
                  <w:rFonts w:ascii="Cambria Math" w:hAnsi="Cambria Math"/>
                  <w:lang w:val="en-US"/>
                </w:rPr>
                <m:t>mV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989.9495 </m:t>
              </m:r>
              <m:r>
                <w:rPr>
                  <w:rFonts w:ascii="Cambria Math" w:hAnsi="Cambria Math"/>
                </w:rPr>
                <m:t>mV</m:t>
              </m:r>
            </m:den>
          </m:f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1.01</m:t>
          </m:r>
        </m:oMath>
      </m:oMathPara>
    </w:p>
    <w:p w:rsidR="00757A91" w:rsidRPr="001F75A7" w:rsidRDefault="00757A91" w:rsidP="00757A91">
      <w:pPr>
        <w:pStyle w:val="a4"/>
        <w:ind w:firstLine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=0,202  сек        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-∆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*360°</m:t>
          </m:r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≈-1.16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757A91" w:rsidRDefault="00757A91" w:rsidP="00757A91">
      <w:pPr>
        <w:pStyle w:val="a4"/>
        <w:ind w:firstLine="0"/>
        <w:rPr>
          <w:rFonts w:eastAsiaTheme="minorEastAsia"/>
          <w:color w:val="333333"/>
          <w:szCs w:val="36"/>
          <w:shd w:val="clear" w:color="auto" w:fill="FFFFFF"/>
          <w:lang w:val="en-US"/>
        </w:rPr>
      </w:pPr>
      <m:oMath>
        <m:r>
          <w:rPr>
            <w:rFonts w:ascii="Cambria Math" w:hAnsi="Cambria Math"/>
            <w:lang w:val="en-US"/>
          </w:rPr>
          <m:t>L=</m:t>
        </m:r>
        <m:r>
          <m:rPr>
            <m:sty m:val="p"/>
          </m:rPr>
          <w:rPr>
            <w:rFonts w:ascii="Cambria Math" w:hAnsi="Cambria Math"/>
          </w:rPr>
          <m:t>20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333333"/>
            <w:szCs w:val="36"/>
            <w:shd w:val="clear" w:color="auto" w:fill="FFFFFF"/>
          </w:rPr>
          <m:t xml:space="preserve">≈0.086 </m:t>
        </m:r>
      </m:oMath>
      <w:r w:rsidRPr="006A38A9">
        <w:rPr>
          <w:rFonts w:eastAsiaTheme="minorEastAsia"/>
          <w:color w:val="333333"/>
          <w:szCs w:val="36"/>
          <w:shd w:val="clear" w:color="auto" w:fill="FFFFFF"/>
        </w:rPr>
        <w:t>дБ</w:t>
      </w:r>
    </w:p>
    <w:p w:rsidR="007C7547" w:rsidRDefault="007C7547" w:rsidP="007C7547">
      <w:pPr>
        <w:pStyle w:val="a4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Средняя</w:t>
      </w:r>
      <w:r w:rsidRPr="007C7547">
        <w:rPr>
          <w:b/>
          <w:u w:val="single"/>
        </w:rPr>
        <w:t xml:space="preserve"> частота</w:t>
      </w:r>
    </w:p>
    <w:p w:rsidR="007C7547" w:rsidRDefault="007C7547" w:rsidP="007C7547">
      <w:pPr>
        <w:pStyle w:val="a4"/>
        <w:numPr>
          <w:ilvl w:val="0"/>
          <w:numId w:val="24"/>
        </w:numPr>
      </w:pPr>
      <w:r w:rsidRPr="00962CC0">
        <w:t>Общий график</w:t>
      </w:r>
    </w:p>
    <w:p w:rsidR="007C7547" w:rsidRPr="007C7547" w:rsidRDefault="005544F6" w:rsidP="007C7547">
      <w:r>
        <w:rPr>
          <w:noProof/>
          <w:lang w:eastAsia="ru-RU"/>
        </w:rPr>
        <w:drawing>
          <wp:inline distT="0" distB="0" distL="0" distR="0" wp14:anchorId="09FFE578" wp14:editId="3912F008">
            <wp:extent cx="5772150" cy="3028950"/>
            <wp:effectExtent l="190500" t="190500" r="190500" b="19050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49CD" w:rsidRDefault="004749CD" w:rsidP="009B1BF8">
      <w:pPr>
        <w:pStyle w:val="a"/>
        <w:rPr>
          <w:shd w:val="clear" w:color="auto" w:fill="FFFFFF"/>
        </w:rPr>
      </w:pPr>
    </w:p>
    <w:p w:rsidR="009B1BF8" w:rsidRDefault="009B1BF8" w:rsidP="009B1BF8">
      <w:pPr>
        <w:pStyle w:val="a4"/>
        <w:numPr>
          <w:ilvl w:val="0"/>
          <w:numId w:val="24"/>
        </w:numPr>
      </w:pPr>
      <w:r>
        <w:lastRenderedPageBreak/>
        <w:t xml:space="preserve">Моменты времени, когда  </w:t>
      </w:r>
      <w:r w:rsidRPr="00FB25EB">
        <w:t>x</w:t>
      </w:r>
      <w:r w:rsidRPr="00962CC0">
        <w:t>(</w:t>
      </w:r>
      <w:r w:rsidRPr="00FB25EB">
        <w:t>t</w:t>
      </w:r>
      <w:r w:rsidRPr="00962CC0">
        <w:t>)</w:t>
      </w:r>
      <w:r>
        <w:t>=0</w:t>
      </w:r>
      <w:r w:rsidRPr="00962CC0">
        <w:t xml:space="preserve"> </w:t>
      </w:r>
      <w:r>
        <w:t xml:space="preserve">и </w:t>
      </w:r>
      <w:r w:rsidRPr="00FB25EB">
        <w:t>y</w:t>
      </w:r>
      <w:r w:rsidRPr="00962CC0">
        <w:t>(</w:t>
      </w:r>
      <w:r w:rsidRPr="00FB25EB">
        <w:t>t</w:t>
      </w:r>
      <w:r w:rsidRPr="00962CC0">
        <w:t>)=0</w:t>
      </w:r>
    </w:p>
    <w:p w:rsidR="009B1BF8" w:rsidRDefault="009B1BF8" w:rsidP="009B1BF8">
      <w:pPr>
        <w:jc w:val="center"/>
      </w:pPr>
      <w:r>
        <w:rPr>
          <w:noProof/>
          <w:lang w:eastAsia="ru-RU"/>
        </w:rPr>
        <w:drawing>
          <wp:inline distT="0" distB="0" distL="0" distR="0" wp14:anchorId="4F283FA6" wp14:editId="561E8FCE">
            <wp:extent cx="4810125" cy="3105166"/>
            <wp:effectExtent l="190500" t="190500" r="180975" b="1905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051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1BF8" w:rsidRDefault="009B1BF8" w:rsidP="009B1BF8">
      <w:pPr>
        <w:pStyle w:val="a"/>
      </w:pPr>
    </w:p>
    <w:p w:rsidR="009B1BF8" w:rsidRPr="00757A91" w:rsidRDefault="009B1BF8" w:rsidP="009B1BF8">
      <w:pPr>
        <w:pStyle w:val="a4"/>
        <w:numPr>
          <w:ilvl w:val="0"/>
          <w:numId w:val="24"/>
        </w:numPr>
      </w:pPr>
      <w:r>
        <w:t xml:space="preserve">Моменты времени, когда  </w:t>
      </w:r>
      <w:r w:rsidRPr="001F4236">
        <w:t>x</w:t>
      </w:r>
      <w:r w:rsidRPr="00962CC0">
        <w:t>(</w:t>
      </w:r>
      <w:r w:rsidRPr="001F4236">
        <w:t>t</w:t>
      </w:r>
      <w:r w:rsidRPr="00962CC0">
        <w:t>)</w:t>
      </w:r>
      <w:r>
        <w:t>=</w:t>
      </w:r>
      <w:r w:rsidRPr="001F4236">
        <w:t>Ax</w:t>
      </w:r>
      <w:r w:rsidRPr="00962CC0">
        <w:t xml:space="preserve"> </w:t>
      </w:r>
      <w:r>
        <w:t xml:space="preserve">и </w:t>
      </w:r>
      <w:r w:rsidRPr="001F4236">
        <w:t>y</w:t>
      </w:r>
      <w:r w:rsidRPr="00962CC0">
        <w:t>(</w:t>
      </w:r>
      <w:r w:rsidRPr="001F4236">
        <w:t>t</w:t>
      </w:r>
      <w:r w:rsidRPr="00962CC0">
        <w:t>)=</w:t>
      </w:r>
      <w:proofErr w:type="spellStart"/>
      <w:r w:rsidRPr="001F4236">
        <w:t>Ay</w:t>
      </w:r>
      <w:proofErr w:type="spellEnd"/>
    </w:p>
    <w:p w:rsidR="009B1BF8" w:rsidRDefault="009B1BF8" w:rsidP="009B1BF8">
      <w:pPr>
        <w:jc w:val="center"/>
      </w:pPr>
      <w:r>
        <w:rPr>
          <w:noProof/>
          <w:lang w:eastAsia="ru-RU"/>
        </w:rPr>
        <w:drawing>
          <wp:inline distT="0" distB="0" distL="0" distR="0" wp14:anchorId="6D7FBD21" wp14:editId="58879F63">
            <wp:extent cx="4762500" cy="3040238"/>
            <wp:effectExtent l="190500" t="190500" r="190500" b="1987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0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1BF8" w:rsidRPr="009B1BF8" w:rsidRDefault="009B1BF8" w:rsidP="009B1BF8">
      <w:pPr>
        <w:pStyle w:val="a"/>
      </w:pPr>
    </w:p>
    <w:p w:rsidR="009B1BF8" w:rsidRPr="0096544F" w:rsidRDefault="009B1BF8" w:rsidP="009B1BF8">
      <w:pPr>
        <w:pStyle w:val="a4"/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4.9166</m:t>
              </m:r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989.9495 </m:t>
              </m:r>
              <m:r>
                <w:rPr>
                  <w:rFonts w:ascii="Cambria Math" w:hAnsi="Cambria Math"/>
                </w:rPr>
                <m:t>mV</m:t>
              </m:r>
            </m:den>
          </m:f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4.97</m:t>
          </m:r>
        </m:oMath>
      </m:oMathPara>
    </w:p>
    <w:p w:rsidR="009B1BF8" w:rsidRPr="001F75A7" w:rsidRDefault="009B1BF8" w:rsidP="009B1BF8">
      <w:pPr>
        <w:pStyle w:val="a4"/>
        <w:ind w:firstLine="0"/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=1.6128  сек        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φ</m:t>
          </m:r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-∆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*360°</m:t>
          </m:r>
          <m:r>
            <m:rPr>
              <m:sty m:val="p"/>
            </m:rPr>
            <w:rPr>
              <w:rFonts w:ascii="Cambria Math" w:hAnsi="Cambria Math"/>
              <w:color w:val="333333"/>
              <w:szCs w:val="36"/>
              <w:shd w:val="clear" w:color="auto" w:fill="FFFFFF"/>
            </w:rPr>
            <m:t>≈-92.89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9B1BF8" w:rsidRDefault="009B1BF8" w:rsidP="009B1BF8">
      <w:pPr>
        <w:pStyle w:val="a4"/>
        <w:ind w:firstLine="0"/>
        <w:rPr>
          <w:rFonts w:eastAsiaTheme="minorEastAsia"/>
          <w:color w:val="333333"/>
          <w:szCs w:val="36"/>
          <w:shd w:val="clear" w:color="auto" w:fill="FFFFFF"/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color w:val="333333"/>
            <w:szCs w:val="36"/>
            <w:shd w:val="clear" w:color="auto" w:fill="FFFFFF"/>
          </w:rPr>
          <m:t xml:space="preserve">≈13.92 </m:t>
        </m:r>
      </m:oMath>
      <w:r w:rsidRPr="006A38A9">
        <w:rPr>
          <w:rFonts w:eastAsiaTheme="minorEastAsia"/>
          <w:color w:val="333333"/>
          <w:szCs w:val="36"/>
          <w:shd w:val="clear" w:color="auto" w:fill="FFFFFF"/>
        </w:rPr>
        <w:t>дБ</w:t>
      </w:r>
    </w:p>
    <w:p w:rsidR="00C01702" w:rsidRDefault="00C01702" w:rsidP="009B1BF8">
      <w:pPr>
        <w:pStyle w:val="a4"/>
        <w:ind w:firstLine="0"/>
        <w:rPr>
          <w:rFonts w:eastAsiaTheme="minorEastAsia"/>
          <w:color w:val="333333"/>
          <w:szCs w:val="36"/>
          <w:shd w:val="clear" w:color="auto" w:fill="FFFFFF"/>
          <w:lang w:val="en-US"/>
        </w:rPr>
      </w:pPr>
    </w:p>
    <w:p w:rsidR="00C01702" w:rsidRDefault="00C01702" w:rsidP="00C01702">
      <w:pPr>
        <w:pStyle w:val="a4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lastRenderedPageBreak/>
        <w:t>Высокая</w:t>
      </w:r>
      <w:r w:rsidRPr="007C7547">
        <w:rPr>
          <w:b/>
          <w:u w:val="single"/>
        </w:rPr>
        <w:t xml:space="preserve"> частота</w:t>
      </w:r>
    </w:p>
    <w:p w:rsidR="00C01702" w:rsidRDefault="00C01702" w:rsidP="00C01702">
      <w:pPr>
        <w:pStyle w:val="a4"/>
        <w:numPr>
          <w:ilvl w:val="0"/>
          <w:numId w:val="24"/>
        </w:numPr>
      </w:pPr>
      <w:r w:rsidRPr="00962CC0">
        <w:t>Общий график</w:t>
      </w:r>
    </w:p>
    <w:p w:rsidR="00C01702" w:rsidRDefault="00B33E56" w:rsidP="009B1BF8">
      <w:pPr>
        <w:pStyle w:val="a4"/>
        <w:ind w:firstLine="0"/>
        <w:rPr>
          <w:rFonts w:eastAsiaTheme="minorEastAsia"/>
          <w:color w:val="333333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57C93EA" wp14:editId="48A3682C">
            <wp:extent cx="5940425" cy="2396648"/>
            <wp:effectExtent l="190500" t="190500" r="193675" b="1943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6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07AE" w:rsidRDefault="00E707AE" w:rsidP="00E707AE">
      <w:pPr>
        <w:pStyle w:val="a"/>
        <w:rPr>
          <w:shd w:val="clear" w:color="auto" w:fill="FFFFFF"/>
        </w:rPr>
      </w:pPr>
    </w:p>
    <w:p w:rsidR="00E707AE" w:rsidRDefault="00E707AE" w:rsidP="00E707AE">
      <w:pPr>
        <w:pStyle w:val="a4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 w:rsidRPr="00E707AE">
        <w:rPr>
          <w:bCs/>
          <w:color w:val="333333"/>
          <w:szCs w:val="32"/>
          <w:shd w:val="clear" w:color="auto" w:fill="FFFFFF"/>
        </w:rPr>
        <w:t>Моменты времени, когда  x(t)=</w:t>
      </w:r>
      <w:r>
        <w:rPr>
          <w:bCs/>
          <w:color w:val="333333"/>
          <w:szCs w:val="32"/>
          <w:shd w:val="clear" w:color="auto" w:fill="FFFFFF"/>
        </w:rPr>
        <w:t>0</w:t>
      </w:r>
      <w:r w:rsidRPr="00E707AE">
        <w:rPr>
          <w:bCs/>
          <w:color w:val="333333"/>
          <w:szCs w:val="32"/>
          <w:shd w:val="clear" w:color="auto" w:fill="FFFFFF"/>
        </w:rPr>
        <w:t xml:space="preserve"> и y(t)=</w:t>
      </w:r>
      <w:r>
        <w:rPr>
          <w:bCs/>
          <w:color w:val="333333"/>
          <w:szCs w:val="32"/>
          <w:shd w:val="clear" w:color="auto" w:fill="FFFFFF"/>
        </w:rPr>
        <w:t>0</w:t>
      </w:r>
    </w:p>
    <w:p w:rsidR="00572980" w:rsidRDefault="00572980" w:rsidP="00572980">
      <w:pPr>
        <w:jc w:val="center"/>
        <w:rPr>
          <w:bCs/>
          <w:color w:val="333333"/>
          <w:szCs w:val="32"/>
          <w:shd w:val="clear" w:color="auto" w:fill="FFFFFF"/>
        </w:rPr>
      </w:pPr>
      <w:r w:rsidRPr="00572980">
        <w:rPr>
          <w:noProof/>
          <w:lang w:eastAsia="ru-RU"/>
        </w:rPr>
        <w:drawing>
          <wp:inline distT="0" distB="0" distL="0" distR="0" wp14:anchorId="5E6C80CD" wp14:editId="03962592">
            <wp:extent cx="5143500" cy="3297788"/>
            <wp:effectExtent l="190500" t="190500" r="190500" b="18859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97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2980" w:rsidRPr="00E707AE" w:rsidRDefault="00572980" w:rsidP="00572980">
      <w:pPr>
        <w:pStyle w:val="a"/>
        <w:rPr>
          <w:shd w:val="clear" w:color="auto" w:fill="FFFFFF"/>
        </w:rPr>
      </w:pPr>
    </w:p>
    <w:p w:rsidR="00E707AE" w:rsidRDefault="00E707AE" w:rsidP="00E707AE"/>
    <w:p w:rsidR="00572980" w:rsidRDefault="00572980" w:rsidP="00E707AE">
      <w:pPr>
        <w:rPr>
          <w:lang w:val="en-US"/>
        </w:rPr>
      </w:pPr>
    </w:p>
    <w:p w:rsidR="00B33E56" w:rsidRDefault="00B33E56" w:rsidP="00E707AE">
      <w:pPr>
        <w:rPr>
          <w:lang w:val="en-US"/>
        </w:rPr>
      </w:pPr>
    </w:p>
    <w:p w:rsidR="00B33E56" w:rsidRPr="00B33E56" w:rsidRDefault="00B33E56" w:rsidP="00E707AE">
      <w:pPr>
        <w:rPr>
          <w:lang w:val="en-US"/>
        </w:rPr>
      </w:pPr>
    </w:p>
    <w:p w:rsidR="00572980" w:rsidRPr="00E707AE" w:rsidRDefault="00572980" w:rsidP="00E707AE"/>
    <w:p w:rsidR="00E707AE" w:rsidRPr="00E707AE" w:rsidRDefault="00E707AE" w:rsidP="00E707AE">
      <w:pPr>
        <w:pStyle w:val="a4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 w:rsidRPr="00E707AE">
        <w:rPr>
          <w:bCs/>
          <w:color w:val="333333"/>
          <w:szCs w:val="32"/>
          <w:shd w:val="clear" w:color="auto" w:fill="FFFFFF"/>
        </w:rPr>
        <w:lastRenderedPageBreak/>
        <w:t>Моменты времени, когда  x(t)=Ax и y(t)=</w:t>
      </w:r>
      <w:proofErr w:type="spellStart"/>
      <w:r w:rsidRPr="00E707AE">
        <w:rPr>
          <w:bCs/>
          <w:color w:val="333333"/>
          <w:szCs w:val="32"/>
          <w:shd w:val="clear" w:color="auto" w:fill="FFFFFF"/>
        </w:rPr>
        <w:t>Ay</w:t>
      </w:r>
      <w:proofErr w:type="spellEnd"/>
    </w:p>
    <w:p w:rsidR="00E707AE" w:rsidRDefault="00E707AE" w:rsidP="00E707AE">
      <w:pPr>
        <w:jc w:val="center"/>
      </w:pPr>
      <w:r>
        <w:rPr>
          <w:noProof/>
          <w:lang w:eastAsia="ru-RU"/>
        </w:rPr>
        <w:drawing>
          <wp:inline distT="0" distB="0" distL="0" distR="0" wp14:anchorId="322C1780" wp14:editId="608E4B96">
            <wp:extent cx="5117848" cy="3295650"/>
            <wp:effectExtent l="190500" t="190500" r="197485" b="19050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20360" cy="3297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07AE" w:rsidRPr="00E707AE" w:rsidRDefault="00E707AE" w:rsidP="00E707AE">
      <w:pPr>
        <w:pStyle w:val="a"/>
      </w:pPr>
    </w:p>
    <w:p w:rsidR="00572980" w:rsidRPr="00572980" w:rsidRDefault="00572980" w:rsidP="00572980">
      <w:pPr>
        <w:pStyle w:val="a4"/>
        <w:ind w:firstLine="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11.18296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989.9495 mV</m:t>
              </m:r>
            </m:den>
          </m:f>
          <m:r>
            <w:rPr>
              <w:rFonts w:ascii="Cambria Math" w:hAnsi="Cambria Math"/>
            </w:rPr>
            <m:t>≈0.011</m:t>
          </m:r>
        </m:oMath>
      </m:oMathPara>
    </w:p>
    <w:p w:rsidR="00572980" w:rsidRPr="00572980" w:rsidRDefault="00572980" w:rsidP="00572980">
      <w:pPr>
        <w:pStyle w:val="a4"/>
        <w:ind w:firstLine="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∆t=0.3096  сек           φ=-∆t*f*360°≈-178.33°</m:t>
          </m:r>
        </m:oMath>
      </m:oMathPara>
    </w:p>
    <w:p w:rsidR="00572980" w:rsidRPr="00572980" w:rsidRDefault="00572980" w:rsidP="00572980">
      <w:pPr>
        <w:pStyle w:val="a4"/>
        <w:ind w:firstLine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L=20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≈-38.94 </m:t>
        </m:r>
      </m:oMath>
      <w:r w:rsidRPr="00572980">
        <w:rPr>
          <w:rFonts w:ascii="Cambria Math" w:hAnsi="Cambria Math"/>
          <w:i/>
        </w:rPr>
        <w:t>дБ</w:t>
      </w:r>
    </w:p>
    <w:p w:rsidR="009B1BF8" w:rsidRPr="009B1BF8" w:rsidRDefault="009B1BF8" w:rsidP="009B1BF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749CD" w:rsidTr="006809A1">
        <w:tc>
          <w:tcPr>
            <w:tcW w:w="2392" w:type="dxa"/>
          </w:tcPr>
          <w:p w:rsidR="004749CD" w:rsidRPr="00CB4641" w:rsidRDefault="004749CD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>
              <w:rPr>
                <w:bCs/>
                <w:color w:val="333333"/>
                <w:szCs w:val="32"/>
                <w:shd w:val="clear" w:color="auto" w:fill="FFFFFF"/>
              </w:rPr>
              <w:t xml:space="preserve">Частота, </w:t>
            </w:r>
            <w:proofErr w:type="gramStart"/>
            <w:r>
              <w:rPr>
                <w:bCs/>
                <w:color w:val="333333"/>
                <w:szCs w:val="32"/>
                <w:shd w:val="clear" w:color="auto" w:fill="FFFFFF"/>
              </w:rPr>
              <w:t>Гц</w:t>
            </w:r>
            <w:proofErr w:type="gramEnd"/>
          </w:p>
        </w:tc>
        <w:tc>
          <w:tcPr>
            <w:tcW w:w="2393" w:type="dxa"/>
          </w:tcPr>
          <w:p w:rsidR="004749CD" w:rsidRPr="00CB4641" w:rsidRDefault="004749CD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bCs/>
                <w:color w:val="333333"/>
                <w:szCs w:val="32"/>
                <w:shd w:val="clear" w:color="auto" w:fill="FFFFFF"/>
                <w:lang w:val="en-US"/>
              </w:rPr>
              <w:t>L</w:t>
            </w:r>
            <w:r w:rsidRPr="002E65F0">
              <w:rPr>
                <w:bCs/>
                <w:color w:val="333333"/>
                <w:szCs w:val="32"/>
                <w:shd w:val="clear" w:color="auto" w:fill="FFFFFF"/>
              </w:rPr>
              <w:t>,</w:t>
            </w:r>
            <w:r w:rsidRPr="00CB4641">
              <w:rPr>
                <w:bCs/>
                <w:color w:val="333333"/>
                <w:szCs w:val="32"/>
                <w:shd w:val="clear" w:color="auto" w:fill="FFFFFF"/>
              </w:rPr>
              <w:t xml:space="preserve"> ДБ</w:t>
            </w:r>
          </w:p>
        </w:tc>
        <w:tc>
          <w:tcPr>
            <w:tcW w:w="2393" w:type="dxa"/>
          </w:tcPr>
          <w:p w:rsidR="004749CD" w:rsidRPr="00CB4641" w:rsidRDefault="004749CD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bCs/>
                <w:color w:val="333333"/>
                <w:szCs w:val="32"/>
                <w:shd w:val="clear" w:color="auto" w:fill="FFFFFF"/>
              </w:rPr>
              <w:t>А</w:t>
            </w:r>
          </w:p>
        </w:tc>
        <w:tc>
          <w:tcPr>
            <w:tcW w:w="2393" w:type="dxa"/>
          </w:tcPr>
          <w:p w:rsidR="004749CD" w:rsidRPr="00CB4641" w:rsidRDefault="004749CD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szCs w:val="32"/>
              </w:rPr>
              <w:t>φ,</w:t>
            </w:r>
            <w:r w:rsidRPr="00CB4641">
              <w:rPr>
                <w:color w:val="202122"/>
                <w:szCs w:val="32"/>
                <w:shd w:val="clear" w:color="auto" w:fill="FFFFFF"/>
              </w:rPr>
              <w:t xml:space="preserve"> °</w:t>
            </w:r>
          </w:p>
        </w:tc>
      </w:tr>
      <w:tr w:rsidR="004749CD" w:rsidTr="006809A1">
        <w:tc>
          <w:tcPr>
            <w:tcW w:w="2392" w:type="dxa"/>
          </w:tcPr>
          <w:p w:rsidR="004749CD" w:rsidRPr="002E65F0" w:rsidRDefault="004749CD" w:rsidP="004749CD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bCs/>
                <w:color w:val="333333"/>
                <w:szCs w:val="32"/>
                <w:shd w:val="clear" w:color="auto" w:fill="FFFFFF"/>
                <w:lang w:val="en-US"/>
              </w:rPr>
              <w:t>f</w:t>
            </w:r>
            <w:r w:rsidRPr="00CB4641">
              <w:rPr>
                <w:bCs/>
                <w:color w:val="333333"/>
                <w:szCs w:val="32"/>
                <w:shd w:val="clear" w:color="auto" w:fill="FFFFFF"/>
                <w:vertAlign w:val="subscript"/>
              </w:rPr>
              <w:t>н</w:t>
            </w:r>
            <w:r w:rsidRPr="00CB4641">
              <w:rPr>
                <w:bCs/>
                <w:color w:val="333333"/>
                <w:szCs w:val="32"/>
                <w:shd w:val="clear" w:color="auto" w:fill="FFFFFF"/>
              </w:rPr>
              <w:t>≈0,0</w:t>
            </w:r>
            <w:r w:rsidRPr="002E65F0">
              <w:rPr>
                <w:bCs/>
                <w:color w:val="333333"/>
                <w:szCs w:val="32"/>
                <w:shd w:val="clear" w:color="auto" w:fill="FFFFFF"/>
              </w:rPr>
              <w:t>16</w:t>
            </w:r>
          </w:p>
        </w:tc>
        <w:tc>
          <w:tcPr>
            <w:tcW w:w="2393" w:type="dxa"/>
          </w:tcPr>
          <w:p w:rsidR="004749CD" w:rsidRPr="00CB4641" w:rsidRDefault="004749CD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36"/>
                    <w:shd w:val="clear" w:color="auto" w:fill="FFFFFF"/>
                  </w:rPr>
                  <m:t xml:space="preserve">0.086 </m:t>
                </m:r>
              </m:oMath>
            </m:oMathPara>
          </w:p>
        </w:tc>
        <w:tc>
          <w:tcPr>
            <w:tcW w:w="2393" w:type="dxa"/>
          </w:tcPr>
          <w:p w:rsidR="004749CD" w:rsidRPr="002E65F0" w:rsidRDefault="004749CD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1.01</m:t>
                </m:r>
              </m:oMath>
            </m:oMathPara>
          </w:p>
        </w:tc>
        <w:tc>
          <w:tcPr>
            <w:tcW w:w="2393" w:type="dxa"/>
          </w:tcPr>
          <w:p w:rsidR="004749CD" w:rsidRPr="00485C37" w:rsidRDefault="004749CD" w:rsidP="006809A1">
            <w:pPr>
              <w:pStyle w:val="a4"/>
              <w:ind w:firstLine="0"/>
              <w:jc w:val="center"/>
              <w:rPr>
                <w:bCs/>
                <w:i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36"/>
                    <w:shd w:val="clear" w:color="auto" w:fill="FFFFFF"/>
                  </w:rPr>
                  <m:t>-1.16</m:t>
                </m:r>
              </m:oMath>
            </m:oMathPara>
          </w:p>
        </w:tc>
      </w:tr>
      <w:tr w:rsidR="004749CD" w:rsidTr="006809A1">
        <w:tc>
          <w:tcPr>
            <w:tcW w:w="2392" w:type="dxa"/>
          </w:tcPr>
          <w:p w:rsidR="004749CD" w:rsidRPr="002E65F0" w:rsidRDefault="004749CD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bCs/>
                <w:color w:val="333333"/>
                <w:szCs w:val="32"/>
                <w:shd w:val="clear" w:color="auto" w:fill="FFFFFF"/>
                <w:lang w:val="en-US"/>
              </w:rPr>
              <w:t>f</w:t>
            </w:r>
            <w:r w:rsidRPr="00CB4641">
              <w:rPr>
                <w:bCs/>
                <w:color w:val="333333"/>
                <w:szCs w:val="32"/>
                <w:shd w:val="clear" w:color="auto" w:fill="FFFFFF"/>
                <w:vertAlign w:val="subscript"/>
              </w:rPr>
              <w:t>ср</w:t>
            </w:r>
            <w:r>
              <w:rPr>
                <w:bCs/>
                <w:color w:val="333333"/>
                <w:szCs w:val="32"/>
                <w:shd w:val="clear" w:color="auto" w:fill="FFFFFF"/>
              </w:rPr>
              <w:t>≈0,</w:t>
            </w:r>
            <w:r w:rsidRPr="002E65F0">
              <w:rPr>
                <w:bCs/>
                <w:color w:val="333333"/>
                <w:szCs w:val="32"/>
                <w:shd w:val="clear" w:color="auto" w:fill="FFFFFF"/>
              </w:rPr>
              <w:t>16</w:t>
            </w:r>
          </w:p>
        </w:tc>
        <w:tc>
          <w:tcPr>
            <w:tcW w:w="2393" w:type="dxa"/>
          </w:tcPr>
          <w:p w:rsidR="004749CD" w:rsidRPr="002E65F0" w:rsidRDefault="00C01702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36"/>
                    <w:shd w:val="clear" w:color="auto" w:fill="FFFFFF"/>
                  </w:rPr>
                  <m:t>13.92</m:t>
                </m:r>
              </m:oMath>
            </m:oMathPara>
          </w:p>
        </w:tc>
        <w:tc>
          <w:tcPr>
            <w:tcW w:w="2393" w:type="dxa"/>
          </w:tcPr>
          <w:p w:rsidR="004749CD" w:rsidRPr="002E65F0" w:rsidRDefault="00C01702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4.97</m:t>
                </m:r>
              </m:oMath>
            </m:oMathPara>
          </w:p>
        </w:tc>
        <w:tc>
          <w:tcPr>
            <w:tcW w:w="2393" w:type="dxa"/>
          </w:tcPr>
          <w:p w:rsidR="004749CD" w:rsidRPr="00572980" w:rsidRDefault="00C01702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36"/>
                    <w:shd w:val="clear" w:color="auto" w:fill="FFFFFF"/>
                  </w:rPr>
                  <m:t>-92.89</m:t>
                </m:r>
              </m:oMath>
            </m:oMathPara>
          </w:p>
        </w:tc>
      </w:tr>
      <w:tr w:rsidR="004749CD" w:rsidTr="006809A1">
        <w:tc>
          <w:tcPr>
            <w:tcW w:w="2392" w:type="dxa"/>
          </w:tcPr>
          <w:p w:rsidR="004749CD" w:rsidRPr="002E65F0" w:rsidRDefault="004749CD" w:rsidP="004749CD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w:r w:rsidRPr="00CB4641">
              <w:rPr>
                <w:bCs/>
                <w:color w:val="333333"/>
                <w:szCs w:val="32"/>
                <w:shd w:val="clear" w:color="auto" w:fill="FFFFFF"/>
                <w:lang w:val="en-US"/>
              </w:rPr>
              <w:t>f</w:t>
            </w:r>
            <w:r w:rsidRPr="00CB4641">
              <w:rPr>
                <w:bCs/>
                <w:color w:val="333333"/>
                <w:szCs w:val="32"/>
                <w:shd w:val="clear" w:color="auto" w:fill="FFFFFF"/>
                <w:vertAlign w:val="subscript"/>
              </w:rPr>
              <w:t>в</w:t>
            </w:r>
            <w:r w:rsidRPr="00CB4641">
              <w:rPr>
                <w:bCs/>
                <w:color w:val="333333"/>
                <w:szCs w:val="32"/>
                <w:shd w:val="clear" w:color="auto" w:fill="FFFFFF"/>
              </w:rPr>
              <w:t>≈</w:t>
            </w:r>
            <w:r w:rsidRPr="002E65F0">
              <w:rPr>
                <w:bCs/>
                <w:color w:val="333333"/>
                <w:szCs w:val="32"/>
                <w:shd w:val="clear" w:color="auto" w:fill="FFFFFF"/>
              </w:rPr>
              <w:t>1,6</w:t>
            </w:r>
          </w:p>
        </w:tc>
        <w:tc>
          <w:tcPr>
            <w:tcW w:w="2393" w:type="dxa"/>
          </w:tcPr>
          <w:p w:rsidR="004749CD" w:rsidRPr="002E65F0" w:rsidRDefault="00572980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>-38.94</m:t>
                </m:r>
              </m:oMath>
            </m:oMathPara>
          </w:p>
        </w:tc>
        <w:tc>
          <w:tcPr>
            <w:tcW w:w="2393" w:type="dxa"/>
          </w:tcPr>
          <w:p w:rsidR="004749CD" w:rsidRPr="00CB4641" w:rsidRDefault="00572980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>0.011</m:t>
                </m:r>
              </m:oMath>
            </m:oMathPara>
          </w:p>
        </w:tc>
        <w:tc>
          <w:tcPr>
            <w:tcW w:w="2393" w:type="dxa"/>
          </w:tcPr>
          <w:p w:rsidR="004749CD" w:rsidRPr="00CB4641" w:rsidRDefault="00572980" w:rsidP="006809A1">
            <w:pPr>
              <w:pStyle w:val="a4"/>
              <w:ind w:firstLine="0"/>
              <w:jc w:val="center"/>
              <w:rPr>
                <w:bCs/>
                <w:color w:val="333333"/>
                <w:szCs w:val="3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>-178.33</m:t>
                </m:r>
              </m:oMath>
            </m:oMathPara>
          </w:p>
        </w:tc>
      </w:tr>
    </w:tbl>
    <w:p w:rsidR="00A75494" w:rsidRDefault="00F47601" w:rsidP="00F47601">
      <w:pPr>
        <w:pStyle w:val="a4"/>
        <w:rPr>
          <w:rFonts w:ascii="Arial" w:hAnsi="Arial" w:cs="Arial"/>
          <w:color w:val="333333"/>
          <w:shd w:val="clear" w:color="auto" w:fill="FFFFFF"/>
        </w:rPr>
      </w:pPr>
      <w:r w:rsidRPr="00CB4641">
        <w:rPr>
          <w:i/>
          <w:u w:val="single"/>
        </w:rPr>
        <w:t>Объяснение свойств выходного сигнала</w:t>
      </w:r>
      <w:r>
        <w:rPr>
          <w:i/>
          <w:u w:val="single"/>
        </w:rPr>
        <w:t xml:space="preserve">: </w:t>
      </w:r>
      <w:r w:rsidRPr="00CB4641">
        <w:t xml:space="preserve">Собранная схема является </w:t>
      </w:r>
      <w:r w:rsidR="00A75494">
        <w:t xml:space="preserve">селективным </w:t>
      </w:r>
      <w:r w:rsidR="00052731">
        <w:t>усилителем частот</w:t>
      </w:r>
      <w:r w:rsidRPr="00CB4641">
        <w:t xml:space="preserve">. </w:t>
      </w:r>
      <w:r w:rsidR="00A75494" w:rsidRPr="00A75494">
        <w:t xml:space="preserve">Селективный усилитель — усилитель, у которого коэффициент усиления максимален в узком диапазоне частот и </w:t>
      </w:r>
      <w:r w:rsidR="008C3D05">
        <w:t>много больше</w:t>
      </w:r>
      <w:r w:rsidR="00A75494" w:rsidRPr="00A75494">
        <w:t xml:space="preserve"> за его пределами</w:t>
      </w:r>
      <w:r w:rsidR="00A75494">
        <w:t>.</w:t>
      </w:r>
    </w:p>
    <w:p w:rsidR="00F47601" w:rsidRDefault="00F47601" w:rsidP="00F47601">
      <w:pPr>
        <w:pStyle w:val="a4"/>
      </w:pPr>
      <w:r w:rsidRPr="00CB4641">
        <w:t xml:space="preserve">При частоте </w:t>
      </w:r>
      <w:proofErr w:type="spellStart"/>
      <w:proofErr w:type="gramStart"/>
      <w:r w:rsidRPr="00CB4641">
        <w:t>f</w:t>
      </w:r>
      <w:proofErr w:type="gramEnd"/>
      <w:r w:rsidRPr="00CB4641">
        <w:rPr>
          <w:vertAlign w:val="subscript"/>
        </w:rPr>
        <w:t>н</w:t>
      </w:r>
      <w:proofErr w:type="spellEnd"/>
      <w:r w:rsidRPr="00CB4641">
        <w:t>=0,0</w:t>
      </w:r>
      <w:r w:rsidR="00052731">
        <w:t>16</w:t>
      </w:r>
      <w:r w:rsidRPr="00CB4641">
        <w:t xml:space="preserve"> Гц</w:t>
      </w:r>
      <w:r>
        <w:t xml:space="preserve"> выходной сигнал </w:t>
      </w:r>
      <w:r>
        <w:rPr>
          <w:lang w:val="en-US"/>
        </w:rPr>
        <w:t>y</w:t>
      </w:r>
      <w:r w:rsidRPr="00CB4641">
        <w:t>(</w:t>
      </w:r>
      <w:r>
        <w:rPr>
          <w:lang w:val="en-US"/>
        </w:rPr>
        <w:t>t</w:t>
      </w:r>
      <w:r w:rsidRPr="00CB4641">
        <w:t>)</w:t>
      </w:r>
      <w:r>
        <w:t xml:space="preserve"> копирует сигнал </w:t>
      </w:r>
      <w:r>
        <w:rPr>
          <w:lang w:val="en-US"/>
        </w:rPr>
        <w:t>x</w:t>
      </w:r>
      <w:r w:rsidRPr="00CB4641">
        <w:t>(</w:t>
      </w:r>
      <w:r>
        <w:rPr>
          <w:lang w:val="en-US"/>
        </w:rPr>
        <w:t>t</w:t>
      </w:r>
      <w:r w:rsidRPr="00CB4641">
        <w:t>)</w:t>
      </w:r>
      <w:r>
        <w:t xml:space="preserve"> с небольшим отставанием. </w:t>
      </w:r>
    </w:p>
    <w:p w:rsidR="00F47601" w:rsidRPr="00F35C1C" w:rsidRDefault="00F47601" w:rsidP="00F47601">
      <w:pPr>
        <w:pStyle w:val="a4"/>
      </w:pPr>
      <w:r w:rsidRPr="00CB4641">
        <w:t xml:space="preserve">При частоте </w:t>
      </w:r>
      <w:proofErr w:type="spellStart"/>
      <w:proofErr w:type="gramStart"/>
      <w:r w:rsidRPr="00CB4641">
        <w:t>f</w:t>
      </w:r>
      <w:proofErr w:type="gramEnd"/>
      <w:r>
        <w:rPr>
          <w:vertAlign w:val="subscript"/>
        </w:rPr>
        <w:t>ср</w:t>
      </w:r>
      <w:proofErr w:type="spellEnd"/>
      <w:r w:rsidRPr="00CB4641">
        <w:t>=</w:t>
      </w:r>
      <w:r>
        <w:t>0,</w:t>
      </w:r>
      <w:r w:rsidR="00052731">
        <w:t>16</w:t>
      </w:r>
      <w:r w:rsidRPr="00CB4641">
        <w:t xml:space="preserve"> Гц</w:t>
      </w:r>
      <w:r>
        <w:t xml:space="preserve"> линейный коэффициент усиления равен </w:t>
      </w:r>
      <m:oMath>
        <m:r>
          <m:rPr>
            <m:sty m:val="p"/>
          </m:rPr>
          <w:rPr>
            <w:rFonts w:ascii="Cambria Math" w:hAnsi="Cambria Math"/>
          </w:rPr>
          <w:br/>
          <m:t xml:space="preserve">4.97 </m:t>
        </m:r>
      </m:oMath>
      <w:r>
        <w:t xml:space="preserve">– </w:t>
      </w:r>
      <w:r w:rsidR="00052731">
        <w:t>средние частоты усиливаются почти в 5 раз.</w:t>
      </w:r>
    </w:p>
    <w:p w:rsidR="00F47601" w:rsidRDefault="00F47601" w:rsidP="00F47601">
      <w:pPr>
        <w:pStyle w:val="a4"/>
      </w:pPr>
      <w:r>
        <w:t xml:space="preserve">При высокой частоте </w:t>
      </w:r>
      <w:r w:rsidR="00052731">
        <w:t>1,6</w:t>
      </w:r>
      <w:r>
        <w:t xml:space="preserve"> Гц сигнал на выходе составляет </w:t>
      </w:r>
      <w:r w:rsidRPr="00CB4641">
        <w:rPr>
          <w:bCs/>
          <w:color w:val="333333"/>
          <w:szCs w:val="32"/>
          <w:shd w:val="clear" w:color="auto" w:fill="FFFFFF"/>
        </w:rPr>
        <w:t>≈</w:t>
      </w:r>
      <w:r>
        <w:rPr>
          <w:bCs/>
          <w:color w:val="333333"/>
          <w:szCs w:val="32"/>
          <w:shd w:val="clear" w:color="auto" w:fill="FFFFFF"/>
        </w:rPr>
        <w:t xml:space="preserve"> </w:t>
      </w:r>
      <w:r>
        <w:t xml:space="preserve">одну </w:t>
      </w:r>
      <w:r w:rsidR="00052731">
        <w:t>сотую</w:t>
      </w:r>
      <w:r>
        <w:t xml:space="preserve"> входного сигнала – высокие частоты не пропускаются через </w:t>
      </w:r>
      <w:r w:rsidR="00A75494">
        <w:t>усилитель</w:t>
      </w:r>
      <w:r>
        <w:t>.</w:t>
      </w:r>
    </w:p>
    <w:p w:rsidR="00A75494" w:rsidRDefault="00A75494" w:rsidP="00A75494">
      <w:pPr>
        <w:pStyle w:val="a4"/>
      </w:pPr>
      <w:r w:rsidRPr="00A75494">
        <w:rPr>
          <w:rStyle w:val="HTML"/>
          <w:i w:val="0"/>
          <w:iCs w:val="0"/>
        </w:rPr>
        <w:t>Селективные усилители</w:t>
      </w:r>
      <w:r w:rsidRPr="00A75494">
        <w:t> применяют в промышленных системах обработки информации, когда необходимо из широкого спектра частот входного сигнала выделить составляющие, несущие информацию. </w:t>
      </w:r>
      <w:r w:rsidR="008C3D05">
        <w:t xml:space="preserve">Также </w:t>
      </w:r>
      <w:r w:rsidR="008C3D05">
        <w:lastRenderedPageBreak/>
        <w:t>данные усилители используются в радиоприёмниках для настройки на нужную частоту вещания.</w:t>
      </w:r>
    </w:p>
    <w:p w:rsidR="008C3D05" w:rsidRPr="00A75494" w:rsidRDefault="008C3D05" w:rsidP="00A75494">
      <w:pPr>
        <w:pStyle w:val="a4"/>
      </w:pPr>
    </w:p>
    <w:p w:rsidR="00F47601" w:rsidRDefault="00F47601" w:rsidP="00F47601">
      <w:pPr>
        <w:pStyle w:val="a4"/>
        <w:rPr>
          <w:i/>
          <w:u w:val="single"/>
        </w:rPr>
      </w:pPr>
      <w:r>
        <w:rPr>
          <w:i/>
          <w:u w:val="single"/>
        </w:rPr>
        <w:t>Объяснение свойств выходного</w:t>
      </w:r>
      <w:r w:rsidRPr="00CB4641">
        <w:rPr>
          <w:i/>
          <w:u w:val="single"/>
        </w:rPr>
        <w:t xml:space="preserve"> сигнала</w:t>
      </w:r>
      <w:r>
        <w:rPr>
          <w:i/>
          <w:u w:val="single"/>
        </w:rPr>
        <w:t xml:space="preserve"> при высокой частоте:</w:t>
      </w:r>
    </w:p>
    <w:p w:rsidR="0070595D" w:rsidRDefault="0070595D" w:rsidP="0070595D">
      <w:pPr>
        <w:pStyle w:val="a4"/>
      </w:pPr>
      <w:r>
        <w:t>Выведем формулу выходного сигнала.</w:t>
      </w:r>
    </w:p>
    <w:p w:rsidR="0070595D" w:rsidRPr="00B3279A" w:rsidRDefault="0070595D" w:rsidP="0070595D">
      <w:pPr>
        <w:spacing w:after="0"/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+0.2s*Y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</m:oMath>
      </m:oMathPara>
    </w:p>
    <w:p w:rsidR="0070595D" w:rsidRPr="00BB27EB" w:rsidRDefault="0070595D" w:rsidP="0070595D">
      <w:pPr>
        <w:spacing w:after="0"/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Оригинал </m:t>
          </m:r>
          <m:r>
            <w:rPr>
              <w:rFonts w:ascii="Cambria Math" w:hAnsi="Cambria Math"/>
              <w:sz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/>
              <w:sz w:val="28"/>
              <w:lang w:val="en-US"/>
            </w:rPr>
            <m:t>→Изображение X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0595D" w:rsidRPr="0070595D" w:rsidRDefault="0070595D" w:rsidP="0070595D">
      <w:pPr>
        <w:spacing w:after="0" w:line="276" w:lineRule="auto"/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+0.2s*Y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*Y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0595D" w:rsidRPr="0070595D" w:rsidRDefault="0070595D" w:rsidP="0070595D">
      <w:pPr>
        <w:spacing w:after="0" w:line="276" w:lineRule="auto"/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(1+0.2s+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)</m:t>
          </m:r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0595D" w:rsidRPr="00052D42" w:rsidRDefault="0070595D" w:rsidP="00F47601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)(1+0.2s+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052D42" w:rsidRDefault="00052D42" w:rsidP="00052D42">
      <w:pPr>
        <w:pStyle w:val="a4"/>
      </w:pPr>
      <w:r>
        <w:t xml:space="preserve">Вычислим значение </w:t>
      </w:r>
      <w:r>
        <w:rPr>
          <w:lang w:val="en-US"/>
        </w:rPr>
        <w:t>y</w:t>
      </w:r>
      <w:r w:rsidRPr="006F0546">
        <w:t>(</w:t>
      </w:r>
      <w:r>
        <w:rPr>
          <w:lang w:val="en-US"/>
        </w:rPr>
        <w:t>t</w:t>
      </w:r>
      <w:r w:rsidRPr="006F0546">
        <w:t>)</w:t>
      </w:r>
      <w:r>
        <w:t xml:space="preserve"> с помощью </w:t>
      </w:r>
      <w:r>
        <w:rPr>
          <w:lang w:val="en-US"/>
        </w:rPr>
        <w:t>Mathcad</w:t>
      </w:r>
      <w:r>
        <w:t>.</w:t>
      </w:r>
    </w:p>
    <w:p w:rsidR="00052D42" w:rsidRPr="0070595D" w:rsidRDefault="008C3D05" w:rsidP="00052D42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7FC1ADF" wp14:editId="411FF2EC">
            <wp:extent cx="5905500" cy="1152525"/>
            <wp:effectExtent l="190500" t="190500" r="190500" b="2000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00E1" w:rsidRDefault="00EE00E1" w:rsidP="00EE00E1">
      <w:pPr>
        <w:pStyle w:val="a4"/>
      </w:pPr>
      <w:bookmarkStart w:id="21" w:name="_Toc119227849"/>
      <w:r>
        <w:t>В формуле выходного сигнала как слагаемые присутствуют:</w:t>
      </w:r>
    </w:p>
    <w:p w:rsidR="00EE00E1" w:rsidRDefault="00EE00E1" w:rsidP="00EE00E1">
      <w:pPr>
        <w:pStyle w:val="a4"/>
      </w:pPr>
      <w:r>
        <w:t>1)Произведение экспоненты в отрицательной степени и косинуса.</w:t>
      </w:r>
    </w:p>
    <w:p w:rsidR="00EE00E1" w:rsidRDefault="00EE00E1" w:rsidP="00EE00E1">
      <w:pPr>
        <w:pStyle w:val="a4"/>
      </w:pPr>
      <w:r>
        <w:t xml:space="preserve">2)Произведение экспоненты в отрицательной степени и синуса. </w:t>
      </w:r>
    </w:p>
    <w:p w:rsidR="00900DF2" w:rsidRDefault="00EE00E1" w:rsidP="00900DF2">
      <w:pPr>
        <w:pStyle w:val="a4"/>
      </w:pPr>
      <w:r>
        <w:t xml:space="preserve">Колебания происходят </w:t>
      </w:r>
      <w:r w:rsidR="008C3D05">
        <w:t>с амплитудой, уменьшающейся по  экспоненте</w:t>
      </w:r>
      <w:r>
        <w:t xml:space="preserve">. При уменьшении значения экспонаты, график </w:t>
      </w:r>
      <w:r w:rsidR="00C33B67">
        <w:t>сходится к незатухающим колебаниям.</w:t>
      </w:r>
    </w:p>
    <w:p w:rsidR="008C3D05" w:rsidRDefault="008C3D05">
      <w:pPr>
        <w:spacing w:after="200" w:line="276" w:lineRule="auto"/>
        <w:rPr>
          <w:sz w:val="28"/>
          <w:szCs w:val="24"/>
        </w:rPr>
      </w:pPr>
      <w:r>
        <w:br w:type="page"/>
      </w:r>
    </w:p>
    <w:p w:rsidR="005D5703" w:rsidRDefault="005D5703" w:rsidP="005D5703">
      <w:pPr>
        <w:pStyle w:val="3"/>
      </w:pPr>
      <w:r>
        <w:lastRenderedPageBreak/>
        <w:t xml:space="preserve">Сравнение полученных значений с графиками, построенными в </w:t>
      </w:r>
      <w:r>
        <w:rPr>
          <w:lang w:val="en-US"/>
        </w:rPr>
        <w:t>Mathcad</w:t>
      </w:r>
      <w:bookmarkEnd w:id="21"/>
    </w:p>
    <w:p w:rsidR="005D5703" w:rsidRDefault="005D5703" w:rsidP="005D5703">
      <w:pPr>
        <w:pStyle w:val="a4"/>
      </w:pPr>
      <w:r>
        <w:t xml:space="preserve">Для проверки соответствия данных, полученных двумя способами, воспользуемся функцией «Трассировка» в программе </w:t>
      </w:r>
      <w:r>
        <w:rPr>
          <w:lang w:val="en-US"/>
        </w:rPr>
        <w:t>Mathcad</w:t>
      </w:r>
      <w:r>
        <w:t>.</w:t>
      </w:r>
    </w:p>
    <w:p w:rsidR="005D5703" w:rsidRPr="000E372B" w:rsidRDefault="005D5703" w:rsidP="005D5703">
      <w:pPr>
        <w:pStyle w:val="a4"/>
        <w:numPr>
          <w:ilvl w:val="0"/>
          <w:numId w:val="6"/>
        </w:numPr>
        <w:rPr>
          <w:b/>
          <w:u w:val="single"/>
        </w:rPr>
      </w:pPr>
      <w:r w:rsidRPr="000E372B">
        <w:rPr>
          <w:b/>
          <w:u w:val="single"/>
        </w:rPr>
        <w:t>Низкая частота</w:t>
      </w:r>
    </w:p>
    <w:p w:rsidR="005D5703" w:rsidRDefault="005D5703" w:rsidP="005D5703">
      <w:pPr>
        <w:pStyle w:val="a4"/>
        <w:rPr>
          <w:bCs/>
          <w:color w:val="333333"/>
          <w:szCs w:val="32"/>
          <w:shd w:val="clear" w:color="auto" w:fill="FFFFFF"/>
        </w:rPr>
      </w:pPr>
      <w:r w:rsidRPr="00CB4641">
        <w:rPr>
          <w:bCs/>
          <w:color w:val="333333"/>
          <w:szCs w:val="32"/>
          <w:shd w:val="clear" w:color="auto" w:fill="FFFFFF"/>
          <w:lang w:val="en-US"/>
        </w:rPr>
        <w:t>f</w:t>
      </w:r>
      <w:r w:rsidRPr="00CB4641">
        <w:rPr>
          <w:bCs/>
          <w:color w:val="333333"/>
          <w:szCs w:val="32"/>
          <w:shd w:val="clear" w:color="auto" w:fill="FFFFFF"/>
          <w:vertAlign w:val="subscript"/>
        </w:rPr>
        <w:t>н</w:t>
      </w:r>
      <w:r w:rsidRPr="00CB4641">
        <w:rPr>
          <w:bCs/>
          <w:color w:val="333333"/>
          <w:szCs w:val="32"/>
          <w:shd w:val="clear" w:color="auto" w:fill="FFFFFF"/>
        </w:rPr>
        <w:t>≈0,0</w:t>
      </w:r>
      <w:r>
        <w:rPr>
          <w:bCs/>
          <w:color w:val="333333"/>
          <w:szCs w:val="32"/>
          <w:shd w:val="clear" w:color="auto" w:fill="FFFFFF"/>
          <w:lang w:val="en-US"/>
        </w:rPr>
        <w:t>16</w:t>
      </w:r>
      <w:r>
        <w:rPr>
          <w:bCs/>
          <w:color w:val="333333"/>
          <w:szCs w:val="32"/>
          <w:shd w:val="clear" w:color="auto" w:fill="FFFFFF"/>
        </w:rPr>
        <w:t xml:space="preserve"> Гц</w:t>
      </w:r>
      <w:r w:rsidRPr="00CB4641">
        <w:rPr>
          <w:bCs/>
          <w:color w:val="333333"/>
          <w:szCs w:val="32"/>
          <w:shd w:val="clear" w:color="auto" w:fill="FFFFFF"/>
        </w:rPr>
        <w:t>≈</w:t>
      </w:r>
      <w:r>
        <w:rPr>
          <w:bCs/>
          <w:color w:val="333333"/>
          <w:szCs w:val="32"/>
          <w:shd w:val="clear" w:color="auto" w:fill="FFFFFF"/>
        </w:rPr>
        <w:t xml:space="preserve"> 0</w:t>
      </w:r>
      <w:proofErr w:type="gramStart"/>
      <w:r>
        <w:rPr>
          <w:bCs/>
          <w:color w:val="333333"/>
          <w:szCs w:val="32"/>
          <w:shd w:val="clear" w:color="auto" w:fill="FFFFFF"/>
        </w:rPr>
        <w:t>,</w:t>
      </w:r>
      <w:r>
        <w:rPr>
          <w:bCs/>
          <w:color w:val="333333"/>
          <w:szCs w:val="32"/>
          <w:shd w:val="clear" w:color="auto" w:fill="FFFFFF"/>
          <w:lang w:val="en-US"/>
        </w:rPr>
        <w:t>1</w:t>
      </w:r>
      <w:proofErr w:type="gramEnd"/>
      <w:r>
        <w:rPr>
          <w:bCs/>
          <w:color w:val="333333"/>
          <w:szCs w:val="32"/>
          <w:shd w:val="clear" w:color="auto" w:fill="FFFFFF"/>
        </w:rPr>
        <w:t xml:space="preserve"> Рад</w:t>
      </w:r>
      <w:r>
        <w:rPr>
          <w:bCs/>
          <w:color w:val="333333"/>
          <w:szCs w:val="32"/>
          <w:shd w:val="clear" w:color="auto" w:fill="FFFFFF"/>
          <w:lang w:val="en-US"/>
        </w:rPr>
        <w:t>/c</w:t>
      </w:r>
    </w:p>
    <w:p w:rsidR="005D5703" w:rsidRPr="005D5703" w:rsidRDefault="005D5703" w:rsidP="005D5703">
      <w:pPr>
        <w:pStyle w:val="a4"/>
        <w:numPr>
          <w:ilvl w:val="0"/>
          <w:numId w:val="25"/>
        </w:numPr>
        <w:ind w:left="0" w:firstLine="1276"/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t>Линейное усиление – Значение совпадает.</w:t>
      </w:r>
    </w:p>
    <w:p w:rsidR="005D5703" w:rsidRDefault="005D5703" w:rsidP="00292EFD">
      <w:pPr>
        <w:pStyle w:val="a4"/>
        <w:ind w:firstLine="0"/>
        <w:jc w:val="center"/>
        <w:rPr>
          <w:rFonts w:eastAsiaTheme="minorEastAsia"/>
          <w:color w:val="333333"/>
          <w:szCs w:val="36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5C6D405" wp14:editId="47C0B9C1">
            <wp:extent cx="4305300" cy="1697858"/>
            <wp:effectExtent l="190500" t="190500" r="190500" b="18859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19353" cy="170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5703" w:rsidRDefault="005D5703" w:rsidP="005D5703">
      <w:pPr>
        <w:pStyle w:val="a"/>
        <w:rPr>
          <w:shd w:val="clear" w:color="auto" w:fill="FFFFFF"/>
          <w:lang w:val="en-US"/>
        </w:rPr>
      </w:pPr>
    </w:p>
    <w:p w:rsidR="005D5703" w:rsidRDefault="005D5703" w:rsidP="005D5703">
      <w:pPr>
        <w:pStyle w:val="a4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t>Логарифмическое усиление – Значение совпадает.</w:t>
      </w:r>
    </w:p>
    <w:p w:rsidR="005D5703" w:rsidRDefault="005D5703" w:rsidP="00292EFD">
      <w:pPr>
        <w:pStyle w:val="a4"/>
        <w:ind w:firstLine="0"/>
        <w:jc w:val="center"/>
        <w:rPr>
          <w:rFonts w:eastAsiaTheme="minorEastAsia"/>
          <w:color w:val="333333"/>
          <w:szCs w:val="36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47A2F735" wp14:editId="51F27AC7">
            <wp:extent cx="4286250" cy="1749182"/>
            <wp:effectExtent l="190500" t="190500" r="190500" b="1943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98329" cy="1754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5703" w:rsidRDefault="005D5703" w:rsidP="005D5703">
      <w:pPr>
        <w:pStyle w:val="a"/>
        <w:rPr>
          <w:shd w:val="clear" w:color="auto" w:fill="FFFFFF"/>
          <w:lang w:val="en-US"/>
        </w:rPr>
      </w:pPr>
    </w:p>
    <w:p w:rsidR="005D5703" w:rsidRDefault="005D5703" w:rsidP="005D5703">
      <w:pPr>
        <w:pStyle w:val="a4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t>Фазовый сдвиг – Значение совпадает.</w:t>
      </w:r>
    </w:p>
    <w:p w:rsidR="002B35F1" w:rsidRDefault="005D5703" w:rsidP="00292EF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5D0BEB" wp14:editId="329F183B">
            <wp:extent cx="4200525" cy="1857420"/>
            <wp:effectExtent l="190500" t="190500" r="180975" b="2000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99493" cy="1856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5703" w:rsidRDefault="005D5703" w:rsidP="005D5703">
      <w:pPr>
        <w:pStyle w:val="a"/>
        <w:rPr>
          <w:lang w:val="en-US"/>
        </w:rPr>
      </w:pPr>
    </w:p>
    <w:p w:rsidR="00572980" w:rsidRPr="00572980" w:rsidRDefault="00572980" w:rsidP="00572980">
      <w:pPr>
        <w:pStyle w:val="a4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lastRenderedPageBreak/>
        <w:t>Средняя</w:t>
      </w:r>
      <w:r w:rsidRPr="00572980">
        <w:rPr>
          <w:b/>
          <w:u w:val="single"/>
        </w:rPr>
        <w:t xml:space="preserve"> частота</w:t>
      </w:r>
    </w:p>
    <w:p w:rsidR="00572980" w:rsidRDefault="00572980" w:rsidP="00572980">
      <w:pPr>
        <w:pStyle w:val="a4"/>
        <w:rPr>
          <w:bCs/>
          <w:color w:val="333333"/>
          <w:szCs w:val="32"/>
          <w:shd w:val="clear" w:color="auto" w:fill="FFFFFF"/>
        </w:rPr>
      </w:pPr>
      <w:r w:rsidRPr="00CB4641">
        <w:rPr>
          <w:bCs/>
          <w:color w:val="333333"/>
          <w:szCs w:val="32"/>
          <w:shd w:val="clear" w:color="auto" w:fill="FFFFFF"/>
          <w:lang w:val="en-US"/>
        </w:rPr>
        <w:t>f</w:t>
      </w:r>
      <w:r>
        <w:rPr>
          <w:bCs/>
          <w:color w:val="333333"/>
          <w:szCs w:val="32"/>
          <w:shd w:val="clear" w:color="auto" w:fill="FFFFFF"/>
        </w:rPr>
        <w:t>ср≈0</w:t>
      </w:r>
      <w:proofErr w:type="gramStart"/>
      <w:r>
        <w:rPr>
          <w:bCs/>
          <w:color w:val="333333"/>
          <w:szCs w:val="32"/>
          <w:shd w:val="clear" w:color="auto" w:fill="FFFFFF"/>
        </w:rPr>
        <w:t>,</w:t>
      </w:r>
      <w:r>
        <w:rPr>
          <w:bCs/>
          <w:color w:val="333333"/>
          <w:szCs w:val="32"/>
          <w:shd w:val="clear" w:color="auto" w:fill="FFFFFF"/>
          <w:lang w:val="en-US"/>
        </w:rPr>
        <w:t>16</w:t>
      </w:r>
      <w:proofErr w:type="gramEnd"/>
      <w:r>
        <w:rPr>
          <w:bCs/>
          <w:color w:val="333333"/>
          <w:szCs w:val="32"/>
          <w:shd w:val="clear" w:color="auto" w:fill="FFFFFF"/>
        </w:rPr>
        <w:t xml:space="preserve"> Гц</w:t>
      </w:r>
      <w:r w:rsidRPr="00CB4641">
        <w:rPr>
          <w:bCs/>
          <w:color w:val="333333"/>
          <w:szCs w:val="32"/>
          <w:shd w:val="clear" w:color="auto" w:fill="FFFFFF"/>
        </w:rPr>
        <w:t>≈</w:t>
      </w:r>
      <w:r>
        <w:rPr>
          <w:bCs/>
          <w:color w:val="333333"/>
          <w:szCs w:val="32"/>
          <w:shd w:val="clear" w:color="auto" w:fill="FFFFFF"/>
        </w:rPr>
        <w:t xml:space="preserve"> 1 Рад</w:t>
      </w:r>
      <w:r>
        <w:rPr>
          <w:bCs/>
          <w:color w:val="333333"/>
          <w:szCs w:val="32"/>
          <w:shd w:val="clear" w:color="auto" w:fill="FFFFFF"/>
          <w:lang w:val="en-US"/>
        </w:rPr>
        <w:t>/c</w:t>
      </w:r>
    </w:p>
    <w:p w:rsidR="00572980" w:rsidRPr="005D5703" w:rsidRDefault="00572980" w:rsidP="00572980">
      <w:pPr>
        <w:pStyle w:val="a4"/>
        <w:numPr>
          <w:ilvl w:val="0"/>
          <w:numId w:val="25"/>
        </w:numPr>
        <w:ind w:left="0" w:firstLine="1276"/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t>Линейное усиление – Значение совпадает.</w:t>
      </w:r>
    </w:p>
    <w:p w:rsidR="00D205B6" w:rsidRDefault="00572980" w:rsidP="00F47601">
      <w:pPr>
        <w:jc w:val="center"/>
      </w:pPr>
      <w:r>
        <w:rPr>
          <w:noProof/>
          <w:lang w:eastAsia="ru-RU"/>
        </w:rPr>
        <w:drawing>
          <wp:inline distT="0" distB="0" distL="0" distR="0" wp14:anchorId="1C714B74" wp14:editId="41686793">
            <wp:extent cx="4715005" cy="1959193"/>
            <wp:effectExtent l="190500" t="190500" r="180975" b="1936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37348" cy="1968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2980" w:rsidRDefault="00572980" w:rsidP="00572980">
      <w:pPr>
        <w:pStyle w:val="a"/>
      </w:pPr>
    </w:p>
    <w:p w:rsidR="00572980" w:rsidRDefault="00572980" w:rsidP="00572980">
      <w:pPr>
        <w:pStyle w:val="a4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>
        <w:rPr>
          <w:bCs/>
          <w:color w:val="333333"/>
          <w:szCs w:val="32"/>
          <w:shd w:val="clear" w:color="auto" w:fill="FFFFFF"/>
        </w:rPr>
        <w:t>Логарифмическое усиление – Значение совпадает.</w:t>
      </w:r>
    </w:p>
    <w:p w:rsidR="00D205B6" w:rsidRDefault="002E65F0" w:rsidP="00F47601">
      <w:pPr>
        <w:jc w:val="center"/>
      </w:pPr>
      <w:r>
        <w:rPr>
          <w:noProof/>
          <w:lang w:eastAsia="ru-RU"/>
        </w:rPr>
        <w:drawing>
          <wp:inline distT="0" distB="0" distL="0" distR="0" wp14:anchorId="5D5A4259" wp14:editId="6AB04944">
            <wp:extent cx="4733925" cy="1974383"/>
            <wp:effectExtent l="190500" t="190500" r="180975" b="1974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39478" cy="1976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2980" w:rsidRPr="00572980" w:rsidRDefault="00572980" w:rsidP="00572980">
      <w:pPr>
        <w:pStyle w:val="a"/>
      </w:pPr>
    </w:p>
    <w:p w:rsidR="00572980" w:rsidRDefault="00572980" w:rsidP="00572980">
      <w:pPr>
        <w:pStyle w:val="a4"/>
        <w:numPr>
          <w:ilvl w:val="0"/>
          <w:numId w:val="7"/>
        </w:numPr>
        <w:rPr>
          <w:shd w:val="clear" w:color="auto" w:fill="FFFFFF"/>
        </w:rPr>
      </w:pPr>
      <w:r w:rsidRPr="00572980">
        <w:rPr>
          <w:bCs/>
          <w:color w:val="333333"/>
          <w:szCs w:val="32"/>
          <w:shd w:val="clear" w:color="auto" w:fill="FFFFFF"/>
        </w:rPr>
        <w:t>Фазовый сдвиг – Значение совпадает.</w:t>
      </w:r>
    </w:p>
    <w:p w:rsidR="002E65F0" w:rsidRDefault="002E65F0" w:rsidP="00F47601">
      <w:pPr>
        <w:jc w:val="center"/>
      </w:pPr>
      <w:r>
        <w:rPr>
          <w:noProof/>
          <w:lang w:eastAsia="ru-RU"/>
        </w:rPr>
        <w:drawing>
          <wp:inline distT="0" distB="0" distL="0" distR="0" wp14:anchorId="07F795FD" wp14:editId="4041CE0C">
            <wp:extent cx="4857750" cy="1940293"/>
            <wp:effectExtent l="190500" t="190500" r="190500" b="1936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59822" cy="19411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254" w:rsidRPr="00DD0A0A" w:rsidRDefault="00BC6254" w:rsidP="00DD0A0A">
      <w:pPr>
        <w:pStyle w:val="a"/>
      </w:pPr>
    </w:p>
    <w:p w:rsidR="00292EFD" w:rsidRPr="00572980" w:rsidRDefault="00292EFD" w:rsidP="00292EFD">
      <w:pPr>
        <w:pStyle w:val="a4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lastRenderedPageBreak/>
        <w:t>Высокая</w:t>
      </w:r>
      <w:r w:rsidRPr="00572980">
        <w:rPr>
          <w:b/>
          <w:u w:val="single"/>
        </w:rPr>
        <w:t xml:space="preserve"> частота</w:t>
      </w:r>
    </w:p>
    <w:p w:rsidR="00292EFD" w:rsidRPr="00292EFD" w:rsidRDefault="00292EFD" w:rsidP="00292EFD">
      <w:pPr>
        <w:pStyle w:val="a4"/>
        <w:rPr>
          <w:bCs/>
          <w:color w:val="333333"/>
          <w:szCs w:val="32"/>
          <w:shd w:val="clear" w:color="auto" w:fill="FFFFFF"/>
          <w:lang w:val="en-US"/>
        </w:rPr>
      </w:pPr>
      <w:r w:rsidRPr="00292EFD">
        <w:rPr>
          <w:bCs/>
          <w:color w:val="333333"/>
          <w:szCs w:val="32"/>
          <w:shd w:val="clear" w:color="auto" w:fill="FFFFFF"/>
          <w:lang w:val="en-US"/>
        </w:rPr>
        <w:t>f</w:t>
      </w:r>
      <w:proofErr w:type="spellStart"/>
      <w:r w:rsidRPr="00292EFD">
        <w:rPr>
          <w:bCs/>
          <w:color w:val="333333"/>
          <w:szCs w:val="32"/>
          <w:shd w:val="clear" w:color="auto" w:fill="FFFFFF"/>
          <w:vertAlign w:val="subscript"/>
        </w:rPr>
        <w:t>выс</w:t>
      </w:r>
      <w:proofErr w:type="spellEnd"/>
      <w:r w:rsidRPr="00292EFD">
        <w:rPr>
          <w:bCs/>
          <w:color w:val="333333"/>
          <w:szCs w:val="32"/>
          <w:shd w:val="clear" w:color="auto" w:fill="FFFFFF"/>
          <w:lang w:val="en-US"/>
        </w:rPr>
        <w:t>≈</w:t>
      </w:r>
      <w:r>
        <w:rPr>
          <w:bCs/>
          <w:color w:val="333333"/>
          <w:szCs w:val="32"/>
          <w:shd w:val="clear" w:color="auto" w:fill="FFFFFF"/>
        </w:rPr>
        <w:t>1</w:t>
      </w:r>
      <w:proofErr w:type="gramStart"/>
      <w:r>
        <w:rPr>
          <w:bCs/>
          <w:color w:val="333333"/>
          <w:szCs w:val="32"/>
          <w:shd w:val="clear" w:color="auto" w:fill="FFFFFF"/>
        </w:rPr>
        <w:t>,</w:t>
      </w:r>
      <w:r w:rsidRPr="00292EFD">
        <w:rPr>
          <w:bCs/>
          <w:color w:val="333333"/>
          <w:szCs w:val="32"/>
          <w:shd w:val="clear" w:color="auto" w:fill="FFFFFF"/>
          <w:lang w:val="en-US"/>
        </w:rPr>
        <w:t>6</w:t>
      </w:r>
      <w:proofErr w:type="gramEnd"/>
      <w:r w:rsidRPr="00292EFD">
        <w:rPr>
          <w:bCs/>
          <w:color w:val="333333"/>
          <w:szCs w:val="32"/>
          <w:shd w:val="clear" w:color="auto" w:fill="FFFFFF"/>
          <w:lang w:val="en-US"/>
        </w:rPr>
        <w:t xml:space="preserve"> </w:t>
      </w:r>
      <w:proofErr w:type="spellStart"/>
      <w:r w:rsidRPr="00292EFD">
        <w:rPr>
          <w:bCs/>
          <w:color w:val="333333"/>
          <w:szCs w:val="32"/>
          <w:shd w:val="clear" w:color="auto" w:fill="FFFFFF"/>
          <w:lang w:val="en-US"/>
        </w:rPr>
        <w:t>Гц</w:t>
      </w:r>
      <w:proofErr w:type="spellEnd"/>
      <w:r w:rsidRPr="00292EFD">
        <w:rPr>
          <w:bCs/>
          <w:color w:val="333333"/>
          <w:szCs w:val="32"/>
          <w:shd w:val="clear" w:color="auto" w:fill="FFFFFF"/>
          <w:lang w:val="en-US"/>
        </w:rPr>
        <w:t>≈ 1</w:t>
      </w:r>
      <w:r>
        <w:rPr>
          <w:bCs/>
          <w:color w:val="333333"/>
          <w:szCs w:val="32"/>
          <w:shd w:val="clear" w:color="auto" w:fill="FFFFFF"/>
        </w:rPr>
        <w:t>0</w:t>
      </w:r>
      <w:r w:rsidRPr="00292EFD">
        <w:rPr>
          <w:bCs/>
          <w:color w:val="333333"/>
          <w:szCs w:val="32"/>
          <w:shd w:val="clear" w:color="auto" w:fill="FFFFFF"/>
          <w:lang w:val="en-US"/>
        </w:rPr>
        <w:t xml:space="preserve"> Рад/c</w:t>
      </w:r>
    </w:p>
    <w:p w:rsidR="00292EFD" w:rsidRDefault="00292EFD" w:rsidP="00292EFD">
      <w:pPr>
        <w:pStyle w:val="a4"/>
        <w:numPr>
          <w:ilvl w:val="0"/>
          <w:numId w:val="25"/>
        </w:numPr>
        <w:ind w:left="0" w:firstLine="1276"/>
        <w:rPr>
          <w:bCs/>
          <w:color w:val="333333"/>
          <w:szCs w:val="32"/>
          <w:shd w:val="clear" w:color="auto" w:fill="FFFFFF"/>
        </w:rPr>
      </w:pPr>
      <w:r w:rsidRPr="00292EFD">
        <w:rPr>
          <w:bCs/>
          <w:color w:val="333333"/>
          <w:szCs w:val="32"/>
          <w:shd w:val="clear" w:color="auto" w:fill="FFFFFF"/>
        </w:rPr>
        <w:t>Линейное усиление – Значение совпадает</w:t>
      </w:r>
    </w:p>
    <w:p w:rsidR="00292EFD" w:rsidRDefault="00292EFD" w:rsidP="00F47601">
      <w:pPr>
        <w:pStyle w:val="a4"/>
        <w:ind w:firstLine="0"/>
        <w:jc w:val="center"/>
        <w:rPr>
          <w:bCs/>
          <w:color w:val="333333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78A729C" wp14:editId="555B92C0">
            <wp:extent cx="4772025" cy="2085822"/>
            <wp:effectExtent l="190500" t="190500" r="180975" b="1816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82830" cy="2090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EFD" w:rsidRDefault="00292EFD" w:rsidP="00292EFD">
      <w:pPr>
        <w:pStyle w:val="a"/>
        <w:rPr>
          <w:shd w:val="clear" w:color="auto" w:fill="FFFFFF"/>
        </w:rPr>
      </w:pPr>
    </w:p>
    <w:p w:rsidR="00292EFD" w:rsidRPr="00292EFD" w:rsidRDefault="00292EFD" w:rsidP="00292EFD">
      <w:pPr>
        <w:pStyle w:val="a4"/>
        <w:numPr>
          <w:ilvl w:val="0"/>
          <w:numId w:val="7"/>
        </w:numPr>
        <w:rPr>
          <w:shd w:val="clear" w:color="auto" w:fill="FFFFFF"/>
        </w:rPr>
      </w:pPr>
      <w:r w:rsidRPr="00292EFD">
        <w:rPr>
          <w:bCs/>
          <w:color w:val="333333"/>
          <w:szCs w:val="32"/>
          <w:shd w:val="clear" w:color="auto" w:fill="FFFFFF"/>
        </w:rPr>
        <w:t>Логарифмическое усиление – Значение совпадает.</w:t>
      </w:r>
    </w:p>
    <w:p w:rsidR="00292EFD" w:rsidRDefault="00292EFD" w:rsidP="00F47601">
      <w:pPr>
        <w:pStyle w:val="a4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519C5EA" wp14:editId="38CA66A5">
            <wp:extent cx="4857750" cy="2051095"/>
            <wp:effectExtent l="190500" t="190500" r="190500" b="1968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75182" cy="2058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EFD" w:rsidRDefault="00292EFD" w:rsidP="00292EFD">
      <w:pPr>
        <w:pStyle w:val="a"/>
        <w:rPr>
          <w:shd w:val="clear" w:color="auto" w:fill="FFFFFF"/>
        </w:rPr>
      </w:pPr>
    </w:p>
    <w:p w:rsidR="00292EFD" w:rsidRPr="00292EFD" w:rsidRDefault="00292EFD" w:rsidP="00292EFD">
      <w:pPr>
        <w:pStyle w:val="a4"/>
        <w:numPr>
          <w:ilvl w:val="0"/>
          <w:numId w:val="7"/>
        </w:numPr>
        <w:rPr>
          <w:bCs/>
          <w:color w:val="333333"/>
          <w:szCs w:val="32"/>
          <w:shd w:val="clear" w:color="auto" w:fill="FFFFFF"/>
        </w:rPr>
      </w:pPr>
      <w:r w:rsidRPr="00292EFD">
        <w:rPr>
          <w:bCs/>
          <w:color w:val="333333"/>
          <w:szCs w:val="32"/>
          <w:shd w:val="clear" w:color="auto" w:fill="FFFFFF"/>
        </w:rPr>
        <w:t>Фазовый сдвиг – Значение совпадает.</w:t>
      </w:r>
    </w:p>
    <w:p w:rsidR="00E707AE" w:rsidRDefault="00E707AE" w:rsidP="00F47601">
      <w:pPr>
        <w:tabs>
          <w:tab w:val="left" w:pos="5580"/>
        </w:tabs>
        <w:jc w:val="center"/>
      </w:pPr>
      <w:r>
        <w:rPr>
          <w:noProof/>
          <w:lang w:eastAsia="ru-RU"/>
        </w:rPr>
        <w:drawing>
          <wp:inline distT="0" distB="0" distL="0" distR="0" wp14:anchorId="47D08A1A" wp14:editId="264EF032">
            <wp:extent cx="4886325" cy="1899257"/>
            <wp:effectExtent l="190500" t="190500" r="180975" b="1968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91026" cy="19010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EFD" w:rsidRDefault="00292EFD" w:rsidP="00292EFD">
      <w:pPr>
        <w:pStyle w:val="a"/>
        <w:rPr>
          <w:lang w:val="en-US"/>
        </w:rPr>
      </w:pPr>
    </w:p>
    <w:p w:rsidR="00DD0A0A" w:rsidRDefault="00DD0A0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0522F" w:rsidRDefault="0010522F" w:rsidP="0010522F">
      <w:pPr>
        <w:pStyle w:val="3"/>
        <w:rPr>
          <w:shd w:val="clear" w:color="auto" w:fill="FFFFFF"/>
          <w:lang w:val="en-US"/>
        </w:rPr>
      </w:pPr>
      <w:bookmarkStart w:id="22" w:name="_Toc119227850"/>
      <w:r>
        <w:rPr>
          <w:shd w:val="clear" w:color="auto" w:fill="FFFFFF"/>
        </w:rPr>
        <w:lastRenderedPageBreak/>
        <w:t>Исследование временных характеристик</w:t>
      </w:r>
      <w:bookmarkEnd w:id="22"/>
    </w:p>
    <w:p w:rsidR="0010522F" w:rsidRDefault="0010522F" w:rsidP="0010522F">
      <w:pPr>
        <w:pStyle w:val="a4"/>
        <w:spacing w:after="240"/>
        <w:rPr>
          <w:szCs w:val="28"/>
          <w:lang w:val="en-US"/>
        </w:rPr>
      </w:pPr>
      <w:r>
        <w:t xml:space="preserve">Исследуем реакции типового звена на негармонические входные воздействия — функции Дирака </w:t>
      </w:r>
      <w:r w:rsidRPr="000E372B">
        <w:rPr>
          <w:bCs/>
          <w:color w:val="202122"/>
          <w:szCs w:val="28"/>
          <w:shd w:val="clear" w:color="auto" w:fill="FFFFFF"/>
        </w:rPr>
        <w:t>δ(</w:t>
      </w:r>
      <w:r w:rsidRPr="000E372B">
        <w:rPr>
          <w:bCs/>
          <w:color w:val="202122"/>
          <w:szCs w:val="28"/>
          <w:shd w:val="clear" w:color="auto" w:fill="FFFFFF"/>
          <w:lang w:val="en-US"/>
        </w:rPr>
        <w:t>t</w:t>
      </w:r>
      <w:r w:rsidRPr="000E372B">
        <w:rPr>
          <w:bCs/>
          <w:color w:val="202122"/>
          <w:szCs w:val="28"/>
          <w:shd w:val="clear" w:color="auto" w:fill="FFFFFF"/>
        </w:rPr>
        <w:t>)</w:t>
      </w:r>
      <w:r w:rsidRPr="000E372B">
        <w:rPr>
          <w:szCs w:val="28"/>
        </w:rPr>
        <w:t xml:space="preserve"> и Хевисайда 1(</w:t>
      </w:r>
      <w:r w:rsidRPr="000E372B">
        <w:rPr>
          <w:szCs w:val="28"/>
          <w:lang w:val="en-US"/>
        </w:rPr>
        <w:t>t</w:t>
      </w:r>
      <w:r w:rsidRPr="000E372B">
        <w:rPr>
          <w:szCs w:val="28"/>
        </w:rPr>
        <w:t xml:space="preserve">).  </w:t>
      </w:r>
      <w:r>
        <w:rPr>
          <w:szCs w:val="28"/>
        </w:rPr>
        <w:t>Для этого подключим к схеме импульсный генератор.</w:t>
      </w:r>
    </w:p>
    <w:p w:rsidR="00914CB5" w:rsidRPr="00914CB5" w:rsidRDefault="00914CB5" w:rsidP="00914CB5">
      <w:pPr>
        <w:pStyle w:val="a4"/>
        <w:spacing w:after="240"/>
        <w:ind w:firstLine="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618575" wp14:editId="6149A46E">
            <wp:extent cx="5940425" cy="3084558"/>
            <wp:effectExtent l="190500" t="190500" r="193675" b="1924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5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4CB5" w:rsidRDefault="00914CB5" w:rsidP="00914CB5">
      <w:pPr>
        <w:pStyle w:val="a"/>
        <w:rPr>
          <w:lang w:val="en-US"/>
        </w:rPr>
      </w:pPr>
    </w:p>
    <w:p w:rsidR="0010522F" w:rsidRDefault="0010522F" w:rsidP="0010522F">
      <w:pPr>
        <w:pStyle w:val="a4"/>
        <w:rPr>
          <w:szCs w:val="28"/>
        </w:rPr>
      </w:pPr>
      <w:r>
        <w:rPr>
          <w:szCs w:val="28"/>
        </w:rPr>
        <w:t xml:space="preserve">Для формирования </w:t>
      </w:r>
      <w:r w:rsidRPr="00846BE9">
        <w:rPr>
          <w:szCs w:val="28"/>
          <w:u w:val="single"/>
        </w:rPr>
        <w:t>функции Дирака</w:t>
      </w:r>
      <w:r>
        <w:rPr>
          <w:szCs w:val="28"/>
        </w:rPr>
        <w:t xml:space="preserve"> установим следующие параметры генератора: </w:t>
      </w:r>
    </w:p>
    <w:p w:rsidR="0010522F" w:rsidRPr="005C5221" w:rsidRDefault="0010522F" w:rsidP="0010522F">
      <w:pPr>
        <w:pStyle w:val="a4"/>
        <w:numPr>
          <w:ilvl w:val="0"/>
          <w:numId w:val="9"/>
        </w:numPr>
        <w:ind w:left="0" w:firstLine="851"/>
        <w:rPr>
          <w:szCs w:val="28"/>
        </w:rPr>
      </w:pPr>
      <w:r w:rsidRPr="003600FE">
        <w:rPr>
          <w:u w:val="single"/>
        </w:rPr>
        <w:t>Частота</w:t>
      </w:r>
      <w:r w:rsidRPr="003E0F19">
        <w:t xml:space="preserve"> – </w:t>
      </w:r>
      <w:r w:rsidRPr="00846BE9">
        <w:rPr>
          <w:u w:val="single"/>
        </w:rPr>
        <w:t>0,</w:t>
      </w:r>
      <w:r w:rsidRPr="00914CB5">
        <w:rPr>
          <w:u w:val="single"/>
        </w:rPr>
        <w:t>02</w:t>
      </w:r>
      <w:r w:rsidR="00914CB5" w:rsidRPr="00914CB5">
        <w:rPr>
          <w:u w:val="single"/>
        </w:rPr>
        <w:t>5</w:t>
      </w:r>
      <w:r w:rsidRPr="00846BE9">
        <w:rPr>
          <w:u w:val="single"/>
        </w:rPr>
        <w:t xml:space="preserve"> Гц</w:t>
      </w:r>
      <w:r>
        <w:t>. П</w:t>
      </w:r>
      <w:r w:rsidRPr="003E0F19">
        <w:t>ериод импульсов</w:t>
      </w:r>
      <w:r>
        <w:t xml:space="preserve"> должен быть больше времени установления</w:t>
      </w:r>
      <w:r>
        <w:rPr>
          <w:bCs/>
          <w:color w:val="333333"/>
          <w:szCs w:val="32"/>
          <w:shd w:val="clear" w:color="auto" w:fill="FFFFFF"/>
        </w:rPr>
        <w:t>, чтобы можно было увидеть реакцию на функцию Дирака.</w:t>
      </w:r>
      <w:r>
        <w:t xml:space="preserve"> Время установления равно </w:t>
      </w:r>
      <w:r w:rsidRPr="0010522F">
        <w:rPr>
          <w:szCs w:val="28"/>
        </w:rPr>
        <w:t>3</w:t>
      </w:r>
      <w:r w:rsidRPr="0010522F">
        <w:rPr>
          <w:szCs w:val="28"/>
          <w:lang w:val="en-US"/>
        </w:rPr>
        <w:t>T</w:t>
      </w:r>
      <w:r w:rsidRPr="0010522F">
        <w:rPr>
          <w:szCs w:val="28"/>
        </w:rPr>
        <w:t>/</w:t>
      </w:r>
      <m:oMath>
        <m:r>
          <w:rPr>
            <w:rFonts w:ascii="Cambria Math" w:hAnsi="Cambria Math"/>
            <w:szCs w:val="28"/>
          </w:rPr>
          <m:t>ξ</m:t>
        </m:r>
      </m:oMath>
      <w:r w:rsidRPr="003E0F19">
        <w:t>=</w:t>
      </w:r>
      <w:r w:rsidRPr="0010522F">
        <w:t>30</w:t>
      </w:r>
      <w:r>
        <w:t>с, п</w:t>
      </w:r>
      <w:r w:rsidRPr="003E0F19">
        <w:t xml:space="preserve">ериод импульсов </w:t>
      </w:r>
      <w:r>
        <w:t xml:space="preserve">при выбранной частоте будет равен </w:t>
      </w:r>
      <w:r w:rsidR="00914CB5" w:rsidRPr="00914CB5">
        <w:t>4</w:t>
      </w:r>
      <w:r w:rsidRPr="0010522F">
        <w:t>0</w:t>
      </w:r>
      <w:r w:rsidRPr="003E0F19">
        <w:t xml:space="preserve"> с.</w:t>
      </w:r>
      <w:r>
        <w:t xml:space="preserve"> </w:t>
      </w:r>
    </w:p>
    <w:p w:rsidR="0010522F" w:rsidRDefault="0010522F" w:rsidP="0010522F">
      <w:pPr>
        <w:pStyle w:val="a4"/>
        <w:numPr>
          <w:ilvl w:val="0"/>
          <w:numId w:val="10"/>
        </w:numPr>
        <w:ind w:left="0" w:firstLine="851"/>
      </w:pPr>
      <w:r>
        <w:rPr>
          <w:u w:val="single"/>
        </w:rPr>
        <w:t>К</w:t>
      </w:r>
      <w:r w:rsidRPr="00846BE9">
        <w:rPr>
          <w:u w:val="single"/>
        </w:rPr>
        <w:t>оэффициент заполнения</w:t>
      </w:r>
      <w:r>
        <w:t xml:space="preserve"> </w:t>
      </w:r>
      <w:r w:rsidRPr="003600FE">
        <w:t xml:space="preserve"> - характеристика импульсных систем, определяющая отношение длительности импульса к</w:t>
      </w:r>
      <w:r>
        <w:t xml:space="preserve"> </w:t>
      </w:r>
      <w:r w:rsidRPr="003600FE">
        <w:t>период</w:t>
      </w:r>
      <w:r>
        <w:t>у</w:t>
      </w:r>
      <w:r w:rsidRPr="003600FE">
        <w:t xml:space="preserve"> следования (повторения) импульсов.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846BE9">
        <w:t xml:space="preserve">Установим </w:t>
      </w:r>
      <w:r w:rsidRPr="00846BE9">
        <w:rPr>
          <w:u w:val="single"/>
        </w:rPr>
        <w:t>1%</w:t>
      </w:r>
      <w:r w:rsidRPr="00846BE9">
        <w:t xml:space="preserve"> т.к. нам нужен максимально короткий импульс</w:t>
      </w:r>
      <w:r>
        <w:t>.</w:t>
      </w:r>
    </w:p>
    <w:p w:rsidR="0010522F" w:rsidRPr="00846BE9" w:rsidRDefault="0010522F" w:rsidP="0010522F">
      <w:pPr>
        <w:pStyle w:val="a4"/>
        <w:numPr>
          <w:ilvl w:val="0"/>
          <w:numId w:val="10"/>
        </w:numPr>
        <w:ind w:left="0" w:firstLine="851"/>
      </w:pPr>
      <w:r>
        <w:rPr>
          <w:u w:val="single"/>
        </w:rPr>
        <w:t>Напряжение</w:t>
      </w:r>
      <w:r w:rsidRPr="00846BE9">
        <w:t>.</w:t>
      </w:r>
      <w:r>
        <w:t xml:space="preserve"> Интеграл функции Дирака должен быть равен единице. Интеграл – площадь под графиком. Для обеспечения этого условия установим напряжение равное </w:t>
      </w:r>
      <w:r w:rsidR="00914CB5" w:rsidRPr="00914CB5">
        <w:rPr>
          <w:u w:val="single"/>
        </w:rPr>
        <w:t>2.</w:t>
      </w:r>
      <w:r w:rsidR="00914CB5" w:rsidRPr="00FF3508">
        <w:rPr>
          <w:u w:val="single"/>
        </w:rPr>
        <w:t>5</w:t>
      </w:r>
      <w:r w:rsidRPr="00846BE9">
        <w:rPr>
          <w:u w:val="single"/>
        </w:rPr>
        <w:t xml:space="preserve"> В</w:t>
      </w:r>
      <w:r>
        <w:t xml:space="preserve">. </w:t>
      </w:r>
    </w:p>
    <w:p w:rsidR="0010522F" w:rsidRDefault="0010522F" w:rsidP="0010522F">
      <w:pPr>
        <w:pStyle w:val="a4"/>
        <w:spacing w:after="240"/>
      </w:pPr>
      <w:r>
        <w:t xml:space="preserve">В промежутке между соседними импульсами на выходе схемы формируется </w:t>
      </w:r>
      <w:r w:rsidRPr="00FD6983">
        <w:rPr>
          <w:i/>
          <w:u w:val="single"/>
        </w:rPr>
        <w:t>приближение к импульсной характеристике w(</w:t>
      </w:r>
      <w:r w:rsidRPr="00FD6983">
        <w:rPr>
          <w:i/>
          <w:u w:val="single"/>
          <w:lang w:val="en-US"/>
        </w:rPr>
        <w:t>t</w:t>
      </w:r>
      <w:r w:rsidRPr="00FD6983">
        <w:rPr>
          <w:i/>
          <w:u w:val="single"/>
        </w:rPr>
        <w:t>)</w:t>
      </w:r>
      <w:r>
        <w:t>, поскольку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еальную дельта-функцию получить невозможно - значение напряжения не может быть в один момент равно нулю и бесконечности.</w:t>
      </w:r>
    </w:p>
    <w:p w:rsidR="0010522F" w:rsidRPr="00846BE9" w:rsidRDefault="0010522F" w:rsidP="0010522F">
      <w:pPr>
        <w:pStyle w:val="a4"/>
      </w:pPr>
      <w:r>
        <w:t xml:space="preserve">Полученный график (Рис </w:t>
      </w:r>
      <w:r w:rsidR="00914CB5" w:rsidRPr="00914CB5">
        <w:t>40</w:t>
      </w:r>
      <w:r>
        <w:t xml:space="preserve">) совпадает с графиком, построенным с помощью </w:t>
      </w:r>
      <w:r>
        <w:rPr>
          <w:lang w:val="en-US"/>
        </w:rPr>
        <w:t>Mathcad</w:t>
      </w:r>
      <w:r>
        <w:t xml:space="preserve"> (Рис </w:t>
      </w:r>
      <w:r w:rsidR="00914CB5">
        <w:rPr>
          <w:lang w:val="en-US"/>
        </w:rPr>
        <w:t>9</w:t>
      </w:r>
      <w:r>
        <w:t>).</w:t>
      </w:r>
    </w:p>
    <w:p w:rsidR="0010522F" w:rsidRDefault="0010522F" w:rsidP="0010522F">
      <w:pPr>
        <w:rPr>
          <w:lang w:val="en-US"/>
        </w:rPr>
      </w:pPr>
    </w:p>
    <w:p w:rsidR="00B17301" w:rsidRDefault="009A487B" w:rsidP="009A487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360260" wp14:editId="700604B9">
            <wp:extent cx="5940425" cy="2546860"/>
            <wp:effectExtent l="190500" t="190500" r="193675" b="1968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7301" w:rsidRDefault="00B17301" w:rsidP="00B17301">
      <w:pPr>
        <w:pStyle w:val="a"/>
        <w:rPr>
          <w:lang w:val="en-US"/>
        </w:rPr>
      </w:pPr>
    </w:p>
    <w:p w:rsidR="00B17301" w:rsidRDefault="00B17301" w:rsidP="00B17301">
      <w:pPr>
        <w:pStyle w:val="a4"/>
        <w:rPr>
          <w:szCs w:val="28"/>
        </w:rPr>
      </w:pPr>
      <w:r>
        <w:rPr>
          <w:szCs w:val="28"/>
        </w:rPr>
        <w:t xml:space="preserve">Для формирования </w:t>
      </w:r>
      <w:r w:rsidRPr="00846BE9">
        <w:rPr>
          <w:szCs w:val="28"/>
          <w:u w:val="single"/>
        </w:rPr>
        <w:t xml:space="preserve">функции </w:t>
      </w:r>
      <w:r>
        <w:rPr>
          <w:szCs w:val="28"/>
          <w:u w:val="single"/>
        </w:rPr>
        <w:t>Хевисайда</w:t>
      </w:r>
      <w:r>
        <w:rPr>
          <w:szCs w:val="28"/>
        </w:rPr>
        <w:t xml:space="preserve"> установим следующие параметры генератора: </w:t>
      </w:r>
    </w:p>
    <w:p w:rsidR="00B17301" w:rsidRPr="005C5221" w:rsidRDefault="00B17301" w:rsidP="00B17301">
      <w:pPr>
        <w:pStyle w:val="a4"/>
        <w:numPr>
          <w:ilvl w:val="0"/>
          <w:numId w:val="9"/>
        </w:numPr>
        <w:ind w:left="0" w:firstLine="851"/>
        <w:rPr>
          <w:szCs w:val="28"/>
        </w:rPr>
      </w:pPr>
      <w:r w:rsidRPr="003600FE">
        <w:rPr>
          <w:u w:val="single"/>
        </w:rPr>
        <w:t>Частота</w:t>
      </w:r>
      <w:r w:rsidRPr="003E0F19">
        <w:t xml:space="preserve"> – </w:t>
      </w:r>
      <w:r w:rsidRPr="00846BE9">
        <w:rPr>
          <w:u w:val="single"/>
        </w:rPr>
        <w:t>0,1 Гц</w:t>
      </w:r>
      <w:r>
        <w:t xml:space="preserve">. </w:t>
      </w:r>
    </w:p>
    <w:p w:rsidR="00B17301" w:rsidRDefault="00B17301" w:rsidP="00B17301">
      <w:pPr>
        <w:pStyle w:val="a4"/>
        <w:numPr>
          <w:ilvl w:val="0"/>
          <w:numId w:val="10"/>
        </w:numPr>
        <w:ind w:left="0" w:firstLine="851"/>
      </w:pPr>
      <w:r>
        <w:rPr>
          <w:u w:val="single"/>
        </w:rPr>
        <w:t>К</w:t>
      </w:r>
      <w:r w:rsidRPr="00846BE9">
        <w:rPr>
          <w:u w:val="single"/>
        </w:rPr>
        <w:t>оэффициент заполнения</w:t>
      </w:r>
      <w:r>
        <w:t xml:space="preserve"> </w:t>
      </w:r>
      <w:r w:rsidRPr="003600FE">
        <w:t xml:space="preserve"> - </w:t>
      </w:r>
      <w:r w:rsidRPr="00FD6983">
        <w:rPr>
          <w:u w:val="single"/>
        </w:rPr>
        <w:t>100%</w:t>
      </w:r>
      <w:r>
        <w:t xml:space="preserve">.  Поскольку значение функции при значении времени </w:t>
      </w:r>
      <w:r w:rsidRPr="00FD6983">
        <w:t xml:space="preserve">&gt;0 </w:t>
      </w:r>
      <w:r>
        <w:t>должно быть равно единице.</w:t>
      </w:r>
    </w:p>
    <w:p w:rsidR="00B17301" w:rsidRDefault="00B17301" w:rsidP="00B17301">
      <w:pPr>
        <w:pStyle w:val="a4"/>
        <w:numPr>
          <w:ilvl w:val="0"/>
          <w:numId w:val="10"/>
        </w:numPr>
        <w:ind w:left="0" w:firstLine="851"/>
      </w:pPr>
      <w:r>
        <w:rPr>
          <w:u w:val="single"/>
        </w:rPr>
        <w:t>Напряжение</w:t>
      </w:r>
      <w:r>
        <w:t xml:space="preserve"> – установим напряжение равное </w:t>
      </w:r>
      <w:r w:rsidRPr="00A21311">
        <w:rPr>
          <w:u w:val="single"/>
        </w:rPr>
        <w:t>1В</w:t>
      </w:r>
      <w:r>
        <w:t>.</w:t>
      </w:r>
    </w:p>
    <w:p w:rsidR="00B17301" w:rsidRPr="00A21311" w:rsidRDefault="00B17301" w:rsidP="00B17301">
      <w:pPr>
        <w:pStyle w:val="a4"/>
      </w:pPr>
      <w:r w:rsidRPr="00A21311">
        <w:t xml:space="preserve">Полученный график (Рис </w:t>
      </w:r>
      <w:r w:rsidRPr="00B17301">
        <w:t>41</w:t>
      </w:r>
      <w:r w:rsidRPr="00A21311">
        <w:t xml:space="preserve">) совпадает с графиком, построенным с помощью Mathcad (Рис </w:t>
      </w:r>
      <w:r>
        <w:rPr>
          <w:lang w:val="en-US"/>
        </w:rPr>
        <w:t>13</w:t>
      </w:r>
      <w:r w:rsidRPr="00A21311">
        <w:t>).</w:t>
      </w:r>
    </w:p>
    <w:p w:rsidR="00B17301" w:rsidRDefault="009A487B" w:rsidP="00B173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F023F8" wp14:editId="64A0B72F">
            <wp:extent cx="5940425" cy="2468995"/>
            <wp:effectExtent l="190500" t="190500" r="193675" b="1981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7301" w:rsidRDefault="00B17301" w:rsidP="00B17301">
      <w:pPr>
        <w:pStyle w:val="a"/>
        <w:rPr>
          <w:lang w:val="en-US"/>
        </w:rPr>
      </w:pPr>
    </w:p>
    <w:p w:rsidR="009A487B" w:rsidRPr="00D85119" w:rsidRDefault="009A487B" w:rsidP="009A487B">
      <w:pPr>
        <w:pStyle w:val="a4"/>
      </w:pPr>
      <w:r w:rsidRPr="00D85119">
        <w:t>Вертикальные движки на рис.</w:t>
      </w:r>
      <w:r w:rsidRPr="009A487B">
        <w:t>40</w:t>
      </w:r>
      <w:r w:rsidRPr="00D85119">
        <w:t xml:space="preserve">, </w:t>
      </w:r>
      <w:r w:rsidRPr="009A487B">
        <w:t>41</w:t>
      </w:r>
      <w:r w:rsidRPr="00D85119">
        <w:t xml:space="preserve"> показывают время установления t</w:t>
      </w:r>
      <w:r w:rsidRPr="00D85119">
        <w:rPr>
          <w:vertAlign w:val="subscript"/>
        </w:rPr>
        <w:t>y</w:t>
      </w:r>
      <w:r w:rsidRPr="00D85119">
        <w:t>=</w:t>
      </w:r>
      <w:r w:rsidRPr="009A487B">
        <w:t>30</w:t>
      </w:r>
      <w:r w:rsidRPr="00D85119">
        <w:t>c.</w:t>
      </w:r>
    </w:p>
    <w:p w:rsidR="009A487B" w:rsidRPr="009A487B" w:rsidRDefault="009A487B" w:rsidP="009A487B"/>
    <w:sectPr w:rsidR="009A487B" w:rsidRPr="009A487B" w:rsidSect="00F82575"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0A9" w:rsidRDefault="005640A9" w:rsidP="00B6498D">
      <w:pPr>
        <w:spacing w:after="0" w:line="240" w:lineRule="auto"/>
      </w:pPr>
      <w:r>
        <w:separator/>
      </w:r>
    </w:p>
  </w:endnote>
  <w:endnote w:type="continuationSeparator" w:id="0">
    <w:p w:rsidR="005640A9" w:rsidRDefault="005640A9" w:rsidP="00B6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7795264"/>
      <w:docPartObj>
        <w:docPartGallery w:val="Page Numbers (Bottom of Page)"/>
        <w:docPartUnique/>
      </w:docPartObj>
    </w:sdtPr>
    <w:sdtContent>
      <w:p w:rsidR="00FF3508" w:rsidRDefault="00FF350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25C">
          <w:rPr>
            <w:noProof/>
          </w:rPr>
          <w:t>2</w:t>
        </w:r>
        <w:r>
          <w:fldChar w:fldCharType="end"/>
        </w:r>
      </w:p>
    </w:sdtContent>
  </w:sdt>
  <w:p w:rsidR="00FF3508" w:rsidRDefault="00FF3508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66063"/>
      <w:docPartObj>
        <w:docPartGallery w:val="Page Numbers (Bottom of Page)"/>
        <w:docPartUnique/>
      </w:docPartObj>
    </w:sdtPr>
    <w:sdtContent>
      <w:p w:rsidR="00FF3508" w:rsidRDefault="00FF350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25C">
          <w:rPr>
            <w:noProof/>
          </w:rPr>
          <w:t>27</w:t>
        </w:r>
        <w:r>
          <w:fldChar w:fldCharType="end"/>
        </w:r>
      </w:p>
    </w:sdtContent>
  </w:sdt>
  <w:p w:rsidR="00FF3508" w:rsidRDefault="00FF350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0A9" w:rsidRDefault="005640A9" w:rsidP="00B6498D">
      <w:pPr>
        <w:spacing w:after="0" w:line="240" w:lineRule="auto"/>
      </w:pPr>
      <w:r>
        <w:separator/>
      </w:r>
    </w:p>
  </w:footnote>
  <w:footnote w:type="continuationSeparator" w:id="0">
    <w:p w:rsidR="005640A9" w:rsidRDefault="005640A9" w:rsidP="00B6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371"/>
    <w:multiLevelType w:val="hybridMultilevel"/>
    <w:tmpl w:val="799CBFD8"/>
    <w:lvl w:ilvl="0" w:tplc="EDB03792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40B3A7A"/>
    <w:multiLevelType w:val="hybridMultilevel"/>
    <w:tmpl w:val="AA4811D2"/>
    <w:lvl w:ilvl="0" w:tplc="5DEA68B4">
      <w:start w:val="1"/>
      <w:numFmt w:val="decimal"/>
      <w:lvlText w:val="Рис 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7121B"/>
    <w:multiLevelType w:val="hybridMultilevel"/>
    <w:tmpl w:val="AFB8C604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D094DCF"/>
    <w:multiLevelType w:val="hybridMultilevel"/>
    <w:tmpl w:val="AC7ED8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0B77FAE"/>
    <w:multiLevelType w:val="hybridMultilevel"/>
    <w:tmpl w:val="0434A6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1B92B7C"/>
    <w:multiLevelType w:val="hybridMultilevel"/>
    <w:tmpl w:val="0DA005E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CC14752"/>
    <w:multiLevelType w:val="hybridMultilevel"/>
    <w:tmpl w:val="A27AB65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>
    <w:nsid w:val="1D446D94"/>
    <w:multiLevelType w:val="multilevel"/>
    <w:tmpl w:val="C5BA1EE2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3AE7D96"/>
    <w:multiLevelType w:val="hybridMultilevel"/>
    <w:tmpl w:val="8C3A05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5281FDB"/>
    <w:multiLevelType w:val="hybridMultilevel"/>
    <w:tmpl w:val="F28A3D3E"/>
    <w:lvl w:ilvl="0" w:tplc="D656290E">
      <w:start w:val="1"/>
      <w:numFmt w:val="decimal"/>
      <w:pStyle w:val="a"/>
      <w:lvlText w:val="Рис %1.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DF36F4D"/>
    <w:multiLevelType w:val="hybridMultilevel"/>
    <w:tmpl w:val="42F2B148"/>
    <w:lvl w:ilvl="0" w:tplc="8EDE8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EF5B3D"/>
    <w:multiLevelType w:val="hybridMultilevel"/>
    <w:tmpl w:val="45C63E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4D591081"/>
    <w:multiLevelType w:val="hybridMultilevel"/>
    <w:tmpl w:val="AFB8C604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>
    <w:nsid w:val="4DB43DD5"/>
    <w:multiLevelType w:val="hybridMultilevel"/>
    <w:tmpl w:val="9ED8649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35F2FAB"/>
    <w:multiLevelType w:val="hybridMultilevel"/>
    <w:tmpl w:val="AED221CC"/>
    <w:lvl w:ilvl="0" w:tplc="3496EDCA">
      <w:start w:val="1"/>
      <w:numFmt w:val="decimal"/>
      <w:lvlText w:val="Рис %1."/>
      <w:lvlJc w:val="left"/>
      <w:pPr>
        <w:ind w:left="206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>
    <w:nsid w:val="56013DFE"/>
    <w:multiLevelType w:val="hybridMultilevel"/>
    <w:tmpl w:val="E47C2A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98F1A00"/>
    <w:multiLevelType w:val="hybridMultilevel"/>
    <w:tmpl w:val="5B40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E40594"/>
    <w:multiLevelType w:val="hybridMultilevel"/>
    <w:tmpl w:val="3B049C9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DE94F6A"/>
    <w:multiLevelType w:val="hybridMultilevel"/>
    <w:tmpl w:val="CF70B9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A5D27B3"/>
    <w:multiLevelType w:val="hybridMultilevel"/>
    <w:tmpl w:val="564892A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E97343F"/>
    <w:multiLevelType w:val="hybridMultilevel"/>
    <w:tmpl w:val="B4CA43C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EC528A1"/>
    <w:multiLevelType w:val="hybridMultilevel"/>
    <w:tmpl w:val="A4CA63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EDA371C"/>
    <w:multiLevelType w:val="hybridMultilevel"/>
    <w:tmpl w:val="D6867740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5"/>
  </w:num>
  <w:num w:numId="5">
    <w:abstractNumId w:val="16"/>
  </w:num>
  <w:num w:numId="6">
    <w:abstractNumId w:val="13"/>
  </w:num>
  <w:num w:numId="7">
    <w:abstractNumId w:val="11"/>
  </w:num>
  <w:num w:numId="8">
    <w:abstractNumId w:val="3"/>
  </w:num>
  <w:num w:numId="9">
    <w:abstractNumId w:val="17"/>
  </w:num>
  <w:num w:numId="10">
    <w:abstractNumId w:val="19"/>
  </w:num>
  <w:num w:numId="11">
    <w:abstractNumId w:val="15"/>
  </w:num>
  <w:num w:numId="12">
    <w:abstractNumId w:val="4"/>
  </w:num>
  <w:num w:numId="13">
    <w:abstractNumId w:val="18"/>
  </w:num>
  <w:num w:numId="14">
    <w:abstractNumId w:val="8"/>
  </w:num>
  <w:num w:numId="15">
    <w:abstractNumId w:val="1"/>
  </w:num>
  <w:num w:numId="16">
    <w:abstractNumId w:val="0"/>
  </w:num>
  <w:num w:numId="17">
    <w:abstractNumId w:val="2"/>
  </w:num>
  <w:num w:numId="18">
    <w:abstractNumId w:val="1"/>
    <w:lvlOverride w:ilvl="0">
      <w:startOverride w:val="1"/>
    </w:lvlOverride>
  </w:num>
  <w:num w:numId="19">
    <w:abstractNumId w:val="14"/>
  </w:num>
  <w:num w:numId="20">
    <w:abstractNumId w:val="12"/>
  </w:num>
  <w:num w:numId="21">
    <w:abstractNumId w:val="22"/>
  </w:num>
  <w:num w:numId="22">
    <w:abstractNumId w:val="14"/>
    <w:lvlOverride w:ilvl="0">
      <w:startOverride w:val="1"/>
    </w:lvlOverride>
  </w:num>
  <w:num w:numId="23">
    <w:abstractNumId w:val="9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ED"/>
    <w:rsid w:val="00017B9B"/>
    <w:rsid w:val="00024F4A"/>
    <w:rsid w:val="00030E9D"/>
    <w:rsid w:val="00031647"/>
    <w:rsid w:val="00051DD1"/>
    <w:rsid w:val="00052731"/>
    <w:rsid w:val="00052D42"/>
    <w:rsid w:val="000856CB"/>
    <w:rsid w:val="000866D9"/>
    <w:rsid w:val="000A29E2"/>
    <w:rsid w:val="000A74F0"/>
    <w:rsid w:val="000B42C6"/>
    <w:rsid w:val="000C32D2"/>
    <w:rsid w:val="000E372B"/>
    <w:rsid w:val="000E75F4"/>
    <w:rsid w:val="0010325B"/>
    <w:rsid w:val="0010522F"/>
    <w:rsid w:val="00106EDE"/>
    <w:rsid w:val="00160B11"/>
    <w:rsid w:val="0017106A"/>
    <w:rsid w:val="00174626"/>
    <w:rsid w:val="00177F18"/>
    <w:rsid w:val="00192CA6"/>
    <w:rsid w:val="00193C80"/>
    <w:rsid w:val="001C428E"/>
    <w:rsid w:val="001C55E9"/>
    <w:rsid w:val="001D2CF2"/>
    <w:rsid w:val="001D4DCA"/>
    <w:rsid w:val="001F36C3"/>
    <w:rsid w:val="001F4236"/>
    <w:rsid w:val="001F75A7"/>
    <w:rsid w:val="0023150F"/>
    <w:rsid w:val="00241611"/>
    <w:rsid w:val="002453AC"/>
    <w:rsid w:val="00262A72"/>
    <w:rsid w:val="0027078F"/>
    <w:rsid w:val="00280730"/>
    <w:rsid w:val="00281EA7"/>
    <w:rsid w:val="00285E13"/>
    <w:rsid w:val="00292EFD"/>
    <w:rsid w:val="002A3A79"/>
    <w:rsid w:val="002B35F1"/>
    <w:rsid w:val="002B4053"/>
    <w:rsid w:val="002D5139"/>
    <w:rsid w:val="002D5AC5"/>
    <w:rsid w:val="002E65F0"/>
    <w:rsid w:val="0030286C"/>
    <w:rsid w:val="00306664"/>
    <w:rsid w:val="0030687E"/>
    <w:rsid w:val="003140CD"/>
    <w:rsid w:val="00325E0B"/>
    <w:rsid w:val="00341C2B"/>
    <w:rsid w:val="00342C13"/>
    <w:rsid w:val="00346B85"/>
    <w:rsid w:val="00347674"/>
    <w:rsid w:val="00350C53"/>
    <w:rsid w:val="00356DD4"/>
    <w:rsid w:val="003600FE"/>
    <w:rsid w:val="003611BE"/>
    <w:rsid w:val="003661DB"/>
    <w:rsid w:val="0037267E"/>
    <w:rsid w:val="00396334"/>
    <w:rsid w:val="003B0317"/>
    <w:rsid w:val="003B243C"/>
    <w:rsid w:val="003E0F19"/>
    <w:rsid w:val="003E40AD"/>
    <w:rsid w:val="004027E4"/>
    <w:rsid w:val="00412662"/>
    <w:rsid w:val="00430E3C"/>
    <w:rsid w:val="00431E2F"/>
    <w:rsid w:val="00464687"/>
    <w:rsid w:val="00466188"/>
    <w:rsid w:val="004749CD"/>
    <w:rsid w:val="00485C37"/>
    <w:rsid w:val="00492FED"/>
    <w:rsid w:val="00497506"/>
    <w:rsid w:val="004A5685"/>
    <w:rsid w:val="004A5C5D"/>
    <w:rsid w:val="004A70BE"/>
    <w:rsid w:val="004C4FE7"/>
    <w:rsid w:val="004C53A8"/>
    <w:rsid w:val="004C6F8D"/>
    <w:rsid w:val="004D2A6E"/>
    <w:rsid w:val="004D7AA5"/>
    <w:rsid w:val="004E51C5"/>
    <w:rsid w:val="004E5294"/>
    <w:rsid w:val="004F4B82"/>
    <w:rsid w:val="005145A3"/>
    <w:rsid w:val="00515C5D"/>
    <w:rsid w:val="00521C47"/>
    <w:rsid w:val="005310A9"/>
    <w:rsid w:val="00552D51"/>
    <w:rsid w:val="005544F6"/>
    <w:rsid w:val="005640A9"/>
    <w:rsid w:val="00572980"/>
    <w:rsid w:val="005847DB"/>
    <w:rsid w:val="00591688"/>
    <w:rsid w:val="005A1619"/>
    <w:rsid w:val="005C5221"/>
    <w:rsid w:val="005C694C"/>
    <w:rsid w:val="005D5703"/>
    <w:rsid w:val="005F5FB5"/>
    <w:rsid w:val="006130A2"/>
    <w:rsid w:val="00622180"/>
    <w:rsid w:val="0062458D"/>
    <w:rsid w:val="006465BD"/>
    <w:rsid w:val="00646C1C"/>
    <w:rsid w:val="00656A71"/>
    <w:rsid w:val="0066052B"/>
    <w:rsid w:val="00663F09"/>
    <w:rsid w:val="00674AD5"/>
    <w:rsid w:val="006809A1"/>
    <w:rsid w:val="00686663"/>
    <w:rsid w:val="006A38A9"/>
    <w:rsid w:val="006F0546"/>
    <w:rsid w:val="006F657E"/>
    <w:rsid w:val="006F709A"/>
    <w:rsid w:val="0070595D"/>
    <w:rsid w:val="007141E5"/>
    <w:rsid w:val="00714D59"/>
    <w:rsid w:val="00730E2C"/>
    <w:rsid w:val="00733579"/>
    <w:rsid w:val="00747E42"/>
    <w:rsid w:val="007529BA"/>
    <w:rsid w:val="00757A91"/>
    <w:rsid w:val="00774D39"/>
    <w:rsid w:val="007815EF"/>
    <w:rsid w:val="007845B7"/>
    <w:rsid w:val="00787557"/>
    <w:rsid w:val="007A2722"/>
    <w:rsid w:val="007A7D75"/>
    <w:rsid w:val="007B068C"/>
    <w:rsid w:val="007C00ED"/>
    <w:rsid w:val="007C7547"/>
    <w:rsid w:val="007E2995"/>
    <w:rsid w:val="00817161"/>
    <w:rsid w:val="00826BF5"/>
    <w:rsid w:val="00846BE9"/>
    <w:rsid w:val="00850EEB"/>
    <w:rsid w:val="00860E7F"/>
    <w:rsid w:val="008934EB"/>
    <w:rsid w:val="008A52F0"/>
    <w:rsid w:val="008A7942"/>
    <w:rsid w:val="008B4EA4"/>
    <w:rsid w:val="008C3D05"/>
    <w:rsid w:val="008E0954"/>
    <w:rsid w:val="008E2698"/>
    <w:rsid w:val="008F05F2"/>
    <w:rsid w:val="00900DF2"/>
    <w:rsid w:val="00914CB5"/>
    <w:rsid w:val="0092361E"/>
    <w:rsid w:val="009317C9"/>
    <w:rsid w:val="00932550"/>
    <w:rsid w:val="0094503D"/>
    <w:rsid w:val="00955C5D"/>
    <w:rsid w:val="009610CF"/>
    <w:rsid w:val="00962CC0"/>
    <w:rsid w:val="0096544F"/>
    <w:rsid w:val="00966023"/>
    <w:rsid w:val="009726B2"/>
    <w:rsid w:val="009831D9"/>
    <w:rsid w:val="00987055"/>
    <w:rsid w:val="00987326"/>
    <w:rsid w:val="009A487B"/>
    <w:rsid w:val="009A5504"/>
    <w:rsid w:val="009B1BF8"/>
    <w:rsid w:val="009B3C13"/>
    <w:rsid w:val="009D0A2B"/>
    <w:rsid w:val="009E0C5E"/>
    <w:rsid w:val="009F7D32"/>
    <w:rsid w:val="00A21311"/>
    <w:rsid w:val="00A21CD6"/>
    <w:rsid w:val="00A440ED"/>
    <w:rsid w:val="00A5755A"/>
    <w:rsid w:val="00A6329B"/>
    <w:rsid w:val="00A74D53"/>
    <w:rsid w:val="00A75494"/>
    <w:rsid w:val="00A9399A"/>
    <w:rsid w:val="00A93C36"/>
    <w:rsid w:val="00AA149A"/>
    <w:rsid w:val="00AB425E"/>
    <w:rsid w:val="00AC4993"/>
    <w:rsid w:val="00AC7BCE"/>
    <w:rsid w:val="00B01A27"/>
    <w:rsid w:val="00B12E8B"/>
    <w:rsid w:val="00B17301"/>
    <w:rsid w:val="00B3279A"/>
    <w:rsid w:val="00B33E56"/>
    <w:rsid w:val="00B4243A"/>
    <w:rsid w:val="00B4325B"/>
    <w:rsid w:val="00B44CB4"/>
    <w:rsid w:val="00B522EA"/>
    <w:rsid w:val="00B608C7"/>
    <w:rsid w:val="00B6498D"/>
    <w:rsid w:val="00B64E10"/>
    <w:rsid w:val="00B67C22"/>
    <w:rsid w:val="00B72C9A"/>
    <w:rsid w:val="00B8002C"/>
    <w:rsid w:val="00B8517F"/>
    <w:rsid w:val="00B91E5E"/>
    <w:rsid w:val="00BA537E"/>
    <w:rsid w:val="00BB27EB"/>
    <w:rsid w:val="00BB3E30"/>
    <w:rsid w:val="00BC6254"/>
    <w:rsid w:val="00BF0962"/>
    <w:rsid w:val="00C01702"/>
    <w:rsid w:val="00C0225C"/>
    <w:rsid w:val="00C04711"/>
    <w:rsid w:val="00C17BD1"/>
    <w:rsid w:val="00C25C2A"/>
    <w:rsid w:val="00C26984"/>
    <w:rsid w:val="00C276AF"/>
    <w:rsid w:val="00C32006"/>
    <w:rsid w:val="00C33B67"/>
    <w:rsid w:val="00C34292"/>
    <w:rsid w:val="00C44D61"/>
    <w:rsid w:val="00C44E85"/>
    <w:rsid w:val="00C56E75"/>
    <w:rsid w:val="00C64858"/>
    <w:rsid w:val="00C72D6E"/>
    <w:rsid w:val="00C807DB"/>
    <w:rsid w:val="00C81688"/>
    <w:rsid w:val="00C852FE"/>
    <w:rsid w:val="00C864A9"/>
    <w:rsid w:val="00C91E6F"/>
    <w:rsid w:val="00C9447A"/>
    <w:rsid w:val="00CA69D0"/>
    <w:rsid w:val="00CB4641"/>
    <w:rsid w:val="00CB6550"/>
    <w:rsid w:val="00CC7030"/>
    <w:rsid w:val="00CE6CB6"/>
    <w:rsid w:val="00D205B6"/>
    <w:rsid w:val="00D21133"/>
    <w:rsid w:val="00D24B0C"/>
    <w:rsid w:val="00D54A5A"/>
    <w:rsid w:val="00D84F3F"/>
    <w:rsid w:val="00D85119"/>
    <w:rsid w:val="00DA5230"/>
    <w:rsid w:val="00DA592E"/>
    <w:rsid w:val="00DB349B"/>
    <w:rsid w:val="00DD0A0A"/>
    <w:rsid w:val="00DD3F10"/>
    <w:rsid w:val="00DD4B43"/>
    <w:rsid w:val="00DE0DA5"/>
    <w:rsid w:val="00DE3280"/>
    <w:rsid w:val="00E03AB8"/>
    <w:rsid w:val="00E16EC6"/>
    <w:rsid w:val="00E1787B"/>
    <w:rsid w:val="00E2623D"/>
    <w:rsid w:val="00E4584A"/>
    <w:rsid w:val="00E53672"/>
    <w:rsid w:val="00E707AE"/>
    <w:rsid w:val="00E95AB3"/>
    <w:rsid w:val="00E95E2E"/>
    <w:rsid w:val="00E965CD"/>
    <w:rsid w:val="00EA11EB"/>
    <w:rsid w:val="00EB1207"/>
    <w:rsid w:val="00EB5D04"/>
    <w:rsid w:val="00EB69FD"/>
    <w:rsid w:val="00EC315D"/>
    <w:rsid w:val="00EC53B9"/>
    <w:rsid w:val="00ED060C"/>
    <w:rsid w:val="00ED24CF"/>
    <w:rsid w:val="00EE00E1"/>
    <w:rsid w:val="00EE0A1C"/>
    <w:rsid w:val="00EF3AE5"/>
    <w:rsid w:val="00F07564"/>
    <w:rsid w:val="00F14DE4"/>
    <w:rsid w:val="00F22C8D"/>
    <w:rsid w:val="00F24937"/>
    <w:rsid w:val="00F35C1C"/>
    <w:rsid w:val="00F47601"/>
    <w:rsid w:val="00F609B3"/>
    <w:rsid w:val="00F775C9"/>
    <w:rsid w:val="00F80589"/>
    <w:rsid w:val="00F82575"/>
    <w:rsid w:val="00F83BE6"/>
    <w:rsid w:val="00FA1FF5"/>
    <w:rsid w:val="00FA6494"/>
    <w:rsid w:val="00FB21BB"/>
    <w:rsid w:val="00FB25EB"/>
    <w:rsid w:val="00FD6983"/>
    <w:rsid w:val="00FE29C5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2995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4">
    <w:name w:val="No Spacing"/>
    <w:basedOn w:val="a0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5">
    <w:name w:val="TOC Heading"/>
    <w:basedOn w:val="1"/>
    <w:next w:val="a0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6">
    <w:name w:val="Placeholder Text"/>
    <w:basedOn w:val="a1"/>
    <w:uiPriority w:val="99"/>
    <w:semiHidden/>
    <w:rsid w:val="00C56E75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List Paragraph"/>
    <w:basedOn w:val="a0"/>
    <w:uiPriority w:val="34"/>
    <w:qFormat/>
    <w:rsid w:val="00F83BE6"/>
    <w:pPr>
      <w:ind w:left="720"/>
      <w:contextualSpacing/>
    </w:pPr>
  </w:style>
  <w:style w:type="table" w:styleId="aa">
    <w:name w:val="Table Grid"/>
    <w:basedOn w:val="a2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sid w:val="00CB4641"/>
    <w:rPr>
      <w:color w:val="0000FF"/>
      <w:u w:val="single"/>
    </w:rPr>
  </w:style>
  <w:style w:type="paragraph" w:styleId="ac">
    <w:name w:val="header"/>
    <w:basedOn w:val="a0"/>
    <w:link w:val="ad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B6498D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B6498D"/>
    <w:pPr>
      <w:spacing w:after="100"/>
      <w:ind w:left="480"/>
    </w:pPr>
  </w:style>
  <w:style w:type="paragraph" w:styleId="a">
    <w:name w:val="Subtitle"/>
    <w:basedOn w:val="a4"/>
    <w:next w:val="a0"/>
    <w:link w:val="af0"/>
    <w:uiPriority w:val="11"/>
    <w:qFormat/>
    <w:rsid w:val="00192CA6"/>
    <w:pPr>
      <w:numPr>
        <w:numId w:val="23"/>
      </w:numPr>
      <w:ind w:left="0" w:firstLine="567"/>
      <w:jc w:val="center"/>
    </w:pPr>
  </w:style>
  <w:style w:type="character" w:customStyle="1" w:styleId="af0">
    <w:name w:val="Подзаголовок Знак"/>
    <w:basedOn w:val="a1"/>
    <w:link w:val="a"/>
    <w:uiPriority w:val="11"/>
    <w:rsid w:val="00192CA6"/>
    <w:rPr>
      <w:rFonts w:ascii="Times New Roman" w:hAnsi="Times New Roman" w:cs="Times New Roman"/>
      <w:sz w:val="28"/>
      <w:szCs w:val="24"/>
    </w:rPr>
  </w:style>
  <w:style w:type="character" w:styleId="HTML">
    <w:name w:val="HTML Cite"/>
    <w:basedOn w:val="a1"/>
    <w:uiPriority w:val="99"/>
    <w:semiHidden/>
    <w:unhideWhenUsed/>
    <w:rsid w:val="00A754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2995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4">
    <w:name w:val="No Spacing"/>
    <w:basedOn w:val="a0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5">
    <w:name w:val="TOC Heading"/>
    <w:basedOn w:val="1"/>
    <w:next w:val="a0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6">
    <w:name w:val="Placeholder Text"/>
    <w:basedOn w:val="a1"/>
    <w:uiPriority w:val="99"/>
    <w:semiHidden/>
    <w:rsid w:val="00C56E75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1"/>
    <w:link w:val="4"/>
    <w:uiPriority w:val="9"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List Paragraph"/>
    <w:basedOn w:val="a0"/>
    <w:uiPriority w:val="34"/>
    <w:qFormat/>
    <w:rsid w:val="00F83BE6"/>
    <w:pPr>
      <w:ind w:left="720"/>
      <w:contextualSpacing/>
    </w:pPr>
  </w:style>
  <w:style w:type="table" w:styleId="aa">
    <w:name w:val="Table Grid"/>
    <w:basedOn w:val="a2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sid w:val="00CB4641"/>
    <w:rPr>
      <w:color w:val="0000FF"/>
      <w:u w:val="single"/>
    </w:rPr>
  </w:style>
  <w:style w:type="paragraph" w:styleId="ac">
    <w:name w:val="header"/>
    <w:basedOn w:val="a0"/>
    <w:link w:val="ad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B6498D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B6498D"/>
    <w:pPr>
      <w:spacing w:after="100"/>
      <w:ind w:left="480"/>
    </w:pPr>
  </w:style>
  <w:style w:type="paragraph" w:styleId="a">
    <w:name w:val="Subtitle"/>
    <w:basedOn w:val="a4"/>
    <w:next w:val="a0"/>
    <w:link w:val="af0"/>
    <w:uiPriority w:val="11"/>
    <w:qFormat/>
    <w:rsid w:val="00192CA6"/>
    <w:pPr>
      <w:numPr>
        <w:numId w:val="23"/>
      </w:numPr>
      <w:ind w:left="0" w:firstLine="567"/>
      <w:jc w:val="center"/>
    </w:pPr>
  </w:style>
  <w:style w:type="character" w:customStyle="1" w:styleId="af0">
    <w:name w:val="Подзаголовок Знак"/>
    <w:basedOn w:val="a1"/>
    <w:link w:val="a"/>
    <w:uiPriority w:val="11"/>
    <w:rsid w:val="00192CA6"/>
    <w:rPr>
      <w:rFonts w:ascii="Times New Roman" w:hAnsi="Times New Roman" w:cs="Times New Roman"/>
      <w:sz w:val="28"/>
      <w:szCs w:val="24"/>
    </w:rPr>
  </w:style>
  <w:style w:type="character" w:styleId="HTML">
    <w:name w:val="HTML Cite"/>
    <w:basedOn w:val="a1"/>
    <w:uiPriority w:val="99"/>
    <w:semiHidden/>
    <w:unhideWhenUsed/>
    <w:rsid w:val="00A75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jpe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jpe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image" Target="media/image2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B1"/>
    <w:rsid w:val="00671CB1"/>
    <w:rsid w:val="0087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B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EA966-DF7F-4218-A789-710140E4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</Pages>
  <Words>2740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86</cp:revision>
  <cp:lastPrinted>2022-11-28T08:41:00Z</cp:lastPrinted>
  <dcterms:created xsi:type="dcterms:W3CDTF">2022-11-05T08:35:00Z</dcterms:created>
  <dcterms:modified xsi:type="dcterms:W3CDTF">2022-11-28T08:42:00Z</dcterms:modified>
</cp:coreProperties>
</file>