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6" w:rsidRPr="00DA450F" w:rsidRDefault="00C83E16" w:rsidP="00C83E16">
      <w:pPr>
        <w:pStyle w:val="2"/>
      </w:pPr>
      <w:bookmarkStart w:id="0" w:name="_Toc119227842"/>
      <w:r w:rsidRPr="00C83E16">
        <w:t>Вывод функционального уравнения</w:t>
      </w:r>
      <w:bookmarkEnd w:id="0"/>
    </w:p>
    <w:p w:rsidR="00C83E16" w:rsidRPr="00C83E16" w:rsidRDefault="00C83E16" w:rsidP="00C83E16">
      <w:pPr>
        <w:pStyle w:val="3"/>
      </w:pPr>
      <w:r w:rsidRPr="00C83E16">
        <w:t>W1</w:t>
      </w:r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*K</m:t>
          </m:r>
        </m:oMath>
      </m:oMathPara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</m:t>
          </m:r>
        </m:oMath>
      </m:oMathPara>
    </w:p>
    <w:p w:rsidR="00C83E16" w:rsidRPr="00C83E16" w:rsidRDefault="00C83E16" w:rsidP="00C83E16">
      <w:pPr>
        <w:pStyle w:val="a3"/>
      </w:pPr>
      <w:r w:rsidRPr="00C83E16">
        <w:t xml:space="preserve">Заменим s </w:t>
      </w:r>
      <w:proofErr w:type="gramStart"/>
      <w:r w:rsidRPr="00C83E16">
        <w:t>на</w:t>
      </w:r>
      <w:proofErr w:type="gramEnd"/>
      <w:r w:rsidRPr="00C83E1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C83E16">
        <w:t>.</w:t>
      </w:r>
    </w:p>
    <w:p w:rsidR="00C83E16" w:rsidRPr="00BC2FA4" w:rsidRDefault="00C83E16" w:rsidP="00C83E16">
      <w:pPr>
        <w:pStyle w:val="a3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  <w:u w:val="single"/>
            <w:lang w:val="en-US"/>
          </w:rPr>
          <m:t>K</m:t>
        </m:r>
        <m:r>
          <w:rPr>
            <w:rFonts w:ascii="Cambria Math" w:hAnsi="Cambria Math"/>
            <w:u w:val="single"/>
          </w:rPr>
          <m:t>*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</m:oMath>
      <w:r w:rsidRPr="00B91E5E">
        <w:t xml:space="preserve"> </w:t>
      </w:r>
      <w:r>
        <w:t xml:space="preserve"> </w:t>
      </w:r>
      <w:r w:rsidRPr="00B91E5E">
        <w:t xml:space="preserve">– </w:t>
      </w:r>
      <w:r>
        <w:t xml:space="preserve">Алгебраическое </w:t>
      </w:r>
      <w:r w:rsidR="00BC2FA4">
        <w:t>уравнение.</w:t>
      </w:r>
    </w:p>
    <w:p w:rsidR="00C83E16" w:rsidRPr="00C83E16" w:rsidRDefault="00C83E16" w:rsidP="00C83E16">
      <w:pPr>
        <w:pStyle w:val="3"/>
      </w:pPr>
      <w:r>
        <w:t>W2</w:t>
      </w:r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*K*s</m:t>
          </m:r>
        </m:oMath>
      </m:oMathPara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*K*s</m:t>
          </m:r>
        </m:oMath>
      </m:oMathPara>
    </w:p>
    <w:p w:rsidR="00C83E16" w:rsidRPr="00C83E16" w:rsidRDefault="00C83E16" w:rsidP="00C83E16">
      <w:pPr>
        <w:pStyle w:val="a3"/>
      </w:pPr>
      <w:r w:rsidRPr="00C83E16">
        <w:t xml:space="preserve">Заменим s </w:t>
      </w:r>
      <w:proofErr w:type="gramStart"/>
      <w:r w:rsidRPr="00C83E16">
        <w:t>на</w:t>
      </w:r>
      <w:proofErr w:type="gramEnd"/>
      <w:r w:rsidRPr="00C83E1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C83E16">
        <w:t>.</w:t>
      </w:r>
    </w:p>
    <w:p w:rsidR="00C83E16" w:rsidRDefault="00C83E16" w:rsidP="00C83E16">
      <w:pPr>
        <w:pStyle w:val="a3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  <w:u w:val="single"/>
            <w:lang w:val="en-US"/>
          </w:rPr>
          <m:t>K</m:t>
        </m:r>
        <m:r>
          <w:rPr>
            <w:rFonts w:ascii="Cambria Math" w:hAnsi="Cambria Math"/>
            <w:u w:val="single"/>
          </w:rPr>
          <m:t>*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'</m:t>
        </m:r>
      </m:oMath>
      <w:r w:rsidRPr="00B91E5E">
        <w:t xml:space="preserve"> </w:t>
      </w:r>
      <w:r>
        <w:t xml:space="preserve"> </w:t>
      </w:r>
      <w:r w:rsidRPr="00B91E5E">
        <w:t xml:space="preserve">– </w:t>
      </w:r>
      <w:r>
        <w:t xml:space="preserve">Алгебраическое </w:t>
      </w:r>
      <w:r w:rsidR="00BC2FA4">
        <w:t>уравнение</w:t>
      </w:r>
      <w:r w:rsidRPr="00C83E16">
        <w:t xml:space="preserve"> </w:t>
      </w:r>
      <w:r>
        <w:t>со свойством дифференцирования.</w:t>
      </w:r>
    </w:p>
    <w:p w:rsidR="00C83E16" w:rsidRDefault="00C83E16" w:rsidP="00C83E16">
      <w:pPr>
        <w:pStyle w:val="3"/>
      </w:pPr>
      <w:r>
        <w:t>W3</w:t>
      </w:r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</m:oMath>
      </m:oMathPara>
    </w:p>
    <w:p w:rsidR="00C83E16" w:rsidRPr="00B91E5E" w:rsidRDefault="00C83E16" w:rsidP="00C83E16">
      <w:pPr>
        <w:ind w:left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s=X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</m:t>
          </m:r>
        </m:oMath>
      </m:oMathPara>
    </w:p>
    <w:p w:rsidR="00C83E16" w:rsidRPr="00C83E16" w:rsidRDefault="00C83E16" w:rsidP="00C83E16">
      <w:pPr>
        <w:pStyle w:val="a3"/>
      </w:pPr>
      <w:r w:rsidRPr="00C83E16">
        <w:t xml:space="preserve">Заменим s </w:t>
      </w:r>
      <w:proofErr w:type="gramStart"/>
      <w:r w:rsidRPr="00C83E16">
        <w:t>на</w:t>
      </w:r>
      <w:proofErr w:type="gramEnd"/>
      <w:r w:rsidRPr="00C83E1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C83E16">
        <w:t>.</w:t>
      </w:r>
    </w:p>
    <w:p w:rsidR="00C83E16" w:rsidRPr="00A87B08" w:rsidRDefault="00C83E16" w:rsidP="00C83E16">
      <w:pPr>
        <w:pStyle w:val="a3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'=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87B08">
        <w:t xml:space="preserve">  </w:t>
      </w:r>
    </w:p>
    <w:p w:rsidR="00C83E16" w:rsidRPr="00DA450F" w:rsidRDefault="00C83E16" w:rsidP="00C83E16">
      <w:pPr>
        <w:pStyle w:val="a3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e>
        </m:nary>
        <m:r>
          <w:rPr>
            <w:rFonts w:ascii="Cambria Math" w:hAnsi="Cambria Math"/>
            <w:lang w:val="en-US"/>
          </w:rPr>
          <m:t>dτ</m:t>
        </m:r>
      </m:oMath>
      <w:r w:rsidRPr="00B91E5E">
        <w:t xml:space="preserve"> </w:t>
      </w:r>
      <w:r>
        <w:t xml:space="preserve"> </w:t>
      </w:r>
      <w:r w:rsidRPr="00B91E5E">
        <w:t xml:space="preserve">– </w:t>
      </w:r>
      <w:r>
        <w:t xml:space="preserve">Алгебраическое </w:t>
      </w:r>
      <w:r w:rsidR="00BC2FA4">
        <w:t>уравнение</w:t>
      </w:r>
      <w:r w:rsidRPr="00C83E16">
        <w:t xml:space="preserve"> </w:t>
      </w:r>
      <w:r>
        <w:t xml:space="preserve">со свойством </w:t>
      </w:r>
      <w:r w:rsidR="00BC2FA4">
        <w:t>интегрирования</w:t>
      </w:r>
      <w:r>
        <w:t>.</w:t>
      </w:r>
    </w:p>
    <w:p w:rsidR="00BC2FA4" w:rsidRDefault="00BC2FA4" w:rsidP="00BC2FA4">
      <w:pPr>
        <w:pStyle w:val="3"/>
      </w:pPr>
      <w:r>
        <w:t>W4</w:t>
      </w:r>
    </w:p>
    <w:p w:rsidR="00BC2FA4" w:rsidRPr="00B91E5E" w:rsidRDefault="00BC2FA4" w:rsidP="00BC2FA4">
      <w:pPr>
        <w:ind w:firstLine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1+Ts</m:t>
              </m:r>
            </m:den>
          </m:f>
        </m:oMath>
      </m:oMathPara>
    </w:p>
    <w:p w:rsidR="00BC2FA4" w:rsidRPr="00B91E5E" w:rsidRDefault="00BC2FA4" w:rsidP="00BC2FA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+Ts*Y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</m:t>
          </m:r>
        </m:oMath>
      </m:oMathPara>
    </w:p>
    <w:p w:rsidR="00BC2FA4" w:rsidRPr="00B91E5E" w:rsidRDefault="00BC2FA4" w:rsidP="00BC2FA4">
      <w:pPr>
        <w:pStyle w:val="a3"/>
        <w:ind w:firstLine="0"/>
        <w:rPr>
          <w:rFonts w:eastAsiaTheme="minorEastAsia"/>
          <w:sz w:val="32"/>
        </w:rPr>
      </w:pPr>
      <w:r>
        <w:t xml:space="preserve">Заменим </w:t>
      </w:r>
      <w:r>
        <w:rPr>
          <w:i/>
          <w:lang w:val="en-US"/>
        </w:rPr>
        <w:t>s</w:t>
      </w:r>
      <w:r w:rsidRPr="00B91E5E">
        <w:t xml:space="preserve"> </w:t>
      </w:r>
      <w:proofErr w:type="gramStart"/>
      <w:r>
        <w:t>на</w:t>
      </w:r>
      <w:proofErr w:type="gramEnd"/>
      <w:r w:rsidRPr="00B91E5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</m:oMath>
      <w:r w:rsidRPr="00B91E5E">
        <w:rPr>
          <w:rFonts w:eastAsiaTheme="minorEastAsia"/>
          <w:sz w:val="32"/>
        </w:rPr>
        <w:t>.</w:t>
      </w:r>
    </w:p>
    <w:p w:rsidR="00BC2FA4" w:rsidRPr="00BC2FA4" w:rsidRDefault="00BC2FA4" w:rsidP="00BC2FA4">
      <w:pPr>
        <w:pStyle w:val="a3"/>
        <w:ind w:firstLine="0"/>
        <w:rPr>
          <w:rFonts w:eastAsiaTheme="minorEastAsia"/>
        </w:rPr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  <w:u w:val="single"/>
            <w:lang w:val="en-US"/>
          </w:rPr>
          <m:t>T</m:t>
        </m:r>
        <m: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</m:t>
            </m:r>
          </m:sup>
        </m:sSup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*</m:t>
        </m:r>
        <m:r>
          <w:rPr>
            <w:rFonts w:ascii="Cambria Math" w:hAnsi="Cambria Math"/>
            <w:u w:val="single"/>
            <w:lang w:val="en-US"/>
          </w:rPr>
          <m:t>K</m:t>
        </m:r>
      </m:oMath>
      <w:r w:rsidRPr="00BC2FA4">
        <w:rPr>
          <w:rFonts w:eastAsiaTheme="minorEastAsia"/>
        </w:rPr>
        <w:t xml:space="preserve">  </w:t>
      </w:r>
      <w:r w:rsidRPr="00B91E5E">
        <w:rPr>
          <w:rFonts w:eastAsiaTheme="minorEastAsia"/>
        </w:rPr>
        <w:t xml:space="preserve">– </w:t>
      </w:r>
      <w:r>
        <w:rPr>
          <w:rFonts w:eastAsiaTheme="minorEastAsia"/>
        </w:rPr>
        <w:t>Дифференциальное уравнение первого порядка.</w:t>
      </w:r>
    </w:p>
    <w:p w:rsidR="00BC2FA4" w:rsidRDefault="00BC2FA4" w:rsidP="00BC2FA4">
      <w:pPr>
        <w:pStyle w:val="3"/>
      </w:pPr>
      <w:r>
        <w:lastRenderedPageBreak/>
        <w:t>W5</w:t>
      </w:r>
    </w:p>
    <w:p w:rsidR="00BC2FA4" w:rsidRPr="00A76836" w:rsidRDefault="00BC2FA4" w:rsidP="00BC2FA4">
      <w:pPr>
        <w:ind w:firstLine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*(</m:t>
          </m:r>
          <m:r>
            <w:rPr>
              <w:rFonts w:ascii="Cambria Math" w:hAnsi="Cambria Math"/>
              <w:sz w:val="28"/>
            </w:rPr>
            <m:t>K+Ts)</m:t>
          </m:r>
        </m:oMath>
      </m:oMathPara>
    </w:p>
    <w:p w:rsidR="00BC2FA4" w:rsidRPr="00A76836" w:rsidRDefault="00BC2FA4" w:rsidP="00BC2FA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*K+Ts*X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</m:oMath>
      </m:oMathPara>
    </w:p>
    <w:p w:rsidR="00BC2FA4" w:rsidRPr="00A76836" w:rsidRDefault="00BC2FA4" w:rsidP="00BC2FA4">
      <w:pPr>
        <w:pStyle w:val="a3"/>
        <w:ind w:firstLine="0"/>
        <w:rPr>
          <w:rFonts w:eastAsiaTheme="minorEastAsia"/>
          <w:sz w:val="32"/>
        </w:rPr>
      </w:pPr>
      <w:r w:rsidRPr="00A76836">
        <w:t xml:space="preserve">Заменим </w:t>
      </w:r>
      <w:r w:rsidRPr="00A76836">
        <w:rPr>
          <w:i/>
          <w:lang w:val="en-US"/>
        </w:rPr>
        <w:t>s</w:t>
      </w:r>
      <w:r w:rsidRPr="00A76836">
        <w:t xml:space="preserve"> </w:t>
      </w:r>
      <w:proofErr w:type="gramStart"/>
      <w:r w:rsidRPr="00A76836">
        <w:t>на</w:t>
      </w:r>
      <w:proofErr w:type="gramEnd"/>
      <w:r w:rsidRPr="00A76836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</m:oMath>
      <w:r w:rsidRPr="00A76836">
        <w:rPr>
          <w:rFonts w:eastAsiaTheme="minorEastAsia"/>
          <w:sz w:val="32"/>
        </w:rPr>
        <w:t>.</w:t>
      </w:r>
    </w:p>
    <w:p w:rsidR="00BC2FA4" w:rsidRDefault="00BC2FA4" w:rsidP="00BC2FA4">
      <w:pPr>
        <w:pStyle w:val="a3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=T*</m:t>
        </m:r>
        <m:r>
          <w:rPr>
            <w:rFonts w:ascii="Cambria Math" w:hAnsi="Cambria Math"/>
            <w:u w:val="single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</m:t>
            </m:r>
          </m:sup>
        </m:sSup>
        <m:r>
          <w:rPr>
            <w:rFonts w:ascii="Cambria Math" w:hAnsi="Cambria Math"/>
            <w:u w:val="single"/>
          </w:rPr>
          <m:t>+K*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 xml:space="preserve"> </m:t>
        </m:r>
      </m:oMath>
      <w:r w:rsidRPr="00A768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</w:t>
      </w:r>
      <w:r>
        <w:t>Алгебраическое уравнение</w:t>
      </w:r>
      <w:r w:rsidRPr="00C83E16">
        <w:t xml:space="preserve"> </w:t>
      </w:r>
      <w:r>
        <w:t>со свойством дифференцирования.</w:t>
      </w:r>
    </w:p>
    <w:p w:rsidR="00BC2FA4" w:rsidRPr="00BC2FA4" w:rsidRDefault="00BC2FA4" w:rsidP="00BC2FA4">
      <w:pPr>
        <w:pStyle w:val="3"/>
      </w:pPr>
      <w:r>
        <w:t>W6</w:t>
      </w:r>
    </w:p>
    <w:p w:rsidR="00BC2FA4" w:rsidRPr="00B91E5E" w:rsidRDefault="00BC2FA4" w:rsidP="00BC2FA4">
      <w:pPr>
        <w:ind w:firstLine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1+2</m:t>
              </m:r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r>
                <w:rPr>
                  <w:rFonts w:ascii="Cambria Math" w:hAnsi="Cambria Math"/>
                  <w:sz w:val="28"/>
                </w:rPr>
                <m:t>Ts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C2FA4" w:rsidRPr="00B91E5E" w:rsidRDefault="00BC2FA4" w:rsidP="00BC2FA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+2</m:t>
          </m:r>
          <m: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</w:rPr>
            <m:t>Ts</m:t>
          </m:r>
          <m:r>
            <w:rPr>
              <w:rFonts w:ascii="Cambria Math" w:hAnsi="Cambria Math"/>
              <w:sz w:val="28"/>
              <w:lang w:val="en-US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*K</m:t>
          </m:r>
        </m:oMath>
      </m:oMathPara>
    </w:p>
    <w:p w:rsidR="00BC2FA4" w:rsidRPr="00B91E5E" w:rsidRDefault="00BC2FA4" w:rsidP="00BC2FA4">
      <w:pPr>
        <w:pStyle w:val="a3"/>
        <w:ind w:firstLine="0"/>
        <w:rPr>
          <w:rFonts w:eastAsiaTheme="minorEastAsia"/>
          <w:sz w:val="32"/>
        </w:rPr>
      </w:pPr>
      <w:r>
        <w:t xml:space="preserve">Заменим </w:t>
      </w:r>
      <w:r>
        <w:rPr>
          <w:i/>
          <w:lang w:val="en-US"/>
        </w:rPr>
        <w:t>s</w:t>
      </w:r>
      <w:r w:rsidRPr="00B91E5E">
        <w:t xml:space="preserve"> </w:t>
      </w:r>
      <w:proofErr w:type="gramStart"/>
      <w:r>
        <w:t>на</w:t>
      </w:r>
      <w:proofErr w:type="gramEnd"/>
      <w:r w:rsidRPr="00B91E5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</m:oMath>
      <w:r w:rsidRPr="00B91E5E">
        <w:rPr>
          <w:rFonts w:eastAsiaTheme="minorEastAsia"/>
          <w:sz w:val="32"/>
        </w:rPr>
        <w:t>.</w:t>
      </w:r>
    </w:p>
    <w:p w:rsidR="00C83E16" w:rsidRPr="00BC2FA4" w:rsidRDefault="00BC2FA4" w:rsidP="00BC2FA4">
      <w:pPr>
        <w:pStyle w:val="a3"/>
        <w:ind w:firstLine="0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+</m:t>
        </m:r>
        <m:r>
          <w:rPr>
            <w:rFonts w:ascii="Cambria Math" w:hAnsi="Cambria Math"/>
          </w:rPr>
          <m:t>2ξT</m:t>
        </m:r>
        <m: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</m:t>
            </m:r>
          </m:sup>
        </m:sSup>
        <m:r>
          <w:rPr>
            <w:rFonts w:ascii="Cambria Math" w:hAnsi="Cambria Math"/>
            <w:u w:val="single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''</m:t>
            </m:r>
          </m:sup>
        </m:sSup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 xml:space="preserve"> </m:t>
        </m:r>
      </m:oMath>
      <w:r w:rsidRPr="0050256D">
        <w:rPr>
          <w:rFonts w:eastAsiaTheme="minorEastAsia"/>
          <w:u w:val="single"/>
        </w:rPr>
        <w:t xml:space="preserve"> </w:t>
      </w:r>
      <w:r w:rsidRPr="00B91E5E">
        <w:rPr>
          <w:rFonts w:eastAsiaTheme="minorEastAsia"/>
        </w:rPr>
        <w:t xml:space="preserve">– </w:t>
      </w:r>
      <w:r>
        <w:rPr>
          <w:rFonts w:eastAsiaTheme="minorEastAsia"/>
        </w:rPr>
        <w:t>Дифференциальное уравнение второго порядка.</w:t>
      </w:r>
    </w:p>
    <w:p w:rsidR="0050508B" w:rsidRDefault="00BC2FA4" w:rsidP="00D96E6E">
      <w:pPr>
        <w:pStyle w:val="2"/>
      </w:pPr>
      <w:r>
        <w:t>Анализ графиков</w:t>
      </w:r>
    </w:p>
    <w:p w:rsidR="004E6094" w:rsidRPr="004E6094" w:rsidRDefault="004E6094" w:rsidP="004E6094">
      <w:pPr>
        <w:pStyle w:val="3"/>
      </w:pPr>
      <w:r>
        <w:rPr>
          <w:lang w:val="ru-RU"/>
        </w:rPr>
        <w:t>Отражается</w:t>
      </w:r>
    </w:p>
    <w:p w:rsidR="00BC2FA4" w:rsidRDefault="00BC2FA4" w:rsidP="00BC2FA4">
      <w:r>
        <w:rPr>
          <w:noProof/>
          <w:lang w:eastAsia="ru-RU"/>
        </w:rPr>
        <w:drawing>
          <wp:inline distT="0" distB="0" distL="0" distR="0" wp14:anchorId="1527E79D" wp14:editId="36ED2909">
            <wp:extent cx="5940425" cy="3318766"/>
            <wp:effectExtent l="190500" t="190500" r="193675" b="1866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FA4" w:rsidRDefault="00BC2FA4" w:rsidP="00BC2FA4">
      <w:pPr>
        <w:pStyle w:val="a3"/>
      </w:pPr>
      <w:r>
        <w:t>«</w:t>
      </w:r>
      <w:r w:rsidRPr="00BC2FA4">
        <w:rPr>
          <w:i/>
        </w:rPr>
        <w:t>Отражается от</w:t>
      </w:r>
      <w:r>
        <w:t>»</w:t>
      </w:r>
    </w:p>
    <w:p w:rsidR="004E6094" w:rsidRDefault="004E6094" w:rsidP="00BC2FA4">
      <w:pPr>
        <w:pStyle w:val="a3"/>
      </w:pPr>
    </w:p>
    <w:p w:rsidR="004E6094" w:rsidRDefault="004E6094" w:rsidP="004E6094">
      <w:pPr>
        <w:pStyle w:val="3"/>
      </w:pPr>
      <w:r>
        <w:rPr>
          <w:lang w:val="ru-RU"/>
        </w:rPr>
        <w:lastRenderedPageBreak/>
        <w:t>Сдвигается</w:t>
      </w:r>
    </w:p>
    <w:p w:rsidR="00BC2FA4" w:rsidRDefault="00BC2FA4" w:rsidP="00BC2FA4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434BFE2F" wp14:editId="55632897">
            <wp:extent cx="5940425" cy="3194304"/>
            <wp:effectExtent l="190500" t="190500" r="193675" b="1968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FA4" w:rsidRDefault="00BC2FA4" w:rsidP="00BC2FA4">
      <w:pPr>
        <w:pStyle w:val="a3"/>
        <w:rPr>
          <w:i/>
        </w:rPr>
      </w:pPr>
      <w:r w:rsidRPr="00BC2FA4">
        <w:rPr>
          <w:i/>
        </w:rPr>
        <w:t>«Сдвигается вдоль»</w:t>
      </w:r>
    </w:p>
    <w:p w:rsidR="004E6094" w:rsidRPr="00BC2FA4" w:rsidRDefault="004E6094" w:rsidP="004E6094">
      <w:pPr>
        <w:pStyle w:val="3"/>
      </w:pPr>
      <w:r>
        <w:rPr>
          <w:lang w:val="ru-RU"/>
        </w:rPr>
        <w:t>Определение дельта на графиках</w:t>
      </w:r>
    </w:p>
    <w:p w:rsidR="00C83E16" w:rsidRDefault="00BC2FA4">
      <w:r>
        <w:rPr>
          <w:noProof/>
          <w:lang w:eastAsia="ru-RU"/>
        </w:rPr>
        <w:drawing>
          <wp:inline distT="0" distB="0" distL="0" distR="0" wp14:anchorId="581908B0" wp14:editId="536F2DFD">
            <wp:extent cx="5515935" cy="4286250"/>
            <wp:effectExtent l="190500" t="190500" r="19939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988" cy="428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4E6094">
      <w:r>
        <w:rPr>
          <w:noProof/>
          <w:lang w:eastAsia="ru-RU"/>
        </w:rPr>
        <w:lastRenderedPageBreak/>
        <w:drawing>
          <wp:inline distT="0" distB="0" distL="0" distR="0" wp14:anchorId="6B442BE2" wp14:editId="3154694D">
            <wp:extent cx="5940425" cy="1144064"/>
            <wp:effectExtent l="190500" t="190500" r="193675" b="1898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4E6094" w:rsidP="004E6094">
      <w:pPr>
        <w:pStyle w:val="3"/>
        <w:rPr>
          <w:lang w:val="ru-RU"/>
        </w:rPr>
      </w:pPr>
      <w:r>
        <w:rPr>
          <w:lang w:val="ru-RU"/>
        </w:rPr>
        <w:t>Максимально упрощать выражения</w:t>
      </w:r>
    </w:p>
    <w:p w:rsidR="004E6094" w:rsidRPr="004E6094" w:rsidRDefault="004E6094" w:rsidP="004E6094">
      <w:r>
        <w:rPr>
          <w:noProof/>
          <w:lang w:eastAsia="ru-RU"/>
        </w:rPr>
        <w:drawing>
          <wp:inline distT="0" distB="0" distL="0" distR="0" wp14:anchorId="0E586D8B" wp14:editId="716F144E">
            <wp:extent cx="5940425" cy="2808658"/>
            <wp:effectExtent l="190500" t="190500" r="193675" b="1822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4E6094">
      <w:r>
        <w:rPr>
          <w:noProof/>
          <w:lang w:eastAsia="ru-RU"/>
        </w:rPr>
        <w:drawing>
          <wp:inline distT="0" distB="0" distL="0" distR="0" wp14:anchorId="4D6AF7FC" wp14:editId="1BB85DEF">
            <wp:extent cx="5940425" cy="2115230"/>
            <wp:effectExtent l="190500" t="190500" r="193675" b="1898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4E6094" w:rsidP="00D96E6E">
      <w:pPr>
        <w:pStyle w:val="2"/>
      </w:pPr>
      <w:r w:rsidRPr="004E6094">
        <w:lastRenderedPageBreak/>
        <w:t>Синтез схемы на операционном усилителе</w:t>
      </w:r>
    </w:p>
    <w:p w:rsidR="004E6094" w:rsidRDefault="004E6094" w:rsidP="004E6094">
      <w:pPr>
        <w:pStyle w:val="3"/>
        <w:rPr>
          <w:lang w:val="ru-RU"/>
        </w:rPr>
      </w:pPr>
      <w:r>
        <w:rPr>
          <w:rFonts w:ascii="Cambria Math" w:hAnsi="Cambria Math" w:cs="Cambria Math"/>
        </w:rPr>
        <w:t>𝑊</w:t>
      </w:r>
      <w:proofErr w:type="gramStart"/>
      <w:r>
        <w:t>20(</w:t>
      </w:r>
      <w:proofErr w:type="gramEnd"/>
      <w:r>
        <w:rPr>
          <w:rFonts w:ascii="Cambria Math" w:hAnsi="Cambria Math" w:cs="Cambria Math"/>
        </w:rPr>
        <w:t>𝑠</w:t>
      </w:r>
      <w:r>
        <w:t xml:space="preserve">) = 0 </w:t>
      </w:r>
      <w:proofErr w:type="spellStart"/>
      <w:r>
        <w:t>или</w:t>
      </w:r>
      <w:proofErr w:type="spellEnd"/>
      <w:r>
        <w:t xml:space="preserve"> </w:t>
      </w:r>
      <w:r>
        <w:rPr>
          <w:rFonts w:ascii="Cambria Math" w:hAnsi="Cambria Math" w:cs="Cambria Math"/>
        </w:rPr>
        <w:t>𝑊</w:t>
      </w:r>
      <w:r>
        <w:rPr>
          <w:lang w:val="ru-RU"/>
        </w:rPr>
        <w:t>1</w:t>
      </w:r>
      <w:r>
        <w:t>0(</w:t>
      </w:r>
      <w:r>
        <w:rPr>
          <w:rFonts w:ascii="Cambria Math" w:hAnsi="Cambria Math" w:cs="Cambria Math"/>
        </w:rPr>
        <w:t>𝑠</w:t>
      </w:r>
      <w:r>
        <w:t>) = 0</w:t>
      </w:r>
    </w:p>
    <w:p w:rsidR="004E6094" w:rsidRDefault="004E6094" w:rsidP="00D96E6E">
      <w:pPr>
        <w:jc w:val="center"/>
      </w:pPr>
      <w:r>
        <w:rPr>
          <w:noProof/>
          <w:lang w:eastAsia="ru-RU"/>
        </w:rPr>
        <w:drawing>
          <wp:inline distT="0" distB="0" distL="0" distR="0" wp14:anchorId="0AF85612" wp14:editId="740AA583">
            <wp:extent cx="5286375" cy="1431670"/>
            <wp:effectExtent l="190500" t="190500" r="180975" b="1879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551" cy="143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4E6094" w:rsidP="00D96E6E">
      <w:pPr>
        <w:jc w:val="center"/>
      </w:pPr>
      <w:r>
        <w:rPr>
          <w:noProof/>
          <w:lang w:eastAsia="ru-RU"/>
        </w:rPr>
        <w:drawing>
          <wp:inline distT="0" distB="0" distL="0" distR="0" wp14:anchorId="577C7C8A" wp14:editId="5DC28DFA">
            <wp:extent cx="5505450" cy="1181891"/>
            <wp:effectExtent l="190500" t="190500" r="190500" b="1898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509" cy="118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094" w:rsidRDefault="00FC7259" w:rsidP="004E6094">
      <w:pPr>
        <w:pStyle w:val="3"/>
        <w:rPr>
          <w:lang w:val="ru-RU"/>
        </w:rPr>
      </w:pPr>
      <w:r>
        <w:t>Z0</w:t>
      </w:r>
      <w:r>
        <w:rPr>
          <w:lang w:val="ru-RU"/>
        </w:rPr>
        <w:t xml:space="preserve"> в обратной связи</w:t>
      </w:r>
    </w:p>
    <w:p w:rsidR="00FC7259" w:rsidRDefault="00FC7259" w:rsidP="00FC7259">
      <w:pPr>
        <w:jc w:val="center"/>
      </w:pPr>
      <w:r>
        <w:rPr>
          <w:noProof/>
          <w:lang w:eastAsia="ru-RU"/>
        </w:rPr>
        <w:drawing>
          <wp:inline distT="0" distB="0" distL="0" distR="0" wp14:anchorId="0BCD937A" wp14:editId="689F791F">
            <wp:extent cx="3429000" cy="1970590"/>
            <wp:effectExtent l="190500" t="190500" r="190500" b="1822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975" cy="1972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E6E" w:rsidRDefault="00D96E6E" w:rsidP="00FC7259">
      <w:pPr>
        <w:jc w:val="center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48F6973E" wp14:editId="3714FE77">
            <wp:extent cx="3906152" cy="1840842"/>
            <wp:effectExtent l="190500" t="190500" r="189865" b="198120"/>
            <wp:docPr id="11" name="Рисунок 11" descr="C:\Users\Валерий\Desktop\Учёба\ОТУ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25" cy="184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E6E" w:rsidRDefault="00D96E6E" w:rsidP="00D96E6E">
      <w:pPr>
        <w:pStyle w:val="2"/>
        <w:rPr>
          <w:lang w:val="ru-RU"/>
        </w:rPr>
      </w:pPr>
      <w:r w:rsidRPr="00D96E6E">
        <w:lastRenderedPageBreak/>
        <w:t>Workbench (</w:t>
      </w:r>
      <w:proofErr w:type="spellStart"/>
      <w:r w:rsidRPr="00D96E6E">
        <w:t>беда</w:t>
      </w:r>
      <w:proofErr w:type="spellEnd"/>
      <w:r w:rsidRPr="00D96E6E">
        <w:t xml:space="preserve"> с </w:t>
      </w:r>
      <w:proofErr w:type="spellStart"/>
      <w:r w:rsidRPr="00D96E6E">
        <w:t>ним</w:t>
      </w:r>
      <w:proofErr w:type="spellEnd"/>
      <w:r w:rsidRPr="00D96E6E">
        <w:t>)</w:t>
      </w:r>
    </w:p>
    <w:p w:rsidR="00D96E6E" w:rsidRPr="00D96E6E" w:rsidRDefault="00D96E6E" w:rsidP="00D96E6E">
      <w:pPr>
        <w:pStyle w:val="3"/>
      </w:pPr>
      <w:r>
        <w:rPr>
          <w:lang w:val="ru-RU"/>
        </w:rPr>
        <w:t>Установление параметров на генераторе</w:t>
      </w:r>
    </w:p>
    <w:p w:rsidR="00D96E6E" w:rsidRDefault="00D96E6E" w:rsidP="00D96E6E">
      <w:r>
        <w:rPr>
          <w:noProof/>
          <w:lang w:eastAsia="ru-RU"/>
        </w:rPr>
        <w:drawing>
          <wp:inline distT="0" distB="0" distL="0" distR="0" wp14:anchorId="10BF874E" wp14:editId="32FC608B">
            <wp:extent cx="5940425" cy="1226220"/>
            <wp:effectExtent l="190500" t="190500" r="193675" b="1835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868" w:rsidRDefault="007A5868" w:rsidP="00D96E6E">
      <w:r>
        <w:rPr>
          <w:noProof/>
          <w:lang w:eastAsia="ru-RU"/>
        </w:rPr>
        <w:drawing>
          <wp:inline distT="0" distB="0" distL="0" distR="0" wp14:anchorId="12CD7E80" wp14:editId="707AA5F3">
            <wp:extent cx="5940425" cy="965649"/>
            <wp:effectExtent l="190500" t="190500" r="193675" b="1968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868" w:rsidRDefault="007A5868" w:rsidP="007A5868">
      <w:pPr>
        <w:pStyle w:val="3"/>
        <w:rPr>
          <w:lang w:val="ru-RU"/>
        </w:rPr>
      </w:pPr>
      <w:r>
        <w:rPr>
          <w:lang w:val="ru-RU"/>
        </w:rPr>
        <w:t>Действующее напряжение (совсем жопа)</w:t>
      </w:r>
    </w:p>
    <w:p w:rsidR="007A5868" w:rsidRPr="007A5868" w:rsidRDefault="007A5868" w:rsidP="007A5868">
      <w:pPr>
        <w:jc w:val="center"/>
      </w:pPr>
      <w:r>
        <w:rPr>
          <w:noProof/>
          <w:lang w:eastAsia="ru-RU"/>
        </w:rPr>
        <w:drawing>
          <wp:inline distT="0" distB="0" distL="0" distR="0" wp14:anchorId="6D758586" wp14:editId="443B200D">
            <wp:extent cx="5940425" cy="4245788"/>
            <wp:effectExtent l="190500" t="190500" r="193675" b="1930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868" w:rsidRPr="007A5868" w:rsidRDefault="007A5868" w:rsidP="007A5868"/>
    <w:p w:rsidR="007A5868" w:rsidRDefault="007A5868" w:rsidP="00D96E6E"/>
    <w:p w:rsidR="00D96E6E" w:rsidRDefault="007A5868" w:rsidP="007A5868">
      <w:pPr>
        <w:pStyle w:val="3"/>
        <w:rPr>
          <w:lang w:val="ru-RU"/>
        </w:rPr>
      </w:pPr>
      <w:r>
        <w:rPr>
          <w:lang w:val="ru-RU"/>
        </w:rPr>
        <w:lastRenderedPageBreak/>
        <w:t>Время установления</w:t>
      </w:r>
    </w:p>
    <w:p w:rsidR="00E50BBC" w:rsidRDefault="00E50BBC" w:rsidP="007A5868">
      <w:r>
        <w:rPr>
          <w:noProof/>
          <w:lang w:eastAsia="ru-RU"/>
        </w:rPr>
        <w:drawing>
          <wp:inline distT="0" distB="0" distL="0" distR="0" wp14:anchorId="69934AB7" wp14:editId="52A64371">
            <wp:extent cx="5940425" cy="1556687"/>
            <wp:effectExtent l="190500" t="190500" r="193675" b="1962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868" w:rsidRDefault="00E50BBC" w:rsidP="007A5868">
      <w:bookmarkStart w:id="1" w:name="_GoBack"/>
      <w:r>
        <w:rPr>
          <w:noProof/>
          <w:lang w:eastAsia="ru-RU"/>
        </w:rPr>
        <w:drawing>
          <wp:inline distT="0" distB="0" distL="0" distR="0" wp14:anchorId="3287F8EB" wp14:editId="2905DFDE">
            <wp:extent cx="5940425" cy="1133641"/>
            <wp:effectExtent l="190500" t="190500" r="193675" b="2000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:rsidR="00E50BBC" w:rsidRPr="007A5868" w:rsidRDefault="00E50BBC" w:rsidP="007A5868">
      <w:r>
        <w:rPr>
          <w:noProof/>
          <w:lang w:eastAsia="ru-RU"/>
        </w:rPr>
        <w:drawing>
          <wp:inline distT="0" distB="0" distL="0" distR="0" wp14:anchorId="574D1525" wp14:editId="29B91A1F">
            <wp:extent cx="5940425" cy="3172845"/>
            <wp:effectExtent l="190500" t="190500" r="193675" b="1993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868" w:rsidRPr="007A5868" w:rsidRDefault="007A5868" w:rsidP="007A5868"/>
    <w:p w:rsidR="004E6094" w:rsidRPr="004E6094" w:rsidRDefault="004E6094" w:rsidP="004E6094"/>
    <w:p w:rsidR="004E6094" w:rsidRPr="004E6094" w:rsidRDefault="004E6094" w:rsidP="004E6094"/>
    <w:p w:rsidR="004E6094" w:rsidRPr="004E6094" w:rsidRDefault="004E6094" w:rsidP="004E6094"/>
    <w:p w:rsidR="004E6094" w:rsidRPr="004E6094" w:rsidRDefault="004E6094" w:rsidP="004E6094"/>
    <w:p w:rsidR="004E6094" w:rsidRDefault="004E6094"/>
    <w:sectPr w:rsidR="004E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6D94"/>
    <w:multiLevelType w:val="multilevel"/>
    <w:tmpl w:val="447E030E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DA"/>
    <w:rsid w:val="00306664"/>
    <w:rsid w:val="004E6094"/>
    <w:rsid w:val="00774D39"/>
    <w:rsid w:val="0079733A"/>
    <w:rsid w:val="007A5868"/>
    <w:rsid w:val="009E0C5E"/>
    <w:rsid w:val="00A87B08"/>
    <w:rsid w:val="00B443DA"/>
    <w:rsid w:val="00BC2FA4"/>
    <w:rsid w:val="00C83E16"/>
    <w:rsid w:val="00D96E6E"/>
    <w:rsid w:val="00DA450F"/>
    <w:rsid w:val="00E50BBC"/>
    <w:rsid w:val="00EF3AE5"/>
    <w:rsid w:val="00FC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1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6E6E"/>
    <w:pPr>
      <w:keepNext/>
      <w:keepLines/>
      <w:numPr>
        <w:ilvl w:val="1"/>
        <w:numId w:val="1"/>
      </w:numPr>
      <w:spacing w:before="200" w:after="0"/>
      <w:ind w:left="0" w:firstLine="0"/>
      <w:jc w:val="center"/>
      <w:outlineLvl w:val="1"/>
    </w:pPr>
    <w:rPr>
      <w:rFonts w:eastAsiaTheme="majorEastAsia"/>
      <w:b/>
      <w:bCs/>
      <w:color w:val="4F81BD" w:themeColor="accen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E16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/>
      <w:bCs/>
      <w:color w:val="4F81BD" w:themeColor="accent1"/>
      <w:sz w:val="28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83E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E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E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E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E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E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96E6E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  <w:lang w:val="en-US"/>
    </w:rPr>
  </w:style>
  <w:style w:type="paragraph" w:styleId="a3">
    <w:name w:val="No Spacing"/>
    <w:basedOn w:val="a"/>
    <w:uiPriority w:val="1"/>
    <w:qFormat/>
    <w:rsid w:val="00C83E16"/>
    <w:pPr>
      <w:widowControl w:val="0"/>
      <w:autoSpaceDE w:val="0"/>
      <w:autoSpaceDN w:val="0"/>
      <w:adjustRightInd w:val="0"/>
      <w:spacing w:after="240" w:line="240" w:lineRule="auto"/>
      <w:ind w:firstLine="851"/>
      <w:jc w:val="both"/>
    </w:pPr>
    <w:rPr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E16"/>
    <w:rPr>
      <w:rFonts w:ascii="Times New Roman" w:eastAsiaTheme="majorEastAsia" w:hAnsi="Times New Roman" w:cs="Times New Roman"/>
      <w:b/>
      <w:bCs/>
      <w:color w:val="4F81BD" w:themeColor="accent1"/>
      <w:sz w:val="28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83E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83E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83E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83E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3E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83E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8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3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1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6E6E"/>
    <w:pPr>
      <w:keepNext/>
      <w:keepLines/>
      <w:numPr>
        <w:ilvl w:val="1"/>
        <w:numId w:val="1"/>
      </w:numPr>
      <w:spacing w:before="200" w:after="0"/>
      <w:ind w:left="0" w:firstLine="0"/>
      <w:jc w:val="center"/>
      <w:outlineLvl w:val="1"/>
    </w:pPr>
    <w:rPr>
      <w:rFonts w:eastAsiaTheme="majorEastAsia"/>
      <w:b/>
      <w:bCs/>
      <w:color w:val="4F81BD" w:themeColor="accen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E16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/>
      <w:bCs/>
      <w:color w:val="4F81BD" w:themeColor="accent1"/>
      <w:sz w:val="28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83E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E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E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E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E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E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96E6E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  <w:lang w:val="en-US"/>
    </w:rPr>
  </w:style>
  <w:style w:type="paragraph" w:styleId="a3">
    <w:name w:val="No Spacing"/>
    <w:basedOn w:val="a"/>
    <w:uiPriority w:val="1"/>
    <w:qFormat/>
    <w:rsid w:val="00C83E16"/>
    <w:pPr>
      <w:widowControl w:val="0"/>
      <w:autoSpaceDE w:val="0"/>
      <w:autoSpaceDN w:val="0"/>
      <w:adjustRightInd w:val="0"/>
      <w:spacing w:after="240" w:line="240" w:lineRule="auto"/>
      <w:ind w:firstLine="851"/>
      <w:jc w:val="both"/>
    </w:pPr>
    <w:rPr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E16"/>
    <w:rPr>
      <w:rFonts w:ascii="Times New Roman" w:eastAsiaTheme="majorEastAsia" w:hAnsi="Times New Roman" w:cs="Times New Roman"/>
      <w:b/>
      <w:bCs/>
      <w:color w:val="4F81BD" w:themeColor="accent1"/>
      <w:sz w:val="28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83E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83E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83E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83E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3E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83E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8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3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2022-12-17T16:20:00Z</dcterms:created>
  <dcterms:modified xsi:type="dcterms:W3CDTF">2022-12-17T17:53:00Z</dcterms:modified>
</cp:coreProperties>
</file>