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96600" w:rsidRPr="00C825B8" w:rsidTr="00791C2E">
        <w:tc>
          <w:tcPr>
            <w:tcW w:w="1384" w:type="dxa"/>
          </w:tcPr>
          <w:p w:rsidR="00996600" w:rsidRPr="00C825B8" w:rsidRDefault="00996600" w:rsidP="00791C2E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A2DC612" wp14:editId="19145FB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996600" w:rsidRPr="00976B3A" w:rsidRDefault="00996600" w:rsidP="00791C2E">
            <w:pPr>
              <w:pStyle w:val="a7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996600" w:rsidRPr="00976B3A" w:rsidRDefault="00996600" w:rsidP="00791C2E">
            <w:pPr>
              <w:pStyle w:val="a7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:rsidR="00996600" w:rsidRPr="00976B3A" w:rsidRDefault="00996600" w:rsidP="00791C2E">
            <w:pPr>
              <w:pStyle w:val="a7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высшего образования</w:t>
            </w:r>
          </w:p>
          <w:p w:rsidR="00996600" w:rsidRPr="00976B3A" w:rsidRDefault="00996600" w:rsidP="00791C2E">
            <w:pPr>
              <w:pStyle w:val="a7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996600" w:rsidRPr="00976B3A" w:rsidRDefault="00996600" w:rsidP="00791C2E">
            <w:pPr>
              <w:pStyle w:val="a7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имени Н.Э. Баумана</w:t>
            </w:r>
          </w:p>
          <w:p w:rsidR="00996600" w:rsidRPr="00976B3A" w:rsidRDefault="00996600" w:rsidP="00791C2E">
            <w:pPr>
              <w:pStyle w:val="a7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996600" w:rsidRPr="00C825B8" w:rsidRDefault="00996600" w:rsidP="00791C2E">
            <w:pPr>
              <w:pStyle w:val="a7"/>
              <w:ind w:firstLine="0"/>
            </w:pPr>
            <w:r w:rsidRPr="00976B3A">
              <w:rPr>
                <w:b/>
                <w:sz w:val="24"/>
              </w:rPr>
              <w:t>(МГТУ им. Н.Э. Баумана)</w:t>
            </w:r>
          </w:p>
        </w:tc>
      </w:tr>
    </w:tbl>
    <w:p w:rsidR="00996600" w:rsidRPr="00C825B8" w:rsidRDefault="00996600" w:rsidP="00996600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996600" w:rsidRPr="00976B3A" w:rsidRDefault="00996600" w:rsidP="00996600">
      <w:pPr>
        <w:pStyle w:val="11"/>
        <w:shd w:val="clear" w:color="auto" w:fill="FFFFFF"/>
        <w:tabs>
          <w:tab w:val="left" w:pos="5670"/>
        </w:tabs>
        <w:spacing w:line="360" w:lineRule="auto"/>
        <w:rPr>
          <w:b/>
          <w:snapToGrid/>
          <w:szCs w:val="24"/>
        </w:rPr>
      </w:pPr>
    </w:p>
    <w:p w:rsidR="00996600" w:rsidRPr="00015242" w:rsidRDefault="00996600" w:rsidP="0099660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</w:t>
      </w:r>
      <w:r w:rsidRPr="006638E2">
        <w:rPr>
          <w:b/>
          <w:sz w:val="28"/>
        </w:rPr>
        <w:t>ИНФОРМАТИКА И СИСТЕМЫ УПРАВЛЕНИЯ</w:t>
      </w:r>
    </w:p>
    <w:p w:rsidR="00996600" w:rsidRPr="006638E2" w:rsidRDefault="00996600" w:rsidP="0099660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8"/>
        </w:rPr>
      </w:pPr>
      <w:r w:rsidRPr="003B6605">
        <w:rPr>
          <w:sz w:val="28"/>
        </w:rPr>
        <w:t>КАФЕДРА</w:t>
      </w:r>
      <w:r>
        <w:rPr>
          <w:sz w:val="28"/>
        </w:rPr>
        <w:t xml:space="preserve"> </w:t>
      </w:r>
      <w:r w:rsidRPr="006638E2">
        <w:rPr>
          <w:b/>
          <w:sz w:val="28"/>
        </w:rPr>
        <w:t>КОМПЬЮТЕРНЫЕ СИСТЕМЫ И СЕТИ (ИУ6)</w:t>
      </w:r>
    </w:p>
    <w:p w:rsidR="00996600" w:rsidRPr="006638E2" w:rsidRDefault="00996600" w:rsidP="0099660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>
        <w:rPr>
          <w:sz w:val="28"/>
        </w:rPr>
        <w:t xml:space="preserve">НАПРАВЛЕНИЕ ПОДГОТОВКИ </w:t>
      </w:r>
      <w:r w:rsidRPr="006638E2">
        <w:rPr>
          <w:b/>
          <w:sz w:val="28"/>
        </w:rPr>
        <w:t>09.03.03 Прикладная информатика</w:t>
      </w:r>
    </w:p>
    <w:p w:rsidR="00996600" w:rsidRPr="003B225E" w:rsidRDefault="00996600" w:rsidP="00996600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996600" w:rsidRPr="009006D9" w:rsidRDefault="00996600" w:rsidP="00996600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домашнему заданию № 1</w:t>
      </w:r>
    </w:p>
    <w:p w:rsidR="00996600" w:rsidRDefault="00996600" w:rsidP="00996600">
      <w:pPr>
        <w:pStyle w:val="11"/>
        <w:shd w:val="clear" w:color="auto" w:fill="FFFFFF"/>
        <w:spacing w:before="120" w:after="480" w:line="360" w:lineRule="auto"/>
        <w:rPr>
          <w:sz w:val="28"/>
        </w:rPr>
      </w:pPr>
      <w:r>
        <w:rPr>
          <w:b/>
          <w:sz w:val="28"/>
        </w:rPr>
        <w:t xml:space="preserve">Название: </w:t>
      </w:r>
      <w:r>
        <w:rPr>
          <w:sz w:val="28"/>
        </w:rPr>
        <w:t>Выявление рисков нарушения целостности, доступности и конфиденциальности информации в автоматизированной системе</w:t>
      </w:r>
    </w:p>
    <w:p w:rsidR="00996600" w:rsidRPr="00F84F0B" w:rsidRDefault="00996600" w:rsidP="00996600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Защита информации</w:t>
      </w:r>
    </w:p>
    <w:p w:rsidR="00996600" w:rsidRDefault="00996600" w:rsidP="00996600">
      <w:pPr>
        <w:spacing w:line="300" w:lineRule="exact"/>
      </w:pPr>
    </w:p>
    <w:p w:rsidR="00996600" w:rsidRDefault="00996600" w:rsidP="00996600">
      <w:pPr>
        <w:spacing w:line="300" w:lineRule="exact"/>
      </w:pPr>
    </w:p>
    <w:p w:rsidR="00996600" w:rsidRDefault="00996600" w:rsidP="00996600">
      <w:pPr>
        <w:spacing w:after="0"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ИУ6-85Б   </w:t>
      </w:r>
      <w:r>
        <w:rPr>
          <w:b/>
          <w:sz w:val="24"/>
        </w:rPr>
        <w:t xml:space="preserve">      </w:t>
      </w:r>
      <w:r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Pr="004261D8">
        <w:rPr>
          <w:b/>
          <w:sz w:val="24"/>
        </w:rPr>
        <w:t>________</w:t>
      </w:r>
      <w:r>
        <w:rPr>
          <w:b/>
          <w:sz w:val="24"/>
        </w:rPr>
        <w:t xml:space="preserve">            В.Д. Шульман</w:t>
      </w:r>
    </w:p>
    <w:p w:rsidR="00996600" w:rsidRDefault="00996600" w:rsidP="00996600">
      <w:pPr>
        <w:spacing w:line="300" w:lineRule="exact"/>
        <w:ind w:left="2836"/>
        <w:jc w:val="center"/>
      </w:pPr>
      <w:r>
        <w:rPr>
          <w:sz w:val="18"/>
          <w:szCs w:val="18"/>
        </w:rPr>
        <w:t xml:space="preserve">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</w:t>
      </w:r>
      <w:r w:rsidRPr="001E4908">
        <w:rPr>
          <w:sz w:val="18"/>
          <w:szCs w:val="18"/>
        </w:rPr>
        <w:tab/>
      </w:r>
    </w:p>
    <w:p w:rsidR="00996600" w:rsidRPr="006A63C3" w:rsidRDefault="00996600" w:rsidP="0099660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996600" w:rsidRPr="00331D4E" w:rsidRDefault="00996600" w:rsidP="00996600">
      <w:pPr>
        <w:spacing w:after="0"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Pr="004261D8">
        <w:rPr>
          <w:b/>
          <w:sz w:val="24"/>
        </w:rPr>
        <w:t xml:space="preserve">    </w:t>
      </w:r>
      <w:r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Pr="004261D8">
        <w:rPr>
          <w:b/>
          <w:sz w:val="24"/>
        </w:rPr>
        <w:t>________</w:t>
      </w:r>
      <w:r>
        <w:rPr>
          <w:b/>
          <w:sz w:val="24"/>
        </w:rPr>
        <w:t xml:space="preserve">            Д.А. </w:t>
      </w:r>
      <w:proofErr w:type="spellStart"/>
      <w:r>
        <w:rPr>
          <w:b/>
          <w:sz w:val="24"/>
        </w:rPr>
        <w:t>Миков</w:t>
      </w:r>
      <w:proofErr w:type="spellEnd"/>
    </w:p>
    <w:p w:rsidR="00996600" w:rsidRDefault="00996600" w:rsidP="00996600">
      <w:pPr>
        <w:spacing w:line="300" w:lineRule="exact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</w:t>
      </w:r>
      <w:r w:rsidRPr="001E4908">
        <w:rPr>
          <w:sz w:val="18"/>
          <w:szCs w:val="18"/>
        </w:rPr>
        <w:tab/>
      </w:r>
      <w:r w:rsidRPr="001E4908">
        <w:rPr>
          <w:sz w:val="18"/>
          <w:szCs w:val="18"/>
        </w:rPr>
        <w:tab/>
      </w:r>
    </w:p>
    <w:p w:rsidR="00996600" w:rsidRDefault="00996600" w:rsidP="00996600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96600" w:rsidRPr="00924BA1" w:rsidRDefault="00996600" w:rsidP="00996600">
      <w:pPr>
        <w:pStyle w:val="1"/>
        <w:numPr>
          <w:ilvl w:val="0"/>
          <w:numId w:val="7"/>
        </w:numPr>
        <w:spacing w:before="0"/>
        <w:ind w:left="0" w:firstLine="709"/>
      </w:pPr>
      <w:r w:rsidRPr="00924BA1">
        <w:lastRenderedPageBreak/>
        <w:t>Выбор автоматизированной системы</w:t>
      </w:r>
    </w:p>
    <w:p w:rsidR="00996600" w:rsidRDefault="00996600" w:rsidP="00996600">
      <w:pPr>
        <w:pStyle w:val="ab"/>
      </w:pPr>
      <w:r>
        <w:t>В качестве предмета изучения выбрана тема дипломной работы «Программная система моделирования искусственной жизни».</w:t>
      </w:r>
    </w:p>
    <w:p w:rsidR="00996600" w:rsidRDefault="00996600" w:rsidP="00996600">
      <w:pPr>
        <w:pStyle w:val="ab"/>
      </w:pPr>
      <w:r>
        <w:t xml:space="preserve">Данная автоматизированная система представляет собой веб-приложение, доступное множеству пользователей в сети Интернет. Архитектурная схема программного обеспечения рассматриваемой системы представлена на рисунке </w:t>
      </w:r>
      <w:r>
        <w:fldChar w:fldCharType="begin"/>
      </w:r>
      <w:r>
        <w:instrText xml:space="preserve"> REF _Ref32770283 \h \</w:instrText>
      </w:r>
      <w:r w:rsidRPr="007B1BD9">
        <w:instrText xml:space="preserve"># \0 </w:instrText>
      </w:r>
      <w:r>
        <w:instrText xml:space="preserve"> \* MERGEFORMAT </w:instrText>
      </w:r>
      <w:r>
        <w:fldChar w:fldCharType="separate"/>
      </w:r>
      <w:r w:rsidR="00D23FD3">
        <w:t>1</w:t>
      </w:r>
      <w:r>
        <w:fldChar w:fldCharType="end"/>
      </w:r>
      <w:r>
        <w:t>. Согласно данной схеме будут выявляться риски и возможные уязвимости рассматриваемой системы, а также будут рассмотрены возможные способы их решения.</w:t>
      </w:r>
    </w:p>
    <w:p w:rsidR="00996600" w:rsidRDefault="00996600" w:rsidP="00996600">
      <w:pPr>
        <w:pStyle w:val="ad"/>
        <w:keepNext/>
      </w:pPr>
      <w:r>
        <w:drawing>
          <wp:inline distT="0" distB="0" distL="0" distR="0" wp14:anchorId="3DA85AF3" wp14:editId="7EB5FEF4">
            <wp:extent cx="6000750" cy="2590773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Масштабируемая архитектурная схема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 r="760"/>
                    <a:stretch/>
                  </pic:blipFill>
                  <pic:spPr bwMode="auto">
                    <a:xfrm>
                      <a:off x="0" y="0"/>
                      <a:ext cx="6071622" cy="262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600" w:rsidRPr="006F6DAF" w:rsidRDefault="00996600" w:rsidP="00996600">
      <w:pPr>
        <w:pStyle w:val="af"/>
      </w:pPr>
      <w:bookmarkStart w:id="0" w:name="_Ref32770283"/>
      <w:r>
        <w:t xml:space="preserve">Рисунок </w:t>
      </w:r>
      <w:fldSimple w:instr=" SEQ Рисунок \* ARABIC ">
        <w:r w:rsidR="00D23FD3">
          <w:rPr>
            <w:noProof/>
          </w:rPr>
          <w:t>1</w:t>
        </w:r>
      </w:fldSimple>
      <w:bookmarkEnd w:id="0"/>
      <w:r>
        <w:t xml:space="preserve"> – Архитектура программного обеспечения рассматриваемой автоматизированной системы</w:t>
      </w:r>
    </w:p>
    <w:p w:rsidR="00996600" w:rsidRDefault="00996600" w:rsidP="00996600">
      <w:pPr>
        <w:pStyle w:val="ab"/>
      </w:pPr>
      <w:r>
        <w:t>В представленной системе присутствуют следующие компоненты:</w:t>
      </w:r>
    </w:p>
    <w:p w:rsidR="00996600" w:rsidRPr="00D97752" w:rsidRDefault="00996600" w:rsidP="00996600">
      <w:pPr>
        <w:pStyle w:val="a"/>
      </w:pPr>
      <w:r>
        <w:t xml:space="preserve">Прокси-сервер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;</w:t>
      </w:r>
    </w:p>
    <w:p w:rsidR="00996600" w:rsidRPr="00D97752" w:rsidRDefault="00996600" w:rsidP="00996600">
      <w:pPr>
        <w:pStyle w:val="a"/>
      </w:pPr>
      <w:r>
        <w:rPr>
          <w:lang w:val="en-US"/>
        </w:rPr>
        <w:t>Frontend-</w:t>
      </w:r>
      <w:r>
        <w:t xml:space="preserve">сервер </w:t>
      </w:r>
      <w:r>
        <w:rPr>
          <w:lang w:val="en-US"/>
        </w:rPr>
        <w:t>Node.js;</w:t>
      </w:r>
    </w:p>
    <w:p w:rsidR="00996600" w:rsidRPr="00D97752" w:rsidRDefault="00996600" w:rsidP="00996600">
      <w:pPr>
        <w:pStyle w:val="a"/>
      </w:pPr>
      <w:r>
        <w:rPr>
          <w:lang w:val="en-US"/>
        </w:rPr>
        <w:t>Backend-</w:t>
      </w:r>
      <w:r>
        <w:t xml:space="preserve">сервер </w:t>
      </w:r>
      <w:proofErr w:type="spellStart"/>
      <w:r>
        <w:rPr>
          <w:lang w:val="en-US"/>
        </w:rPr>
        <w:t>Golang</w:t>
      </w:r>
      <w:proofErr w:type="spellEnd"/>
      <w:r>
        <w:rPr>
          <w:lang w:val="en-US"/>
        </w:rPr>
        <w:t>;</w:t>
      </w:r>
    </w:p>
    <w:p w:rsidR="00996600" w:rsidRPr="00D97752" w:rsidRDefault="00996600" w:rsidP="00996600">
      <w:pPr>
        <w:pStyle w:val="a"/>
      </w:pPr>
      <w:proofErr w:type="spellStart"/>
      <w:r>
        <w:rPr>
          <w:lang w:val="en-US"/>
        </w:rPr>
        <w:t>Веб-сервис</w:t>
      </w:r>
      <w:proofErr w:type="spellEnd"/>
      <w:r>
        <w:rPr>
          <w:lang w:val="en-US"/>
        </w:rPr>
        <w:t xml:space="preserve"> </w:t>
      </w:r>
      <w:r>
        <w:t xml:space="preserve">моделирования </w:t>
      </w:r>
      <w:proofErr w:type="spellStart"/>
      <w:r>
        <w:rPr>
          <w:lang w:val="en-US"/>
        </w:rPr>
        <w:t>Golang</w:t>
      </w:r>
      <w:proofErr w:type="spellEnd"/>
      <w:r>
        <w:rPr>
          <w:lang w:val="en-US"/>
        </w:rPr>
        <w:t>;</w:t>
      </w:r>
    </w:p>
    <w:p w:rsidR="00996600" w:rsidRPr="00D97752" w:rsidRDefault="00996600" w:rsidP="00996600">
      <w:pPr>
        <w:pStyle w:val="a"/>
      </w:pPr>
      <w:r>
        <w:t xml:space="preserve">База данных </w:t>
      </w:r>
      <w:r>
        <w:rPr>
          <w:lang w:val="en-US"/>
        </w:rPr>
        <w:t>PostgreSQL.</w:t>
      </w:r>
    </w:p>
    <w:p w:rsidR="00996600" w:rsidRDefault="00996600" w:rsidP="00996600">
      <w:pPr>
        <w:pStyle w:val="ab"/>
      </w:pPr>
      <w:r w:rsidRPr="00673FB9">
        <w:t>Для каждого из перечисленных компонентов будут рассмотрены возможные уязвимости.</w:t>
      </w:r>
    </w:p>
    <w:p w:rsidR="00996600" w:rsidRPr="00924BA1" w:rsidRDefault="00996600" w:rsidP="00996600">
      <w:pPr>
        <w:pStyle w:val="1"/>
        <w:numPr>
          <w:ilvl w:val="0"/>
          <w:numId w:val="7"/>
        </w:numPr>
        <w:spacing w:before="0"/>
        <w:ind w:left="0" w:firstLine="709"/>
      </w:pPr>
      <w:r w:rsidRPr="00924BA1">
        <w:lastRenderedPageBreak/>
        <w:t>Выявление потенциальных угроз и возможных уязвимостей</w:t>
      </w:r>
    </w:p>
    <w:p w:rsidR="00996600" w:rsidRPr="00F7343F" w:rsidRDefault="00996600" w:rsidP="00996600">
      <w:pPr>
        <w:pStyle w:val="2"/>
        <w:numPr>
          <w:ilvl w:val="1"/>
          <w:numId w:val="7"/>
        </w:numPr>
        <w:spacing w:before="200"/>
        <w:ind w:left="0" w:firstLine="709"/>
      </w:pPr>
      <w:r w:rsidRPr="00F7343F">
        <w:t>Нарушение доступности</w:t>
      </w:r>
    </w:p>
    <w:p w:rsidR="00996600" w:rsidRPr="00673FB9" w:rsidRDefault="00996600" w:rsidP="00996600">
      <w:pPr>
        <w:pStyle w:val="ab"/>
      </w:pPr>
      <w:r w:rsidRPr="00673FB9">
        <w:t>Нарушение доступности может произойти вследствие атаки на ряд компонентов системы.</w:t>
      </w:r>
    </w:p>
    <w:p w:rsidR="00996600" w:rsidRPr="00F7343F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 w:rsidRPr="00F7343F">
        <w:t xml:space="preserve">Атака на </w:t>
      </w:r>
      <w:proofErr w:type="spellStart"/>
      <w:r w:rsidRPr="00F7343F">
        <w:t>proxy-server</w:t>
      </w:r>
      <w:proofErr w:type="spellEnd"/>
    </w:p>
    <w:p w:rsidR="00996600" w:rsidRPr="00673FB9" w:rsidRDefault="00996600" w:rsidP="00996600">
      <w:pPr>
        <w:pStyle w:val="ab"/>
      </w:pPr>
      <w:r w:rsidRPr="00673FB9">
        <w:t xml:space="preserve">Нарушения доступности системы может произойти в первую очередь из-за вывода из строя сервера </w:t>
      </w:r>
      <w:proofErr w:type="spellStart"/>
      <w:r w:rsidRPr="00673FB9">
        <w:t>nginx</w:t>
      </w:r>
      <w:proofErr w:type="spellEnd"/>
      <w:r w:rsidRPr="00673FB9">
        <w:t>, ввиду того, что он представляет из себя единую точку входа в систему.</w:t>
      </w:r>
    </w:p>
    <w:p w:rsidR="00996600" w:rsidRPr="00673FB9" w:rsidRDefault="00996600" w:rsidP="00996600">
      <w:pPr>
        <w:pStyle w:val="ab"/>
      </w:pPr>
      <w:r w:rsidRPr="00673FB9">
        <w:t xml:space="preserve">Нарушение работы </w:t>
      </w:r>
      <w:proofErr w:type="spellStart"/>
      <w:r w:rsidRPr="00673FB9">
        <w:t>nginx</w:t>
      </w:r>
      <w:proofErr w:type="spellEnd"/>
      <w:r w:rsidRPr="00673FB9">
        <w:t xml:space="preserve"> может произойти по следующим причинам</w:t>
      </w:r>
      <w:r>
        <w:t>:</w:t>
      </w:r>
    </w:p>
    <w:p w:rsidR="00996600" w:rsidRPr="00673FB9" w:rsidRDefault="00996600" w:rsidP="00996600">
      <w:pPr>
        <w:pStyle w:val="a"/>
      </w:pPr>
      <w:r w:rsidRPr="00673FB9">
        <w:t>падение из-за высокой нагрузки и недостатка ресурсов;</w:t>
      </w:r>
    </w:p>
    <w:p w:rsidR="00996600" w:rsidRPr="00673FB9" w:rsidRDefault="00996600" w:rsidP="00996600">
      <w:pPr>
        <w:pStyle w:val="a"/>
      </w:pPr>
      <w:r w:rsidRPr="00673FB9">
        <w:t xml:space="preserve">падение под воздействием </w:t>
      </w:r>
      <w:proofErr w:type="spellStart"/>
      <w:r w:rsidRPr="00673FB9">
        <w:t>DDoS</w:t>
      </w:r>
      <w:proofErr w:type="spellEnd"/>
      <w:r w:rsidRPr="00673FB9">
        <w:t xml:space="preserve"> атаки (формирование большого количества запросов);</w:t>
      </w:r>
    </w:p>
    <w:p w:rsidR="00996600" w:rsidRPr="00673FB9" w:rsidRDefault="00996600" w:rsidP="00996600">
      <w:pPr>
        <w:pStyle w:val="a"/>
      </w:pPr>
      <w:r w:rsidRPr="00673FB9">
        <w:t xml:space="preserve">падение под натиском большого количества медленных клиентов (один из вариантов </w:t>
      </w:r>
      <w:proofErr w:type="spellStart"/>
      <w:r w:rsidRPr="00673FB9">
        <w:t>DDos</w:t>
      </w:r>
      <w:proofErr w:type="spellEnd"/>
      <w:r w:rsidRPr="00673FB9">
        <w:t xml:space="preserve"> </w:t>
      </w:r>
      <w:r>
        <w:t>атаки, приводит к быстрому росту</w:t>
      </w:r>
      <w:r w:rsidRPr="00673FB9">
        <w:t xml:space="preserve"> необходимых поддерживаемых соединений);</w:t>
      </w:r>
    </w:p>
    <w:p w:rsidR="00996600" w:rsidRPr="00673FB9" w:rsidRDefault="00996600" w:rsidP="00996600">
      <w:pPr>
        <w:pStyle w:val="a"/>
      </w:pPr>
      <w:r w:rsidRPr="00673FB9">
        <w:t xml:space="preserve">падение под тяжестью «толстых клиентов» (необходимо </w:t>
      </w:r>
      <w:proofErr w:type="spellStart"/>
      <w:r w:rsidRPr="00673FB9">
        <w:t>проксировать</w:t>
      </w:r>
      <w:proofErr w:type="spellEnd"/>
      <w:r w:rsidRPr="00673FB9">
        <w:t xml:space="preserve"> недопустимо большие объемы данных</w:t>
      </w:r>
      <w:r w:rsidR="00CD0611">
        <w:t>)</w:t>
      </w:r>
      <w:r w:rsidRPr="00673FB9">
        <w:t>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 xml:space="preserve">Потенциальные угрозы для </w:t>
      </w:r>
      <w:proofErr w:type="spellStart"/>
      <w:r>
        <w:t>frontend</w:t>
      </w:r>
      <w:proofErr w:type="spellEnd"/>
      <w:r w:rsidRPr="00F71DFB">
        <w:t>-</w:t>
      </w:r>
      <w:r>
        <w:t>сервера</w:t>
      </w:r>
    </w:p>
    <w:p w:rsidR="00996600" w:rsidRPr="00673FB9" w:rsidRDefault="00996600" w:rsidP="00996600">
      <w:pPr>
        <w:pStyle w:val="ab"/>
      </w:pPr>
      <w:r w:rsidRPr="00673FB9">
        <w:t>Преднамеренное большое количество запросов на получение веб-приложен</w:t>
      </w:r>
      <w:r>
        <w:t xml:space="preserve">ия может привести к увеличению </w:t>
      </w:r>
      <w:r w:rsidRPr="00673FB9">
        <w:t>среднего времени отклика, что приведет к дополнительному времени ожидания загрузки сайта и понижению уровня доступности приложения в целом.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 xml:space="preserve">Высокая нагрузка на </w:t>
      </w:r>
      <w:proofErr w:type="spellStart"/>
      <w:r>
        <w:t>backend</w:t>
      </w:r>
      <w:r w:rsidRPr="00F71DFB">
        <w:t>-</w:t>
      </w:r>
      <w:r>
        <w:t>server</w:t>
      </w:r>
      <w:proofErr w:type="spellEnd"/>
    </w:p>
    <w:p w:rsidR="00996600" w:rsidRDefault="00996600" w:rsidP="00996600">
      <w:pPr>
        <w:pStyle w:val="ab"/>
      </w:pPr>
      <w:r>
        <w:t xml:space="preserve">Большинство проблем, которые возникают на стадии </w:t>
      </w:r>
      <w:proofErr w:type="spellStart"/>
      <w:r>
        <w:t>проксирования</w:t>
      </w:r>
      <w:proofErr w:type="spellEnd"/>
      <w:r>
        <w:t>, также актуальны и для этого компонента, если они не были решены раннее.</w:t>
      </w:r>
    </w:p>
    <w:p w:rsidR="00996600" w:rsidRPr="00924BA1" w:rsidRDefault="00996600" w:rsidP="00996600">
      <w:pPr>
        <w:pStyle w:val="2"/>
        <w:numPr>
          <w:ilvl w:val="1"/>
          <w:numId w:val="7"/>
        </w:numPr>
        <w:spacing w:before="200"/>
        <w:ind w:left="0" w:firstLine="709"/>
      </w:pPr>
      <w:r w:rsidRPr="00924BA1">
        <w:lastRenderedPageBreak/>
        <w:t>Нарушение целостности рассматриваемой автоматизированной системы</w:t>
      </w:r>
    </w:p>
    <w:p w:rsidR="00996600" w:rsidRPr="00673FB9" w:rsidRDefault="00996600" w:rsidP="00996600">
      <w:pPr>
        <w:pStyle w:val="ab"/>
      </w:pPr>
      <w:r w:rsidRPr="00673FB9">
        <w:t>Нарушение целостности может быть вызвано выводом из строя любого из компонентов программного обеспечения данной автоматизированной системы.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 xml:space="preserve">Внедрение вредоносного кода и </w:t>
      </w:r>
      <w:proofErr w:type="spellStart"/>
      <w:r>
        <w:t>sql</w:t>
      </w:r>
      <w:proofErr w:type="spellEnd"/>
      <w:r w:rsidRPr="00601FBF">
        <w:t>-</w:t>
      </w:r>
      <w:r>
        <w:t>инъекции</w:t>
      </w:r>
    </w:p>
    <w:p w:rsidR="00996600" w:rsidRPr="00673FB9" w:rsidRDefault="00996600" w:rsidP="00996600">
      <w:pPr>
        <w:pStyle w:val="ab"/>
      </w:pPr>
      <w:r w:rsidRPr="00673FB9">
        <w:t>Внедрение в веб-приложение вредоносного кода и запросов может привести к целому ряду проблем, в том числе и к нарушению целостности из-за появления ошибок при работе отдельных компонентов и выхода их из строя.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>Целенаправленное создание высокой нагрузки на связующие элементы системы</w:t>
      </w:r>
    </w:p>
    <w:p w:rsidR="00996600" w:rsidRPr="00673FB9" w:rsidRDefault="00996600" w:rsidP="00996600">
      <w:pPr>
        <w:pStyle w:val="ab"/>
      </w:pPr>
      <w:r w:rsidRPr="00673FB9">
        <w:t>Создание нагрузки на компоненты системы, обеспечивающие жизнеспособность всей системы в целом может привести не только к проблемам доступности всей системы, но и к нарушению корректности работы связанных элементов и даже к выводу их из строя.</w:t>
      </w:r>
    </w:p>
    <w:p w:rsidR="00996600" w:rsidRPr="00673FB9" w:rsidRDefault="00CD0611" w:rsidP="00996600">
      <w:pPr>
        <w:pStyle w:val="ab"/>
      </w:pPr>
      <w:r>
        <w:t>Может иметь место</w:t>
      </w:r>
      <w:r w:rsidR="00996600" w:rsidRPr="00673FB9">
        <w:t xml:space="preserve">, если система спроектирована как </w:t>
      </w:r>
      <w:proofErr w:type="spellStart"/>
      <w:r w:rsidR="00996600" w:rsidRPr="00673FB9">
        <w:t>сильносвязанная</w:t>
      </w:r>
      <w:proofErr w:type="spellEnd"/>
      <w:r w:rsidR="00996600" w:rsidRPr="00673FB9">
        <w:t>, каскадный эффект, который приведет к полной неработоспособности всей системы.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>Уничтожение физических серверов</w:t>
      </w:r>
    </w:p>
    <w:p w:rsidR="00996600" w:rsidRDefault="00996600" w:rsidP="00996600">
      <w:pPr>
        <w:pStyle w:val="ab"/>
      </w:pPr>
      <w:r>
        <w:t>Уничтожение физических серверов, е</w:t>
      </w:r>
      <w:r w:rsidR="00CD0611">
        <w:t>с</w:t>
      </w:r>
      <w:r>
        <w:t>ли система не имеет резервов, неизбежно ведет к нарушению целостности.</w:t>
      </w:r>
    </w:p>
    <w:p w:rsidR="00996600" w:rsidRDefault="00996600" w:rsidP="00996600">
      <w:pPr>
        <w:pStyle w:val="2"/>
        <w:numPr>
          <w:ilvl w:val="1"/>
          <w:numId w:val="7"/>
        </w:numPr>
        <w:spacing w:before="200"/>
        <w:ind w:left="0" w:firstLine="709"/>
      </w:pPr>
      <w:r>
        <w:t>Нарушение конфиденциальности информации</w:t>
      </w:r>
    </w:p>
    <w:p w:rsidR="00996600" w:rsidRDefault="00996600" w:rsidP="00996600">
      <w:pPr>
        <w:pStyle w:val="ab"/>
      </w:pPr>
      <w:r>
        <w:t>Рассматриваемая система является веб-приложением, которое доступное в сети Интернет множеству пользователей, что оз</w:t>
      </w:r>
      <w:r w:rsidR="00CD0611">
        <w:t>начает, что существует множество</w:t>
      </w:r>
      <w:r>
        <w:t xml:space="preserve"> аккаунтов пользователей, которые не</w:t>
      </w:r>
      <w:r w:rsidR="00CD0611">
        <w:t xml:space="preserve"> должны иметь </w:t>
      </w:r>
      <w:r>
        <w:t>доступ к данным чужих профилей и модифицировать их.</w:t>
      </w:r>
    </w:p>
    <w:p w:rsidR="00996600" w:rsidRPr="001E7161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lastRenderedPageBreak/>
        <w:t>SQL</w:t>
      </w:r>
      <w:r w:rsidRPr="001E7161">
        <w:t>-</w:t>
      </w:r>
      <w:r>
        <w:t>инъекции в базе данных для получения доступа к приватным данным</w:t>
      </w:r>
    </w:p>
    <w:p w:rsidR="00996600" w:rsidRPr="001E7161" w:rsidRDefault="00996600" w:rsidP="00996600">
      <w:pPr>
        <w:pStyle w:val="ab"/>
      </w:pPr>
      <w:r w:rsidRPr="001E7161">
        <w:t>Внедрение SQL, в зависимости от типа используемой СУБД и условий внедрения, может дать возможность атакующему выполнить произвольный запрос к базе данных (например, прочитать содержимое любых таблиц, удалить, изменить или добавить данные), получить возможность чтения и/или записи локальных файлов и выполнения произвольных команд на атакуемом сервере.</w:t>
      </w:r>
    </w:p>
    <w:p w:rsidR="00996600" w:rsidRPr="001E7161" w:rsidRDefault="00996600" w:rsidP="00996600">
      <w:pPr>
        <w:pStyle w:val="ab"/>
      </w:pPr>
      <w:r w:rsidRPr="001E7161">
        <w:t>Атака типа внедрения SQL может быть возможна из-за некорректной обработки входных данных, используемых в SQL-запросах.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>Внедрение XSS</w:t>
      </w:r>
      <w:r w:rsidRPr="001E7161">
        <w:t xml:space="preserve"> </w:t>
      </w:r>
      <w:r>
        <w:t>в</w:t>
      </w:r>
      <w:r w:rsidRPr="001E7161">
        <w:t xml:space="preserve"> </w:t>
      </w:r>
      <w:proofErr w:type="spellStart"/>
      <w:r>
        <w:t>frontend</w:t>
      </w:r>
      <w:proofErr w:type="spellEnd"/>
      <w:r w:rsidRPr="001E7161">
        <w:t>-</w:t>
      </w:r>
      <w:r>
        <w:t>приложение</w:t>
      </w:r>
    </w:p>
    <w:p w:rsidR="00996600" w:rsidRDefault="00996600" w:rsidP="00996600">
      <w:pPr>
        <w:pStyle w:val="ab"/>
      </w:pPr>
      <w:r w:rsidRPr="001E7161">
        <w:t xml:space="preserve">XSS не так опасна для сервера, но опасна для пользователя. Она работает в браузере пользователя, и поэтому позволяет только украсть его данные. XSS или </w:t>
      </w:r>
      <w:proofErr w:type="spellStart"/>
      <w:r w:rsidRPr="001E7161">
        <w:t>Cross-Site</w:t>
      </w:r>
      <w:proofErr w:type="spellEnd"/>
      <w:r w:rsidRPr="001E7161">
        <w:t xml:space="preserve"> </w:t>
      </w:r>
      <w:proofErr w:type="spellStart"/>
      <w:r w:rsidRPr="001E7161">
        <w:t>S</w:t>
      </w:r>
      <w:r>
        <w:t>cripting</w:t>
      </w:r>
      <w:proofErr w:type="spellEnd"/>
      <w:r>
        <w:t xml:space="preserve"> работает в </w:t>
      </w:r>
      <w:proofErr w:type="spellStart"/>
      <w:r>
        <w:t>JavaScript</w:t>
      </w:r>
      <w:proofErr w:type="spellEnd"/>
      <w:r>
        <w:t xml:space="preserve">. </w:t>
      </w:r>
      <w:r w:rsidRPr="001E7161">
        <w:t>Злоумышлен</w:t>
      </w:r>
      <w:r w:rsidR="003D0EAC">
        <w:t>ник передает специальную строку</w:t>
      </w:r>
      <w:r w:rsidRPr="001E7161">
        <w:t>, в строке содержится JS код, далее браузер думает, что этот код отправлен сайтом и выполняет его, а код может быть любым.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 xml:space="preserve">Уязвимость </w:t>
      </w:r>
      <w:proofErr w:type="spellStart"/>
      <w:r>
        <w:t>междоменного</w:t>
      </w:r>
      <w:proofErr w:type="spellEnd"/>
      <w:r>
        <w:t xml:space="preserve"> взаимодействия CSRF</w:t>
      </w:r>
    </w:p>
    <w:p w:rsidR="00996600" w:rsidRPr="001E7161" w:rsidRDefault="00996600" w:rsidP="00996600">
      <w:pPr>
        <w:pStyle w:val="ab"/>
      </w:pPr>
      <w:r w:rsidRPr="001E7161">
        <w:t xml:space="preserve">Атака CSRF или </w:t>
      </w:r>
      <w:proofErr w:type="spellStart"/>
      <w:r w:rsidRPr="001E7161">
        <w:t>Cross-Site</w:t>
      </w:r>
      <w:proofErr w:type="spellEnd"/>
      <w:r w:rsidRPr="001E7161">
        <w:t xml:space="preserve"> </w:t>
      </w:r>
      <w:proofErr w:type="spellStart"/>
      <w:r w:rsidRPr="001E7161">
        <w:t>Request</w:t>
      </w:r>
      <w:proofErr w:type="spellEnd"/>
      <w:r w:rsidRPr="001E7161">
        <w:t xml:space="preserve"> </w:t>
      </w:r>
      <w:proofErr w:type="spellStart"/>
      <w:r w:rsidRPr="001E7161">
        <w:t>Forgery</w:t>
      </w:r>
      <w:proofErr w:type="spellEnd"/>
      <w:r w:rsidRPr="001E7161">
        <w:t xml:space="preserve"> позволяет злоумышленнику заставить браузер жертвы отправить определенный HTTP запрос, включая </w:t>
      </w:r>
      <w:proofErr w:type="spellStart"/>
      <w:r w:rsidRPr="001E7161">
        <w:t>куки</w:t>
      </w:r>
      <w:proofErr w:type="spellEnd"/>
      <w:r w:rsidRPr="001E7161">
        <w:t>, файлы сеанса и любую другую, автоматически включаемую информацию в уязвимое веб-приложение.</w:t>
      </w:r>
    </w:p>
    <w:p w:rsidR="00996600" w:rsidRDefault="00996600" w:rsidP="00996600">
      <w:pPr>
        <w:pStyle w:val="2"/>
        <w:numPr>
          <w:ilvl w:val="1"/>
          <w:numId w:val="7"/>
        </w:numPr>
        <w:spacing w:before="200"/>
        <w:ind w:left="0" w:firstLine="709"/>
      </w:pPr>
      <w:r>
        <w:t>Резюме</w:t>
      </w:r>
    </w:p>
    <w:p w:rsidR="00996600" w:rsidRPr="00AC28BE" w:rsidRDefault="00996600" w:rsidP="00996600">
      <w:pPr>
        <w:pStyle w:val="ab"/>
      </w:pPr>
      <w:r>
        <w:t>Основным источником угрозы является пользователь-злоумышленник (внешняя преднамеренная угроза)</w:t>
      </w:r>
      <w:r w:rsidRPr="00AC28BE">
        <w:t>.</w:t>
      </w:r>
    </w:p>
    <w:p w:rsidR="00996600" w:rsidRDefault="00996600" w:rsidP="00996600">
      <w:pPr>
        <w:pStyle w:val="ab"/>
      </w:pPr>
      <w:r>
        <w:t>Основными объектами угрозы является аккаунты пользователя и их приватная информация.</w:t>
      </w:r>
    </w:p>
    <w:p w:rsidR="00996600" w:rsidRDefault="00996600" w:rsidP="00996600">
      <w:pPr>
        <w:pStyle w:val="ab"/>
      </w:pPr>
      <w:r>
        <w:lastRenderedPageBreak/>
        <w:t>Возможные способы несанкционированного доступа – похищение пароля пользователя, перехват сессии, внедрение вредоносного кода в компоненты программной системы.</w:t>
      </w:r>
    </w:p>
    <w:p w:rsidR="00996600" w:rsidRPr="00924BA1" w:rsidRDefault="00996600" w:rsidP="00996600">
      <w:pPr>
        <w:pStyle w:val="1"/>
        <w:numPr>
          <w:ilvl w:val="0"/>
          <w:numId w:val="7"/>
        </w:numPr>
        <w:spacing w:before="0"/>
        <w:ind w:left="0" w:firstLine="709"/>
      </w:pPr>
      <w:r w:rsidRPr="00924BA1">
        <w:t>Составление модели нарушителя</w:t>
      </w:r>
    </w:p>
    <w:p w:rsidR="00996600" w:rsidRDefault="00996600" w:rsidP="00996600">
      <w:pPr>
        <w:pStyle w:val="ab"/>
      </w:pPr>
      <w:r>
        <w:t>Т.к. в ходе выявления потенциальных угроз было выяснено, что большая часть из них относится к воздействию на систему из вне, то было принято решение построить модель для такого нарушителя.</w:t>
      </w:r>
    </w:p>
    <w:p w:rsidR="00996600" w:rsidRDefault="00996600" w:rsidP="00996600">
      <w:pPr>
        <w:pStyle w:val="ab"/>
      </w:pPr>
      <w:r>
        <w:t>С учётом особенностей разрабатываемо</w:t>
      </w:r>
      <w:r w:rsidR="003D0EAC">
        <w:t xml:space="preserve">й системы, предполагается, что </w:t>
      </w:r>
      <w:r>
        <w:t>нарушителем может быть одиночка или небольшая группа авантюристов. Модели нарушителя такие, как «организация-конкурент» и «правительственная структура» не будут рассматриваться, т.к. разрабатываемая автоматизированная система не является коммерческим продуктом, а также не имеет под собой никакой политической подоплеки.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6600" w:rsidTr="00791C2E">
        <w:tc>
          <w:tcPr>
            <w:tcW w:w="3115" w:type="dxa"/>
          </w:tcPr>
          <w:p w:rsidR="00996600" w:rsidRPr="007B1BD9" w:rsidRDefault="00996600" w:rsidP="00791C2E">
            <w:pPr>
              <w:pStyle w:val="ab"/>
              <w:ind w:firstLine="0"/>
              <w:jc w:val="center"/>
              <w:rPr>
                <w:b/>
              </w:rPr>
            </w:pPr>
            <w:r>
              <w:rPr>
                <w:b/>
              </w:rPr>
              <w:t>Характеристика</w:t>
            </w:r>
          </w:p>
        </w:tc>
        <w:tc>
          <w:tcPr>
            <w:tcW w:w="3115" w:type="dxa"/>
          </w:tcPr>
          <w:p w:rsidR="00996600" w:rsidRPr="007B1BD9" w:rsidRDefault="00996600" w:rsidP="00791C2E">
            <w:pPr>
              <w:pStyle w:val="ab"/>
              <w:ind w:firstLine="0"/>
              <w:jc w:val="center"/>
              <w:rPr>
                <w:b/>
              </w:rPr>
            </w:pPr>
            <w:r>
              <w:rPr>
                <w:b/>
              </w:rPr>
              <w:t>Одиночка</w:t>
            </w:r>
          </w:p>
        </w:tc>
        <w:tc>
          <w:tcPr>
            <w:tcW w:w="3115" w:type="dxa"/>
          </w:tcPr>
          <w:p w:rsidR="00996600" w:rsidRPr="007B1BD9" w:rsidRDefault="00996600" w:rsidP="00791C2E">
            <w:pPr>
              <w:pStyle w:val="ab"/>
              <w:ind w:firstLine="0"/>
              <w:jc w:val="center"/>
              <w:rPr>
                <w:b/>
              </w:rPr>
            </w:pPr>
            <w:r>
              <w:rPr>
                <w:b/>
              </w:rPr>
              <w:t>Группа злоумышленников</w:t>
            </w:r>
          </w:p>
        </w:tc>
      </w:tr>
      <w:tr w:rsidR="00996600" w:rsidTr="00791C2E"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Вычислительная мощность технических средств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Персональный компьютер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ЛВС</w:t>
            </w:r>
          </w:p>
        </w:tc>
      </w:tr>
      <w:tr w:rsidR="00996600" w:rsidTr="00791C2E"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Доступ к Интернету, тип каналов доступа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Модем или выделенная линия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Использование выделенных каналов с высокой пропускной способностью</w:t>
            </w:r>
          </w:p>
        </w:tc>
      </w:tr>
      <w:tr w:rsidR="00996600" w:rsidTr="00791C2E"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Финансовые возможности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Сильно ограниченные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Ограниченные</w:t>
            </w:r>
          </w:p>
        </w:tc>
      </w:tr>
      <w:tr w:rsidR="00996600" w:rsidTr="00791C2E">
        <w:tc>
          <w:tcPr>
            <w:tcW w:w="3115" w:type="dxa"/>
          </w:tcPr>
          <w:p w:rsidR="00996600" w:rsidRPr="00D208D6" w:rsidRDefault="00996600" w:rsidP="00791C2E">
            <w:pPr>
              <w:pStyle w:val="a9"/>
            </w:pPr>
            <w:r>
              <w:t xml:space="preserve">Уровень знаний в области </w:t>
            </w:r>
            <w:r>
              <w:rPr>
                <w:lang w:val="en-US"/>
              </w:rPr>
              <w:t>IT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Невысокий или средний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Средний или высокий. Множество компетенций</w:t>
            </w:r>
          </w:p>
        </w:tc>
      </w:tr>
      <w:tr w:rsidR="00996600" w:rsidTr="00791C2E"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lastRenderedPageBreak/>
              <w:t>Используемые технологии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 xml:space="preserve">Готовые программы, </w:t>
            </w:r>
            <w:proofErr w:type="spellStart"/>
            <w:r>
              <w:t>самописные</w:t>
            </w:r>
            <w:proofErr w:type="spellEnd"/>
            <w:r>
              <w:t xml:space="preserve"> скрипты, использование популярных уязвимостей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Исследование атакуемой системы, поиск уязвимостей, изготовление вредоносных программ, внедрение троянов и вирусов</w:t>
            </w:r>
          </w:p>
        </w:tc>
      </w:tr>
      <w:tr w:rsidR="00996600" w:rsidTr="00791C2E"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 xml:space="preserve">Знание о системе защиты атакуемой системы 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Отсутствие знаний об особенностях системы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Могут предпринимать значительные усилия по получения информации о работе системы на протяжения длительного временного периода</w:t>
            </w:r>
          </w:p>
        </w:tc>
      </w:tr>
      <w:tr w:rsidR="00996600" w:rsidTr="00791C2E"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Преследуемые цели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Эксперимент, получение реального опыта взлома, хулиганство, особые личные мотивы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Вымогательство, внесение искажений в работу системы, похищение личных данных пользователей</w:t>
            </w:r>
          </w:p>
        </w:tc>
      </w:tr>
      <w:tr w:rsidR="00996600" w:rsidTr="00791C2E"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Характер действий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Скрытый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Скрытый</w:t>
            </w:r>
          </w:p>
        </w:tc>
      </w:tr>
      <w:tr w:rsidR="00996600" w:rsidTr="00791C2E"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Глубина проникновения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Первое успешное воздействие или до обнаружения</w:t>
            </w:r>
          </w:p>
        </w:tc>
        <w:tc>
          <w:tcPr>
            <w:tcW w:w="3115" w:type="dxa"/>
          </w:tcPr>
          <w:p w:rsidR="00996600" w:rsidRDefault="00996600" w:rsidP="00791C2E">
            <w:pPr>
              <w:pStyle w:val="a9"/>
            </w:pPr>
            <w:r>
              <w:t>До достижения поставленных целей, до обнаружения или возникновения непреодолимого препятствия.</w:t>
            </w:r>
          </w:p>
        </w:tc>
      </w:tr>
    </w:tbl>
    <w:p w:rsidR="00996600" w:rsidRPr="004F4DA1" w:rsidRDefault="00996600" w:rsidP="00996600">
      <w:pPr>
        <w:pStyle w:val="a9"/>
      </w:pPr>
    </w:p>
    <w:p w:rsidR="00996600" w:rsidRPr="007B1BD9" w:rsidRDefault="00996600" w:rsidP="00996600">
      <w:r>
        <w:lastRenderedPageBreak/>
        <w:t>На основании построенных моделей нарушителей можно предугадать основные векторы атак, на основание чего разработать методы защиты системы от попыток нарушить конфиденциальность информации или целостность самой си</w:t>
      </w:r>
      <w:r>
        <w:rPr>
          <w:lang w:val="en-US"/>
        </w:rPr>
        <w:t>c</w:t>
      </w:r>
      <w:r>
        <w:t>темы.</w:t>
      </w:r>
    </w:p>
    <w:p w:rsidR="00996600" w:rsidRDefault="00996600" w:rsidP="00996600">
      <w:pPr>
        <w:pStyle w:val="1"/>
        <w:numPr>
          <w:ilvl w:val="0"/>
          <w:numId w:val="7"/>
        </w:numPr>
        <w:spacing w:before="0"/>
        <w:ind w:left="0" w:firstLine="709"/>
      </w:pPr>
      <w:r>
        <w:t>Способы и средства защиты. Основные направления защиты</w:t>
      </w:r>
    </w:p>
    <w:p w:rsidR="00996600" w:rsidRDefault="00996600" w:rsidP="00996600">
      <w:pPr>
        <w:pStyle w:val="ab"/>
      </w:pPr>
      <w:r>
        <w:t>Для устранения выявленных уязвимостей предлагается предпринять ряд мер. Защита должна быть обеспечена на всех доступных уровнях в рамках разумного. Основная часть мер должна быть примен</w:t>
      </w:r>
      <w:r w:rsidR="003D0EAC">
        <w:t>ена на тех элементах программной</w:t>
      </w:r>
      <w:r>
        <w:t xml:space="preserve"> систе</w:t>
      </w:r>
      <w:r w:rsidR="003D0EAC">
        <w:t>мы, на которые</w:t>
      </w:r>
      <w:r>
        <w:t xml:space="preserve"> в первую очередь поступает на обработку пользовательский запрос.</w:t>
      </w:r>
    </w:p>
    <w:p w:rsidR="00996600" w:rsidRDefault="00996600" w:rsidP="00996600">
      <w:pPr>
        <w:pStyle w:val="2"/>
        <w:numPr>
          <w:ilvl w:val="1"/>
          <w:numId w:val="7"/>
        </w:numPr>
        <w:spacing w:before="200"/>
        <w:ind w:left="0" w:firstLine="709"/>
      </w:pPr>
      <w:r>
        <w:t>Обеспечение защиты от нарушения доступности и целостности системы в единой точке доступа к системе</w:t>
      </w:r>
    </w:p>
    <w:p w:rsidR="00996600" w:rsidRPr="00AC28BE" w:rsidRDefault="00996600" w:rsidP="00996600">
      <w:pPr>
        <w:pStyle w:val="ab"/>
      </w:pPr>
      <w:r>
        <w:t xml:space="preserve">На этапе </w:t>
      </w:r>
      <w:proofErr w:type="spellStart"/>
      <w:r>
        <w:t>проксирования</w:t>
      </w:r>
      <w:proofErr w:type="spellEnd"/>
      <w:r>
        <w:t xml:space="preserve"> запроса от пользователя на сервере </w:t>
      </w:r>
      <w:proofErr w:type="spellStart"/>
      <w:r>
        <w:rPr>
          <w:lang w:val="en-US"/>
        </w:rPr>
        <w:t>nginx</w:t>
      </w:r>
      <w:proofErr w:type="spellEnd"/>
      <w:r>
        <w:t xml:space="preserve"> можно предпринять некоторое количество мер по защите системы</w:t>
      </w:r>
      <w:r w:rsidRPr="00AC28BE">
        <w:t>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 xml:space="preserve">Блокировка </w:t>
      </w:r>
      <w:proofErr w:type="spellStart"/>
      <w:r>
        <w:t>DDoS</w:t>
      </w:r>
      <w:proofErr w:type="spellEnd"/>
      <w:r w:rsidRPr="00083092">
        <w:t xml:space="preserve"> </w:t>
      </w:r>
      <w:r>
        <w:t>источника по IP</w:t>
      </w:r>
      <w:r w:rsidRPr="00083092">
        <w:t>-</w:t>
      </w:r>
      <w:r>
        <w:t>адресу</w:t>
      </w:r>
    </w:p>
    <w:p w:rsidR="00996600" w:rsidRDefault="00996600" w:rsidP="00996600">
      <w:pPr>
        <w:pStyle w:val="ab"/>
      </w:pPr>
      <w:r>
        <w:t xml:space="preserve">Позволяет обеспечить частичную защиту от </w:t>
      </w:r>
      <w:proofErr w:type="spellStart"/>
      <w:r>
        <w:rPr>
          <w:lang w:val="en-US"/>
        </w:rPr>
        <w:t>DDoS</w:t>
      </w:r>
      <w:proofErr w:type="spellEnd"/>
      <w:r>
        <w:t xml:space="preserve"> спама, однако из-за </w:t>
      </w:r>
      <w:r>
        <w:rPr>
          <w:lang w:val="en-US"/>
        </w:rPr>
        <w:t>NAT</w:t>
      </w:r>
      <w:r>
        <w:t xml:space="preserve"> не может быть использоваться постоянно. Для надежности защита должна обеспечиваться провайдером, т.к. он обладает большими ресурсами и знаниями о конфигурации сети Интернет для блокировки нарушителей.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>Ограничение количества запросов от пользователей в единицу времени</w:t>
      </w:r>
    </w:p>
    <w:p w:rsidR="00996600" w:rsidRDefault="00996600" w:rsidP="00996600">
      <w:pPr>
        <w:pStyle w:val="ab"/>
      </w:pPr>
      <w:r>
        <w:t>Данное ограничение позволяет значительно сэкономить ресурсы в случае, если некоторая группа юзеров совершает аномально большое количество запросов, в котором нет необходимости при штатном использовании сервисов, предоставляемых веб-приложением.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lastRenderedPageBreak/>
        <w:t xml:space="preserve">Отключение медленных пользователей </w:t>
      </w:r>
    </w:p>
    <w:p w:rsidR="00996600" w:rsidRPr="004B1F39" w:rsidRDefault="00996600" w:rsidP="00996600">
      <w:pPr>
        <w:pStyle w:val="ab"/>
      </w:pPr>
      <w:r w:rsidRPr="004B1F39">
        <w:t>Отключение медленных пользователей позволяет защититься от атак, которые используют медленное соединения для утилизации большого процента ресурсов на сервис</w:t>
      </w:r>
      <w:r>
        <w:t>е</w:t>
      </w:r>
      <w:r w:rsidRPr="004B1F39">
        <w:t>, на который совершается атака.</w:t>
      </w:r>
    </w:p>
    <w:p w:rsidR="00996600" w:rsidRDefault="00996600" w:rsidP="00996600">
      <w:pPr>
        <w:pStyle w:val="2"/>
        <w:numPr>
          <w:ilvl w:val="1"/>
          <w:numId w:val="7"/>
        </w:numPr>
        <w:spacing w:before="200"/>
        <w:ind w:left="0" w:firstLine="709"/>
      </w:pPr>
      <w:r>
        <w:t xml:space="preserve">Обеспечение защиты в приложении </w:t>
      </w:r>
      <w:r>
        <w:rPr>
          <w:lang w:val="en-US"/>
        </w:rPr>
        <w:t>frontend</w:t>
      </w:r>
      <w:r>
        <w:t>-сервера</w:t>
      </w:r>
    </w:p>
    <w:p w:rsidR="00996600" w:rsidRPr="004B1F39" w:rsidRDefault="00996600" w:rsidP="00996600">
      <w:pPr>
        <w:pStyle w:val="ab"/>
      </w:pPr>
      <w:r w:rsidRPr="004B1F39">
        <w:t>Для защиты пользователя от некорректного поведения на стороне веб-приложения в брауз</w:t>
      </w:r>
      <w:r>
        <w:t>ере необходимо обеспечить защиту</w:t>
      </w:r>
      <w:r w:rsidRPr="004B1F39">
        <w:t xml:space="preserve"> от наиболее частых типов атак со стороны внешнего нарушителя.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>Защита от XSS</w:t>
      </w:r>
    </w:p>
    <w:p w:rsidR="00996600" w:rsidRDefault="00996600" w:rsidP="00996600">
      <w:pPr>
        <w:pStyle w:val="ab"/>
      </w:pPr>
      <w:r>
        <w:t xml:space="preserve">Для защиты от </w:t>
      </w:r>
      <w:r>
        <w:rPr>
          <w:lang w:val="en-US"/>
        </w:rPr>
        <w:t>XSS</w:t>
      </w:r>
      <w:r w:rsidRPr="00083092">
        <w:t xml:space="preserve"> (</w:t>
      </w:r>
      <w:r>
        <w:t>внедрение вредоносного кода</w:t>
      </w:r>
      <w:r w:rsidRPr="00083092">
        <w:t>)</w:t>
      </w:r>
      <w:r>
        <w:t xml:space="preserve"> обеспечивается </w:t>
      </w:r>
      <w:proofErr w:type="spellStart"/>
      <w:r>
        <w:t>сериализация</w:t>
      </w:r>
      <w:proofErr w:type="spellEnd"/>
      <w:r>
        <w:t xml:space="preserve"> данных, которая призвана из вводимой информации удалять все типы символов, которые могут быть восприняты как исполняемый код при интерпретации браузером.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>Защита от CSRF</w:t>
      </w:r>
    </w:p>
    <w:p w:rsidR="00996600" w:rsidRPr="004B1F39" w:rsidRDefault="00996600" w:rsidP="00996600">
      <w:pPr>
        <w:pStyle w:val="ab"/>
      </w:pPr>
      <w:r w:rsidRPr="004B1F39">
        <w:t>Запрос CSRF-</w:t>
      </w:r>
      <w:proofErr w:type="spellStart"/>
      <w:r w:rsidRPr="004B1F39">
        <w:t>токена</w:t>
      </w:r>
      <w:proofErr w:type="spellEnd"/>
      <w:r w:rsidRPr="004B1F39">
        <w:t xml:space="preserve"> – один из самых популярных и надежных на данный момент способов защиты от CSRF-атак. Обеспечивает защиту от несанкционированных действий при </w:t>
      </w:r>
      <w:proofErr w:type="spellStart"/>
      <w:r w:rsidRPr="004B1F39">
        <w:t>междоменном</w:t>
      </w:r>
      <w:proofErr w:type="spellEnd"/>
      <w:r w:rsidRPr="004B1F39">
        <w:t xml:space="preserve"> взаимодействии.</w:t>
      </w:r>
    </w:p>
    <w:p w:rsidR="00996600" w:rsidRDefault="00996600" w:rsidP="00996600">
      <w:pPr>
        <w:pStyle w:val="2"/>
        <w:numPr>
          <w:ilvl w:val="1"/>
          <w:numId w:val="7"/>
        </w:numPr>
        <w:spacing w:before="200"/>
        <w:ind w:left="0" w:firstLine="709"/>
        <w:rPr>
          <w:lang w:val="en-US"/>
        </w:rPr>
      </w:pPr>
      <w:r>
        <w:t xml:space="preserve">Обеспечение защиты на </w:t>
      </w:r>
      <w:r>
        <w:rPr>
          <w:lang w:val="en-US"/>
        </w:rPr>
        <w:t>backend-</w:t>
      </w:r>
      <w:proofErr w:type="spellStart"/>
      <w:r>
        <w:rPr>
          <w:lang w:val="en-US"/>
        </w:rPr>
        <w:t>сервере</w:t>
      </w:r>
      <w:proofErr w:type="spellEnd"/>
    </w:p>
    <w:p w:rsidR="00996600" w:rsidRDefault="00996600" w:rsidP="00996600">
      <w:pPr>
        <w:pStyle w:val="ab"/>
      </w:pPr>
      <w:r>
        <w:t>На данном программном компоненте стоит в первую очередь обратить внимание на защиту пользовательских данных, т.к. данный компонент напрямую взаимодействует с базами данных.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>Защита от XSS</w:t>
      </w:r>
    </w:p>
    <w:p w:rsidR="00996600" w:rsidRPr="004B1F39" w:rsidRDefault="00996600" w:rsidP="00996600">
      <w:pPr>
        <w:pStyle w:val="ab"/>
      </w:pPr>
      <w:r w:rsidRPr="004B1F39">
        <w:t>Использование экранированных входных\выходных данных. Применение встроенных функций для очистки кода от вредоносных скриптов.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lastRenderedPageBreak/>
        <w:t>Использование белых списков для доверенных хостов</w:t>
      </w:r>
    </w:p>
    <w:p w:rsidR="00996600" w:rsidRDefault="00996600" w:rsidP="00996600">
      <w:pPr>
        <w:pStyle w:val="ab"/>
      </w:pPr>
      <w:r>
        <w:t>Для взаимодействия со всеми компонентами программной системы должен использоваться подход «белых списков», когда разрешено взаимодействие только с теми хостами, которые были явно прописаны в списке разрешенных. В этом случае какие-либо взаимодействие с «чужими хостами» будет запрещено.</w:t>
      </w:r>
    </w:p>
    <w:p w:rsidR="00996600" w:rsidRDefault="00996600" w:rsidP="00996600">
      <w:pPr>
        <w:pStyle w:val="ab"/>
      </w:pPr>
      <w:r>
        <w:t>Это также обеспечивает дополнительную защиту, когда проводится попытка нарушения работоспособности системы изнутри.</w:t>
      </w:r>
    </w:p>
    <w:p w:rsidR="00996600" w:rsidRDefault="00996600" w:rsidP="00996600">
      <w:pPr>
        <w:pStyle w:val="2"/>
        <w:numPr>
          <w:ilvl w:val="1"/>
          <w:numId w:val="7"/>
        </w:numPr>
        <w:spacing w:before="200"/>
        <w:ind w:left="0" w:firstLine="709"/>
      </w:pPr>
      <w:r>
        <w:t>Обеспечение защиты данных в БД</w:t>
      </w:r>
    </w:p>
    <w:p w:rsidR="00996600" w:rsidRPr="004B1F39" w:rsidRDefault="00996600" w:rsidP="00996600">
      <w:pPr>
        <w:pStyle w:val="ab"/>
      </w:pPr>
      <w:r w:rsidRPr="004B1F39">
        <w:t xml:space="preserve"> Осуществляется непосредственно средствами реляционной базы данных </w:t>
      </w:r>
      <w:proofErr w:type="spellStart"/>
      <w:r w:rsidRPr="004B1F39">
        <w:t>postgreSQL</w:t>
      </w:r>
      <w:proofErr w:type="spellEnd"/>
      <w:r w:rsidRPr="004B1F39">
        <w:t>.</w:t>
      </w:r>
    </w:p>
    <w:p w:rsidR="00996600" w:rsidRPr="00924BA1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 w:rsidRPr="00924BA1">
        <w:t>Вход по паролю</w:t>
      </w:r>
    </w:p>
    <w:p w:rsidR="00996600" w:rsidRDefault="00996600" w:rsidP="00996600">
      <w:pPr>
        <w:pStyle w:val="ab"/>
      </w:pPr>
      <w:r>
        <w:t>Для взаимодействия с базой данных требуется пройти идентификацию и аутентификацию.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>Разграничение прав доступа</w:t>
      </w:r>
    </w:p>
    <w:p w:rsidR="00996600" w:rsidRDefault="00996600" w:rsidP="00996600">
      <w:pPr>
        <w:pStyle w:val="ab"/>
      </w:pPr>
      <w:r>
        <w:t>Перед совершением какого-либо действия проводится авторизация пользователя.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>Защита полей таблиц</w:t>
      </w:r>
    </w:p>
    <w:p w:rsidR="00996600" w:rsidRDefault="00996600" w:rsidP="00996600">
      <w:pPr>
        <w:pStyle w:val="ab"/>
      </w:pPr>
      <w:r>
        <w:t>Можно явно заблокировать для пользователей БД операции по удалению и модификации данных, без предварительного резервного копирования изменяемых данных.</w:t>
      </w:r>
    </w:p>
    <w:p w:rsidR="00996600" w:rsidRDefault="00996600" w:rsidP="00996600">
      <w:pPr>
        <w:pStyle w:val="3"/>
        <w:numPr>
          <w:ilvl w:val="2"/>
          <w:numId w:val="7"/>
        </w:numPr>
        <w:spacing w:before="0"/>
        <w:ind w:left="0" w:firstLine="709"/>
      </w:pPr>
      <w:r>
        <w:t>Шифрования данных</w:t>
      </w:r>
    </w:p>
    <w:p w:rsidR="00CD0611" w:rsidRDefault="00996600" w:rsidP="00996600">
      <w:pPr>
        <w:pStyle w:val="a9"/>
      </w:pPr>
      <w:r w:rsidRPr="004B1F39">
        <w:rPr>
          <w:rStyle w:val="ac"/>
        </w:rPr>
        <w:t>Наиболее ценные данные в базе должны храниться в зашифрованном виде. Например, пароли</w:t>
      </w:r>
      <w:r>
        <w:t>.</w:t>
      </w:r>
    </w:p>
    <w:p w:rsidR="00996600" w:rsidRDefault="00CD0611" w:rsidP="00CD0611">
      <w:pPr>
        <w:spacing w:after="160" w:line="259" w:lineRule="auto"/>
        <w:ind w:firstLine="0"/>
      </w:pPr>
      <w:r>
        <w:br w:type="page"/>
      </w:r>
    </w:p>
    <w:p w:rsidR="00CD0611" w:rsidRDefault="00CD0611" w:rsidP="00CD0611">
      <w:pPr>
        <w:pStyle w:val="af2"/>
      </w:pPr>
      <w:bookmarkStart w:id="1" w:name="_Toc34250310"/>
      <w:r>
        <w:lastRenderedPageBreak/>
        <w:t>Заключение</w:t>
      </w:r>
      <w:bookmarkEnd w:id="1"/>
    </w:p>
    <w:p w:rsidR="00996600" w:rsidRDefault="00996600" w:rsidP="00996600">
      <w:pPr>
        <w:pStyle w:val="ab"/>
      </w:pPr>
      <w:r w:rsidRPr="004B1F39">
        <w:t>В результате выполнения д</w:t>
      </w:r>
      <w:r w:rsidR="003D0EAC">
        <w:t>омашнего задания были выявлены</w:t>
      </w:r>
      <w:r w:rsidRPr="004B1F39">
        <w:t xml:space="preserve"> потенциальные угрозы и возможные уязвимости в рассматриваемой автоматизированной системе. </w:t>
      </w:r>
      <w:bookmarkStart w:id="2" w:name="_GoBack"/>
      <w:bookmarkEnd w:id="2"/>
    </w:p>
    <w:p w:rsidR="00996600" w:rsidRDefault="00996600" w:rsidP="00996600">
      <w:pPr>
        <w:pStyle w:val="ab"/>
      </w:pPr>
      <w:r w:rsidRPr="004B1F39">
        <w:t xml:space="preserve">Были выявлены наиболее возможные нарушители рассматриваемой информационной системы, а также построены их модели. </w:t>
      </w:r>
    </w:p>
    <w:p w:rsidR="00A05728" w:rsidRDefault="00996600" w:rsidP="00CD0611">
      <w:pPr>
        <w:pStyle w:val="ab"/>
      </w:pPr>
      <w:r w:rsidRPr="004B1F39">
        <w:t>На основании выявленных угроз и моделей нарушителей был принят ряд мер по обеспечению защиты от нарушения конфиденциальности информации, целостности и доступности авто</w:t>
      </w:r>
      <w:r>
        <w:t>матизированной системы.</w:t>
      </w:r>
    </w:p>
    <w:sectPr w:rsidR="00A05728" w:rsidSect="00173D4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429" w:rsidRDefault="00D31429">
      <w:pPr>
        <w:spacing w:after="0" w:line="240" w:lineRule="auto"/>
      </w:pPr>
      <w:r>
        <w:separator/>
      </w:r>
    </w:p>
  </w:endnote>
  <w:endnote w:type="continuationSeparator" w:id="0">
    <w:p w:rsidR="00D31429" w:rsidRDefault="00D3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1291854"/>
      <w:docPartObj>
        <w:docPartGallery w:val="Page Numbers (Bottom of Page)"/>
        <w:docPartUnique/>
      </w:docPartObj>
    </w:sdtPr>
    <w:sdtEndPr/>
    <w:sdtContent>
      <w:p w:rsidR="004F4DA1" w:rsidRDefault="009966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61C">
          <w:rPr>
            <w:noProof/>
          </w:rPr>
          <w:t>10</w:t>
        </w:r>
        <w:r>
          <w:fldChar w:fldCharType="end"/>
        </w:r>
      </w:p>
    </w:sdtContent>
  </w:sdt>
  <w:p w:rsidR="001E7161" w:rsidRDefault="00D314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9952755"/>
      <w:docPartObj>
        <w:docPartGallery w:val="Page Numbers (Bottom of Page)"/>
        <w:docPartUnique/>
      </w:docPartObj>
    </w:sdtPr>
    <w:sdtEndPr/>
    <w:sdtContent>
      <w:p w:rsidR="001E7161" w:rsidRDefault="00996600" w:rsidP="00052E92">
        <w:pPr>
          <w:pStyle w:val="a5"/>
          <w:ind w:firstLine="0"/>
          <w:jc w:val="center"/>
        </w:pPr>
        <w:r>
          <w:t>Москва, 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429" w:rsidRDefault="00D31429">
      <w:pPr>
        <w:spacing w:after="0" w:line="240" w:lineRule="auto"/>
      </w:pPr>
      <w:r>
        <w:separator/>
      </w:r>
    </w:p>
  </w:footnote>
  <w:footnote w:type="continuationSeparator" w:id="0">
    <w:p w:rsidR="00D31429" w:rsidRDefault="00D3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729"/>
    <w:multiLevelType w:val="multilevel"/>
    <w:tmpl w:val="7E90C240"/>
    <w:lvl w:ilvl="0">
      <w:start w:val="1"/>
      <w:numFmt w:val="bullet"/>
      <w:pStyle w:val="a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0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16F10"/>
    <w:multiLevelType w:val="multilevel"/>
    <w:tmpl w:val="32DEC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1104C6C"/>
    <w:multiLevelType w:val="multilevel"/>
    <w:tmpl w:val="2D8230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C6"/>
    <w:rsid w:val="00063FF9"/>
    <w:rsid w:val="002F0AC6"/>
    <w:rsid w:val="003D0EAC"/>
    <w:rsid w:val="00996600"/>
    <w:rsid w:val="00A05728"/>
    <w:rsid w:val="00A6661C"/>
    <w:rsid w:val="00CD0611"/>
    <w:rsid w:val="00D23FD3"/>
    <w:rsid w:val="00D3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1988"/>
  <w15:chartTrackingRefBased/>
  <w15:docId w15:val="{7A21281D-3E5D-4AA6-AB79-4EE7997B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96600"/>
    <w:pPr>
      <w:spacing w:after="20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063FF9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063FF9"/>
    <w:pPr>
      <w:keepNext/>
      <w:keepLines/>
      <w:numPr>
        <w:ilvl w:val="1"/>
        <w:numId w:val="4"/>
      </w:numPr>
      <w:spacing w:before="2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63FF9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autoRedefine/>
    <w:uiPriority w:val="9"/>
    <w:unhideWhenUsed/>
    <w:qFormat/>
    <w:rsid w:val="00063FF9"/>
    <w:pPr>
      <w:keepNext/>
      <w:keepLines/>
      <w:numPr>
        <w:ilvl w:val="3"/>
        <w:numId w:val="2"/>
      </w:numPr>
      <w:spacing w:before="40" w:after="0"/>
      <w:ind w:left="0" w:firstLine="567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basedOn w:val="a1"/>
    <w:next w:val="a1"/>
    <w:link w:val="50"/>
    <w:uiPriority w:val="9"/>
    <w:unhideWhenUsed/>
    <w:qFormat/>
    <w:rsid w:val="00996600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96600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96600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96600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96600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63FF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063FF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063FF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063FF9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2"/>
    <w:link w:val="5"/>
    <w:uiPriority w:val="9"/>
    <w:rsid w:val="0099660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99660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99660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9966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966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Обычный1"/>
    <w:rsid w:val="0099660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5">
    <w:name w:val="footer"/>
    <w:basedOn w:val="a1"/>
    <w:link w:val="a6"/>
    <w:uiPriority w:val="99"/>
    <w:unhideWhenUsed/>
    <w:rsid w:val="009966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996600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996600"/>
    <w:pPr>
      <w:spacing w:after="0" w:line="240" w:lineRule="auto"/>
      <w:ind w:firstLine="709"/>
      <w:jc w:val="center"/>
    </w:pPr>
    <w:rPr>
      <w:rFonts w:ascii="Times New Roman" w:hAnsi="Times New Roman"/>
      <w:sz w:val="28"/>
    </w:rPr>
  </w:style>
  <w:style w:type="table" w:styleId="a8">
    <w:name w:val="Table Grid"/>
    <w:basedOn w:val="a3"/>
    <w:uiPriority w:val="59"/>
    <w:rsid w:val="00996600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ШВД_ОСНОВНОЙ ТЕКСТ С НУМЕРАЦИЕЙ"/>
    <w:basedOn w:val="a1"/>
    <w:link w:val="aa"/>
    <w:autoRedefine/>
    <w:qFormat/>
    <w:rsid w:val="00996600"/>
    <w:pPr>
      <w:spacing w:after="0"/>
      <w:jc w:val="both"/>
    </w:pPr>
  </w:style>
  <w:style w:type="character" w:customStyle="1" w:styleId="aa">
    <w:name w:val="ШВД_ОСНОВНОЙ ТЕКСТ С НУМЕРАЦИЕЙ Знак"/>
    <w:basedOn w:val="a2"/>
    <w:link w:val="a9"/>
    <w:rsid w:val="00996600"/>
    <w:rPr>
      <w:rFonts w:ascii="Times New Roman" w:hAnsi="Times New Roman"/>
      <w:sz w:val="28"/>
    </w:rPr>
  </w:style>
  <w:style w:type="paragraph" w:customStyle="1" w:styleId="ab">
    <w:name w:val="ШВД_ОСНОВНОЙ ТЕКСТ"/>
    <w:basedOn w:val="a1"/>
    <w:link w:val="ac"/>
    <w:qFormat/>
    <w:rsid w:val="00CD0611"/>
    <w:pPr>
      <w:spacing w:before="120" w:after="120"/>
      <w:contextualSpacing/>
      <w:jc w:val="both"/>
    </w:pPr>
  </w:style>
  <w:style w:type="character" w:customStyle="1" w:styleId="ac">
    <w:name w:val="ШВД_ОСНОВНОЙ ТЕКСТ Знак"/>
    <w:basedOn w:val="a2"/>
    <w:link w:val="ab"/>
    <w:rsid w:val="00CD0611"/>
    <w:rPr>
      <w:rFonts w:ascii="Times New Roman" w:hAnsi="Times New Roman"/>
      <w:sz w:val="28"/>
    </w:rPr>
  </w:style>
  <w:style w:type="paragraph" w:customStyle="1" w:styleId="ad">
    <w:name w:val="ШВД_РИС.ПОЛОЖЕНИЕ"/>
    <w:basedOn w:val="ab"/>
    <w:link w:val="ae"/>
    <w:qFormat/>
    <w:rsid w:val="00996600"/>
    <w:pPr>
      <w:ind w:firstLine="0"/>
      <w:jc w:val="center"/>
    </w:pPr>
    <w:rPr>
      <w:noProof/>
      <w:lang w:eastAsia="ru-RU"/>
    </w:rPr>
  </w:style>
  <w:style w:type="character" w:customStyle="1" w:styleId="ae">
    <w:name w:val="ШВД_РИС.ПОЛОЖЕНИЕ Знак"/>
    <w:basedOn w:val="ac"/>
    <w:link w:val="ad"/>
    <w:rsid w:val="00996600"/>
    <w:rPr>
      <w:rFonts w:ascii="Times New Roman" w:hAnsi="Times New Roman"/>
      <w:noProof/>
      <w:sz w:val="28"/>
      <w:lang w:eastAsia="ru-RU"/>
    </w:rPr>
  </w:style>
  <w:style w:type="paragraph" w:customStyle="1" w:styleId="af">
    <w:name w:val="ШВД_РИС.НАЗВАНИЕ"/>
    <w:basedOn w:val="ab"/>
    <w:link w:val="af0"/>
    <w:qFormat/>
    <w:rsid w:val="00996600"/>
    <w:pPr>
      <w:ind w:firstLine="0"/>
      <w:jc w:val="center"/>
    </w:pPr>
  </w:style>
  <w:style w:type="character" w:customStyle="1" w:styleId="af0">
    <w:name w:val="ШВД_РИС.НАЗВАНИЕ Знак"/>
    <w:basedOn w:val="ac"/>
    <w:link w:val="af"/>
    <w:rsid w:val="00996600"/>
    <w:rPr>
      <w:rFonts w:ascii="Times New Roman" w:hAnsi="Times New Roman"/>
      <w:sz w:val="28"/>
    </w:rPr>
  </w:style>
  <w:style w:type="paragraph" w:customStyle="1" w:styleId="a">
    <w:name w:val="ШВД_ОСНОВНОЙ ТЕКСТ С ТИРЕ"/>
    <w:basedOn w:val="a1"/>
    <w:link w:val="af1"/>
    <w:qFormat/>
    <w:rsid w:val="00996600"/>
    <w:pPr>
      <w:numPr>
        <w:numId w:val="6"/>
      </w:numPr>
      <w:spacing w:after="0"/>
      <w:jc w:val="both"/>
    </w:pPr>
  </w:style>
  <w:style w:type="paragraph" w:customStyle="1" w:styleId="a0">
    <w:name w:val="ШВД_ОСНОВНОЙ ТЕКСТ С БУЛЛИТОМ"/>
    <w:basedOn w:val="a"/>
    <w:qFormat/>
    <w:rsid w:val="00996600"/>
    <w:pPr>
      <w:numPr>
        <w:ilvl w:val="1"/>
      </w:numPr>
      <w:tabs>
        <w:tab w:val="clear" w:pos="1418"/>
        <w:tab w:val="num" w:pos="360"/>
      </w:tabs>
      <w:ind w:left="1080" w:hanging="360"/>
    </w:pPr>
  </w:style>
  <w:style w:type="character" w:customStyle="1" w:styleId="af1">
    <w:name w:val="ШВД_ОСНОВНОЙ ТЕКСТ С ТИРЕ Знак"/>
    <w:basedOn w:val="a2"/>
    <w:link w:val="a"/>
    <w:rsid w:val="00996600"/>
    <w:rPr>
      <w:rFonts w:ascii="Times New Roman" w:hAnsi="Times New Roman"/>
      <w:sz w:val="28"/>
    </w:rPr>
  </w:style>
  <w:style w:type="paragraph" w:styleId="af2">
    <w:name w:val="Title"/>
    <w:basedOn w:val="a1"/>
    <w:next w:val="a1"/>
    <w:link w:val="af3"/>
    <w:qFormat/>
    <w:rsid w:val="00CD0611"/>
    <w:pPr>
      <w:spacing w:before="240"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f3">
    <w:name w:val="Заголовок Знак"/>
    <w:basedOn w:val="a2"/>
    <w:link w:val="af2"/>
    <w:rsid w:val="00CD0611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Shtuzer</dc:creator>
  <cp:keywords/>
  <dc:description/>
  <cp:lastModifiedBy>Valery Shtuzer</cp:lastModifiedBy>
  <cp:revision>4</cp:revision>
  <cp:lastPrinted>2020-03-09T18:13:00Z</cp:lastPrinted>
  <dcterms:created xsi:type="dcterms:W3CDTF">2020-03-09T17:58:00Z</dcterms:created>
  <dcterms:modified xsi:type="dcterms:W3CDTF">2020-03-09T18:36:00Z</dcterms:modified>
</cp:coreProperties>
</file>