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2" w:rsidRDefault="00735C22" w:rsidP="00735C22">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i/>
          <w:sz w:val="20"/>
          <w:szCs w:val="20"/>
          <w:lang w:eastAsia="ru-RU"/>
        </w:rPr>
        <w:t>Федеральное государственное бюджетное образовательное учреждение</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i/>
          <w:sz w:val="20"/>
          <w:szCs w:val="20"/>
          <w:lang w:eastAsia="ru-RU"/>
        </w:rPr>
        <w:t>высшего профессионального образования</w:t>
      </w:r>
    </w:p>
    <w:tbl>
      <w:tblPr>
        <w:tblW w:w="9465" w:type="dxa"/>
        <w:tblInd w:w="108" w:type="dxa"/>
        <w:tblBorders>
          <w:bottom w:val="single" w:sz="18" w:space="0" w:color="auto"/>
        </w:tblBorders>
        <w:tblLayout w:type="fixed"/>
        <w:tblLook w:val="04A0" w:firstRow="1" w:lastRow="0" w:firstColumn="1" w:lastColumn="0" w:noHBand="0" w:noVBand="1"/>
      </w:tblPr>
      <w:tblGrid>
        <w:gridCol w:w="2133"/>
        <w:gridCol w:w="7332"/>
      </w:tblGrid>
      <w:tr w:rsidR="00735C22" w:rsidTr="00735C22">
        <w:trPr>
          <w:trHeight w:val="2077"/>
        </w:trPr>
        <w:tc>
          <w:tcPr>
            <w:tcW w:w="2134" w:type="dxa"/>
            <w:tcBorders>
              <w:top w:val="nil"/>
              <w:left w:val="nil"/>
              <w:bottom w:val="single" w:sz="18" w:space="0" w:color="auto"/>
              <w:right w:val="nil"/>
            </w:tcBorders>
            <w:vAlign w:val="center"/>
            <w:hideMark/>
          </w:tcPr>
          <w:p w:rsidR="00735C22" w:rsidRDefault="00735C22">
            <w:pPr>
              <w:widowControl w:val="0"/>
              <w:spacing w:before="240" w:after="240" w:line="240" w:lineRule="auto"/>
              <w:jc w:val="center"/>
              <w:rPr>
                <w:rFonts w:ascii="Times New Roman" w:eastAsia="Times New Roman" w:hAnsi="Times New Roman" w:cs="Times New Roman"/>
                <w:b/>
                <w:snapToGrid w:val="0"/>
                <w:sz w:val="20"/>
                <w:szCs w:val="20"/>
                <w:lang w:val="en-US" w:eastAsia="ru-RU"/>
              </w:rPr>
            </w:pPr>
            <w:r>
              <w:rPr>
                <w:rFonts w:ascii="Times New Roman" w:eastAsia="Times New Roman" w:hAnsi="Times New Roman" w:cs="Times New Roman"/>
                <w:b/>
                <w:noProof/>
                <w:sz w:val="20"/>
                <w:szCs w:val="20"/>
                <w:lang w:eastAsia="ru-RU"/>
              </w:rPr>
              <w:drawing>
                <wp:inline distT="0" distB="0" distL="0" distR="0">
                  <wp:extent cx="882650" cy="1002030"/>
                  <wp:effectExtent l="0" t="0" r="0" b="7620"/>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7336" w:type="dxa"/>
            <w:tcBorders>
              <w:top w:val="nil"/>
              <w:left w:val="nil"/>
              <w:bottom w:val="single" w:sz="18" w:space="0" w:color="auto"/>
              <w:right w:val="nil"/>
            </w:tcBorders>
            <w:vAlign w:val="center"/>
            <w:hideMark/>
          </w:tcPr>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«Московский государственный технический университет имени Н.Э. Баумана</w:t>
            </w:r>
          </w:p>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(национальный исследовательский университет)»</w:t>
            </w:r>
          </w:p>
          <w:p w:rsidR="00735C22" w:rsidRDefault="00735C22">
            <w:pPr>
              <w:widowControl w:val="0"/>
              <w:spacing w:before="120" w:after="120" w:line="240" w:lineRule="auto"/>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i/>
                <w:snapToGrid w:val="0"/>
                <w:sz w:val="28"/>
                <w:szCs w:val="20"/>
                <w:lang w:eastAsia="ru-RU"/>
              </w:rPr>
              <w:t xml:space="preserve"> (МГТУ им. Н.Э. Баумана)</w:t>
            </w:r>
          </w:p>
        </w:tc>
      </w:tr>
    </w:tbl>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outlineLvl w:val="0"/>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ФАКУЛЬТЕТ       </w:t>
      </w:r>
      <w:r>
        <w:rPr>
          <w:rFonts w:ascii="Times New Roman" w:eastAsia="Times New Roman" w:hAnsi="Times New Roman" w:cs="Times New Roman"/>
          <w:snapToGrid w:val="0"/>
          <w:sz w:val="28"/>
          <w:szCs w:val="20"/>
          <w:u w:val="single"/>
          <w:lang w:eastAsia="ru-RU"/>
        </w:rPr>
        <w:t>Информатика и системы управления</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КАФЕДРА            </w:t>
      </w:r>
      <w:r>
        <w:rPr>
          <w:rFonts w:ascii="Times New Roman" w:eastAsia="Times New Roman" w:hAnsi="Times New Roman" w:cs="Times New Roman"/>
          <w:snapToGrid w:val="0"/>
          <w:sz w:val="28"/>
          <w:szCs w:val="20"/>
          <w:u w:val="single"/>
          <w:lang w:eastAsia="ru-RU"/>
        </w:rPr>
        <w:t>Компьютерные системы и сети (ИУ6)</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735C22" w:rsidRPr="00AD3555"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28"/>
          <w:szCs w:val="28"/>
          <w:lang w:eastAsia="ru-RU"/>
        </w:rPr>
      </w:pPr>
      <w:r w:rsidRPr="00AD3555">
        <w:rPr>
          <w:rFonts w:ascii="Times New Roman" w:eastAsia="Times New Roman" w:hAnsi="Times New Roman" w:cs="Times New Roman"/>
          <w:b/>
          <w:snapToGrid w:val="0"/>
          <w:spacing w:val="100"/>
          <w:sz w:val="28"/>
          <w:szCs w:val="28"/>
          <w:lang w:eastAsia="ru-RU"/>
        </w:rPr>
        <w:t>РАСЧЁТНО-ПОЯСНИТЕЛЬНАЯ ЗАПИСКА</w:t>
      </w:r>
    </w:p>
    <w:p w:rsidR="00735C22" w:rsidRPr="00AD3555" w:rsidRDefault="00735C22" w:rsidP="00735C22">
      <w:pPr>
        <w:widowControl w:val="0"/>
        <w:shd w:val="clear" w:color="auto" w:fill="FFFFFF"/>
        <w:spacing w:before="120" w:after="480" w:line="240" w:lineRule="auto"/>
        <w:jc w:val="center"/>
        <w:rPr>
          <w:rFonts w:ascii="Times New Roman" w:eastAsia="Times New Roman" w:hAnsi="Times New Roman" w:cs="Times New Roman"/>
          <w:b/>
          <w:snapToGrid w:val="0"/>
          <w:sz w:val="28"/>
          <w:szCs w:val="28"/>
          <w:lang w:eastAsia="ru-RU"/>
        </w:rPr>
      </w:pPr>
      <w:r w:rsidRPr="00AD3555">
        <w:rPr>
          <w:rFonts w:ascii="Times New Roman" w:eastAsia="Times New Roman" w:hAnsi="Times New Roman" w:cs="Times New Roman"/>
          <w:b/>
          <w:snapToGrid w:val="0"/>
          <w:sz w:val="28"/>
          <w:szCs w:val="28"/>
          <w:lang w:eastAsia="ru-RU"/>
        </w:rPr>
        <w:t xml:space="preserve">к </w:t>
      </w:r>
      <w:r w:rsidR="00DC5464" w:rsidRPr="00AD3555">
        <w:rPr>
          <w:rFonts w:ascii="Times New Roman" w:eastAsia="Times New Roman" w:hAnsi="Times New Roman" w:cs="Times New Roman"/>
          <w:b/>
          <w:snapToGrid w:val="0"/>
          <w:sz w:val="28"/>
          <w:szCs w:val="28"/>
          <w:lang w:eastAsia="ru-RU"/>
        </w:rPr>
        <w:t xml:space="preserve">научно-исследовательской работе на </w:t>
      </w:r>
      <w:r w:rsidRPr="00AD3555">
        <w:rPr>
          <w:rFonts w:ascii="Times New Roman" w:eastAsia="Times New Roman" w:hAnsi="Times New Roman" w:cs="Times New Roman"/>
          <w:b/>
          <w:snapToGrid w:val="0"/>
          <w:sz w:val="28"/>
          <w:szCs w:val="28"/>
          <w:lang w:eastAsia="ru-RU"/>
        </w:rPr>
        <w:t>тему:</w:t>
      </w:r>
    </w:p>
    <w:p w:rsidR="00735C22" w:rsidRDefault="00735C22" w:rsidP="00735C22">
      <w:pPr>
        <w:widowControl w:val="0"/>
        <w:shd w:val="clear" w:color="auto" w:fill="FFFFFF"/>
        <w:tabs>
          <w:tab w:val="left" w:pos="5670"/>
        </w:tabs>
        <w:spacing w:after="0" w:line="360" w:lineRule="auto"/>
        <w:jc w:val="center"/>
        <w:rPr>
          <w:rFonts w:ascii="Times New Roman" w:eastAsia="Times New Roman" w:hAnsi="Times New Roman" w:cs="Times New Roman"/>
          <w:snapToGrid w:val="0"/>
          <w:sz w:val="32"/>
          <w:szCs w:val="20"/>
          <w:lang w:eastAsia="ru-RU"/>
        </w:rPr>
      </w:pPr>
      <w:r>
        <w:rPr>
          <w:rFonts w:ascii="Times New Roman" w:eastAsia="Times New Roman" w:hAnsi="Times New Roman" w:cs="Times New Roman"/>
          <w:snapToGrid w:val="0"/>
          <w:sz w:val="32"/>
          <w:szCs w:val="20"/>
          <w:lang w:eastAsia="ru-RU"/>
        </w:rPr>
        <w:t>«</w:t>
      </w:r>
      <w:r w:rsidR="009E656B">
        <w:rPr>
          <w:rFonts w:ascii="Times New Roman" w:eastAsia="Times New Roman" w:hAnsi="Times New Roman" w:cs="Times New Roman"/>
          <w:snapToGrid w:val="0"/>
          <w:sz w:val="32"/>
          <w:szCs w:val="20"/>
          <w:lang w:eastAsia="ru-RU"/>
        </w:rPr>
        <w:t>Анализ генетических</w:t>
      </w:r>
      <w:r w:rsidR="00DC5464">
        <w:rPr>
          <w:rFonts w:ascii="Times New Roman" w:eastAsia="Times New Roman" w:hAnsi="Times New Roman" w:cs="Times New Roman"/>
          <w:snapToGrid w:val="0"/>
          <w:sz w:val="32"/>
          <w:szCs w:val="20"/>
          <w:lang w:eastAsia="ru-RU"/>
        </w:rPr>
        <w:t xml:space="preserve"> алгоритмы с использованием цифровых автоматов</w:t>
      </w:r>
      <w:r>
        <w:rPr>
          <w:rFonts w:ascii="Times New Roman" w:eastAsia="Times New Roman" w:hAnsi="Times New Roman" w:cs="Times New Roman"/>
          <w:snapToGrid w:val="0"/>
          <w:sz w:val="32"/>
          <w:szCs w:val="20"/>
          <w:lang w:eastAsia="ru-RU"/>
        </w:rPr>
        <w:t>»</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D22A56">
        <w:rPr>
          <w:rFonts w:ascii="Times New Roman" w:eastAsia="Times New Roman" w:hAnsi="Times New Roman" w:cs="Times New Roman"/>
          <w:sz w:val="28"/>
          <w:szCs w:val="20"/>
          <w:u w:val="single"/>
          <w:lang w:eastAsia="ru-RU"/>
        </w:rPr>
        <w:t xml:space="preserve">               ИУ6-7</w:t>
      </w:r>
      <w:r>
        <w:rPr>
          <w:rFonts w:ascii="Times New Roman" w:eastAsia="Times New Roman" w:hAnsi="Times New Roman" w:cs="Times New Roman"/>
          <w:sz w:val="28"/>
          <w:szCs w:val="20"/>
          <w:u w:val="single"/>
          <w:lang w:eastAsia="ru-RU"/>
        </w:rPr>
        <w:t xml:space="preserve">5                    </w:t>
      </w:r>
      <w:r>
        <w:rPr>
          <w:rFonts w:ascii="Times New Roman" w:eastAsia="Times New Roman" w:hAnsi="Times New Roman" w:cs="Times New Roman"/>
          <w:b/>
          <w:sz w:val="24"/>
          <w:szCs w:val="20"/>
          <w:u w:val="single"/>
          <w:lang w:eastAsia="ru-RU"/>
        </w:rPr>
        <w:t xml:space="preserve">  </w:t>
      </w:r>
      <w:r>
        <w:rPr>
          <w:rFonts w:ascii="Times New Roman" w:eastAsia="Times New Roman" w:hAnsi="Times New Roman" w:cs="Times New Roman"/>
          <w:b/>
          <w:sz w:val="24"/>
          <w:szCs w:val="20"/>
          <w:lang w:eastAsia="ru-RU"/>
        </w:rPr>
        <w:t xml:space="preserve">        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b/>
          <w:sz w:val="24"/>
          <w:szCs w:val="20"/>
          <w:lang w:eastAsia="ru-RU"/>
        </w:rPr>
        <w:t xml:space="preserve">О.Ю. Еремин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pPr>
            <w:pStyle w:val="afa"/>
          </w:pPr>
          <w:r>
            <w:t>Оглавление</w:t>
          </w:r>
        </w:p>
        <w:p w:rsidR="00BB087E" w:rsidRDefault="00E943AF">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"1-4" \h \z \t "Заголовок;1" </w:instrText>
          </w:r>
          <w:r>
            <w:rPr>
              <w:b w:val="0"/>
              <w:bCs w:val="0"/>
            </w:rPr>
            <w:fldChar w:fldCharType="separate"/>
          </w:r>
          <w:hyperlink w:anchor="_Toc22198945" w:history="1">
            <w:r w:rsidR="00BB087E" w:rsidRPr="005F59E8">
              <w:rPr>
                <w:rStyle w:val="afb"/>
                <w:noProof/>
              </w:rPr>
              <w:t>Реферат</w:t>
            </w:r>
            <w:r w:rsidR="00BB087E">
              <w:rPr>
                <w:noProof/>
                <w:webHidden/>
              </w:rPr>
              <w:tab/>
            </w:r>
            <w:r w:rsidR="00BB087E">
              <w:rPr>
                <w:noProof/>
                <w:webHidden/>
              </w:rPr>
              <w:fldChar w:fldCharType="begin"/>
            </w:r>
            <w:r w:rsidR="00BB087E">
              <w:rPr>
                <w:noProof/>
                <w:webHidden/>
              </w:rPr>
              <w:instrText xml:space="preserve"> PAGEREF _Toc22198945 \h </w:instrText>
            </w:r>
            <w:r w:rsidR="00BB087E">
              <w:rPr>
                <w:noProof/>
                <w:webHidden/>
              </w:rPr>
            </w:r>
            <w:r w:rsidR="00BB087E">
              <w:rPr>
                <w:noProof/>
                <w:webHidden/>
              </w:rPr>
              <w:fldChar w:fldCharType="separate"/>
            </w:r>
            <w:r w:rsidR="00BB087E">
              <w:rPr>
                <w:noProof/>
                <w:webHidden/>
              </w:rPr>
              <w:t>3</w:t>
            </w:r>
            <w:r w:rsidR="00BB087E">
              <w:rPr>
                <w:noProof/>
                <w:webHidden/>
              </w:rPr>
              <w:fldChar w:fldCharType="end"/>
            </w:r>
          </w:hyperlink>
        </w:p>
        <w:p w:rsidR="00BB087E" w:rsidRDefault="00174828">
          <w:pPr>
            <w:pStyle w:val="11"/>
            <w:tabs>
              <w:tab w:val="right" w:leader="dot" w:pos="9345"/>
            </w:tabs>
            <w:rPr>
              <w:rFonts w:asciiTheme="minorHAnsi" w:eastAsiaTheme="minorEastAsia" w:hAnsiTheme="minorHAnsi"/>
              <w:b w:val="0"/>
              <w:bCs w:val="0"/>
              <w:noProof/>
              <w:sz w:val="22"/>
              <w:szCs w:val="22"/>
              <w:lang w:eastAsia="ru-RU"/>
            </w:rPr>
          </w:pPr>
          <w:hyperlink w:anchor="_Toc22198946" w:history="1">
            <w:r w:rsidR="00BB087E" w:rsidRPr="005F59E8">
              <w:rPr>
                <w:rStyle w:val="afb"/>
                <w:noProof/>
              </w:rPr>
              <w:t>Определения, обозначения и сокращения</w:t>
            </w:r>
            <w:r w:rsidR="00BB087E">
              <w:rPr>
                <w:noProof/>
                <w:webHidden/>
              </w:rPr>
              <w:tab/>
            </w:r>
            <w:r w:rsidR="00BB087E">
              <w:rPr>
                <w:noProof/>
                <w:webHidden/>
              </w:rPr>
              <w:fldChar w:fldCharType="begin"/>
            </w:r>
            <w:r w:rsidR="00BB087E">
              <w:rPr>
                <w:noProof/>
                <w:webHidden/>
              </w:rPr>
              <w:instrText xml:space="preserve"> PAGEREF _Toc22198946 \h </w:instrText>
            </w:r>
            <w:r w:rsidR="00BB087E">
              <w:rPr>
                <w:noProof/>
                <w:webHidden/>
              </w:rPr>
            </w:r>
            <w:r w:rsidR="00BB087E">
              <w:rPr>
                <w:noProof/>
                <w:webHidden/>
              </w:rPr>
              <w:fldChar w:fldCharType="separate"/>
            </w:r>
            <w:r w:rsidR="00BB087E">
              <w:rPr>
                <w:noProof/>
                <w:webHidden/>
              </w:rPr>
              <w:t>4</w:t>
            </w:r>
            <w:r w:rsidR="00BB087E">
              <w:rPr>
                <w:noProof/>
                <w:webHidden/>
              </w:rPr>
              <w:fldChar w:fldCharType="end"/>
            </w:r>
          </w:hyperlink>
        </w:p>
        <w:p w:rsidR="00BB087E" w:rsidRDefault="00174828">
          <w:pPr>
            <w:pStyle w:val="11"/>
            <w:tabs>
              <w:tab w:val="right" w:leader="dot" w:pos="9345"/>
            </w:tabs>
            <w:rPr>
              <w:rFonts w:asciiTheme="minorHAnsi" w:eastAsiaTheme="minorEastAsia" w:hAnsiTheme="minorHAnsi"/>
              <w:b w:val="0"/>
              <w:bCs w:val="0"/>
              <w:noProof/>
              <w:sz w:val="22"/>
              <w:szCs w:val="22"/>
              <w:lang w:eastAsia="ru-RU"/>
            </w:rPr>
          </w:pPr>
          <w:hyperlink w:anchor="_Toc22198947" w:history="1">
            <w:r w:rsidR="00BB087E" w:rsidRPr="005F59E8">
              <w:rPr>
                <w:rStyle w:val="afb"/>
                <w:noProof/>
              </w:rPr>
              <w:t>Введение</w:t>
            </w:r>
            <w:r w:rsidR="00BB087E">
              <w:rPr>
                <w:noProof/>
                <w:webHidden/>
              </w:rPr>
              <w:tab/>
            </w:r>
            <w:r w:rsidR="00BB087E">
              <w:rPr>
                <w:noProof/>
                <w:webHidden/>
              </w:rPr>
              <w:fldChar w:fldCharType="begin"/>
            </w:r>
            <w:r w:rsidR="00BB087E">
              <w:rPr>
                <w:noProof/>
                <w:webHidden/>
              </w:rPr>
              <w:instrText xml:space="preserve"> PAGEREF _Toc22198947 \h </w:instrText>
            </w:r>
            <w:r w:rsidR="00BB087E">
              <w:rPr>
                <w:noProof/>
                <w:webHidden/>
              </w:rPr>
            </w:r>
            <w:r w:rsidR="00BB087E">
              <w:rPr>
                <w:noProof/>
                <w:webHidden/>
              </w:rPr>
              <w:fldChar w:fldCharType="separate"/>
            </w:r>
            <w:r w:rsidR="00BB087E">
              <w:rPr>
                <w:noProof/>
                <w:webHidden/>
              </w:rPr>
              <w:t>6</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48" w:history="1">
            <w:r w:rsidR="00BB087E" w:rsidRPr="005F59E8">
              <w:rPr>
                <w:rStyle w:val="afb"/>
                <w:noProof/>
              </w:rPr>
              <w:t>1.</w:t>
            </w:r>
            <w:r w:rsidR="00BB087E">
              <w:rPr>
                <w:rFonts w:asciiTheme="minorHAnsi" w:eastAsiaTheme="minorEastAsia" w:hAnsiTheme="minorHAnsi"/>
                <w:b w:val="0"/>
                <w:bCs w:val="0"/>
                <w:noProof/>
                <w:sz w:val="22"/>
                <w:szCs w:val="22"/>
                <w:lang w:eastAsia="ru-RU"/>
              </w:rPr>
              <w:tab/>
            </w:r>
            <w:r w:rsidR="00BB087E" w:rsidRPr="005F59E8">
              <w:rPr>
                <w:rStyle w:val="afb"/>
                <w:noProof/>
              </w:rPr>
              <w:t>Актуальность НИР, цели и задачи</w:t>
            </w:r>
            <w:r w:rsidR="00BB087E">
              <w:rPr>
                <w:noProof/>
                <w:webHidden/>
              </w:rPr>
              <w:tab/>
            </w:r>
            <w:r w:rsidR="00BB087E">
              <w:rPr>
                <w:noProof/>
                <w:webHidden/>
              </w:rPr>
              <w:fldChar w:fldCharType="begin"/>
            </w:r>
            <w:r w:rsidR="00BB087E">
              <w:rPr>
                <w:noProof/>
                <w:webHidden/>
              </w:rPr>
              <w:instrText xml:space="preserve"> PAGEREF _Toc22198948 \h </w:instrText>
            </w:r>
            <w:r w:rsidR="00BB087E">
              <w:rPr>
                <w:noProof/>
                <w:webHidden/>
              </w:rPr>
            </w:r>
            <w:r w:rsidR="00BB087E">
              <w:rPr>
                <w:noProof/>
                <w:webHidden/>
              </w:rPr>
              <w:fldChar w:fldCharType="separate"/>
            </w:r>
            <w:r w:rsidR="00BB087E">
              <w:rPr>
                <w:noProof/>
                <w:webHidden/>
              </w:rPr>
              <w:t>7</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49" w:history="1">
            <w:r w:rsidR="00BB087E" w:rsidRPr="005F59E8">
              <w:rPr>
                <w:rStyle w:val="afb"/>
                <w:noProof/>
              </w:rPr>
              <w:t>1.1.</w:t>
            </w:r>
            <w:r w:rsidR="00BB087E">
              <w:rPr>
                <w:rFonts w:asciiTheme="minorHAnsi" w:eastAsiaTheme="minorEastAsia" w:hAnsiTheme="minorHAnsi"/>
                <w:i w:val="0"/>
                <w:iCs w:val="0"/>
                <w:noProof/>
                <w:sz w:val="22"/>
                <w:szCs w:val="22"/>
                <w:lang w:eastAsia="ru-RU"/>
              </w:rPr>
              <w:tab/>
            </w:r>
            <w:r w:rsidR="00BB087E" w:rsidRPr="005F59E8">
              <w:rPr>
                <w:rStyle w:val="afb"/>
                <w:noProof/>
              </w:rPr>
              <w:t>Актуальность генетических алгоритмов</w:t>
            </w:r>
            <w:r w:rsidR="00BB087E">
              <w:rPr>
                <w:noProof/>
                <w:webHidden/>
              </w:rPr>
              <w:tab/>
            </w:r>
            <w:r w:rsidR="00BB087E">
              <w:rPr>
                <w:noProof/>
                <w:webHidden/>
              </w:rPr>
              <w:fldChar w:fldCharType="begin"/>
            </w:r>
            <w:r w:rsidR="00BB087E">
              <w:rPr>
                <w:noProof/>
                <w:webHidden/>
              </w:rPr>
              <w:instrText xml:space="preserve"> PAGEREF _Toc22198949 \h </w:instrText>
            </w:r>
            <w:r w:rsidR="00BB087E">
              <w:rPr>
                <w:noProof/>
                <w:webHidden/>
              </w:rPr>
            </w:r>
            <w:r w:rsidR="00BB087E">
              <w:rPr>
                <w:noProof/>
                <w:webHidden/>
              </w:rPr>
              <w:fldChar w:fldCharType="separate"/>
            </w:r>
            <w:r w:rsidR="00BB087E">
              <w:rPr>
                <w:noProof/>
                <w:webHidden/>
              </w:rPr>
              <w:t>7</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0" w:history="1">
            <w:r w:rsidR="00BB087E" w:rsidRPr="005F59E8">
              <w:rPr>
                <w:rStyle w:val="afb"/>
                <w:noProof/>
              </w:rPr>
              <w:t>1.2.</w:t>
            </w:r>
            <w:r w:rsidR="00BB087E">
              <w:rPr>
                <w:rFonts w:asciiTheme="minorHAnsi" w:eastAsiaTheme="minorEastAsia" w:hAnsiTheme="minorHAnsi"/>
                <w:i w:val="0"/>
                <w:iCs w:val="0"/>
                <w:noProof/>
                <w:sz w:val="22"/>
                <w:szCs w:val="22"/>
                <w:lang w:eastAsia="ru-RU"/>
              </w:rPr>
              <w:tab/>
            </w:r>
            <w:r w:rsidR="00BB087E" w:rsidRPr="005F59E8">
              <w:rPr>
                <w:rStyle w:val="afb"/>
                <w:noProof/>
              </w:rPr>
              <w:t>Цели и решаемые задачи</w:t>
            </w:r>
            <w:r w:rsidR="00BB087E">
              <w:rPr>
                <w:noProof/>
                <w:webHidden/>
              </w:rPr>
              <w:tab/>
            </w:r>
            <w:r w:rsidR="00BB087E">
              <w:rPr>
                <w:noProof/>
                <w:webHidden/>
              </w:rPr>
              <w:fldChar w:fldCharType="begin"/>
            </w:r>
            <w:r w:rsidR="00BB087E">
              <w:rPr>
                <w:noProof/>
                <w:webHidden/>
              </w:rPr>
              <w:instrText xml:space="preserve"> PAGEREF _Toc22198950 \h </w:instrText>
            </w:r>
            <w:r w:rsidR="00BB087E">
              <w:rPr>
                <w:noProof/>
                <w:webHidden/>
              </w:rPr>
            </w:r>
            <w:r w:rsidR="00BB087E">
              <w:rPr>
                <w:noProof/>
                <w:webHidden/>
              </w:rPr>
              <w:fldChar w:fldCharType="separate"/>
            </w:r>
            <w:r w:rsidR="00BB087E">
              <w:rPr>
                <w:noProof/>
                <w:webHidden/>
              </w:rPr>
              <w:t>8</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1" w:history="1">
            <w:r w:rsidR="00BB087E" w:rsidRPr="005F59E8">
              <w:rPr>
                <w:rStyle w:val="afb"/>
                <w:noProof/>
              </w:rPr>
              <w:t>2.</w:t>
            </w:r>
            <w:r w:rsidR="00BB087E">
              <w:rPr>
                <w:rFonts w:asciiTheme="minorHAnsi" w:eastAsiaTheme="minorEastAsia" w:hAnsiTheme="minorHAnsi"/>
                <w:b w:val="0"/>
                <w:bCs w:val="0"/>
                <w:noProof/>
                <w:sz w:val="22"/>
                <w:szCs w:val="22"/>
                <w:lang w:eastAsia="ru-RU"/>
              </w:rPr>
              <w:tab/>
            </w:r>
            <w:r w:rsidR="00BB087E" w:rsidRPr="005F59E8">
              <w:rPr>
                <w:rStyle w:val="afb"/>
                <w:noProof/>
              </w:rPr>
              <w:t>Сравнение генетических алгоритмов с детерминированными алгоритмами</w:t>
            </w:r>
            <w:r w:rsidR="00BB087E">
              <w:rPr>
                <w:noProof/>
                <w:webHidden/>
              </w:rPr>
              <w:tab/>
            </w:r>
            <w:r w:rsidR="00BB087E">
              <w:rPr>
                <w:noProof/>
                <w:webHidden/>
              </w:rPr>
              <w:fldChar w:fldCharType="begin"/>
            </w:r>
            <w:r w:rsidR="00BB087E">
              <w:rPr>
                <w:noProof/>
                <w:webHidden/>
              </w:rPr>
              <w:instrText xml:space="preserve"> PAGEREF _Toc22198951 \h </w:instrText>
            </w:r>
            <w:r w:rsidR="00BB087E">
              <w:rPr>
                <w:noProof/>
                <w:webHidden/>
              </w:rPr>
            </w:r>
            <w:r w:rsidR="00BB087E">
              <w:rPr>
                <w:noProof/>
                <w:webHidden/>
              </w:rPr>
              <w:fldChar w:fldCharType="separate"/>
            </w:r>
            <w:r w:rsidR="00BB087E">
              <w:rPr>
                <w:noProof/>
                <w:webHidden/>
              </w:rPr>
              <w:t>8</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2" w:history="1">
            <w:r w:rsidR="00BB087E" w:rsidRPr="005F59E8">
              <w:rPr>
                <w:rStyle w:val="afb"/>
                <w:noProof/>
              </w:rPr>
              <w:t>3.</w:t>
            </w:r>
            <w:r w:rsidR="00BB087E">
              <w:rPr>
                <w:rFonts w:asciiTheme="minorHAnsi" w:eastAsiaTheme="minorEastAsia" w:hAnsiTheme="minorHAnsi"/>
                <w:b w:val="0"/>
                <w:bCs w:val="0"/>
                <w:noProof/>
                <w:sz w:val="22"/>
                <w:szCs w:val="22"/>
                <w:lang w:eastAsia="ru-RU"/>
              </w:rPr>
              <w:tab/>
            </w:r>
            <w:r w:rsidR="00BB087E" w:rsidRPr="005F59E8">
              <w:rPr>
                <w:rStyle w:val="afb"/>
                <w:noProof/>
              </w:rPr>
              <w:t>Классификация генетических алгоритмов</w:t>
            </w:r>
            <w:r w:rsidR="00BB087E">
              <w:rPr>
                <w:noProof/>
                <w:webHidden/>
              </w:rPr>
              <w:tab/>
            </w:r>
            <w:r w:rsidR="00BB087E">
              <w:rPr>
                <w:noProof/>
                <w:webHidden/>
              </w:rPr>
              <w:fldChar w:fldCharType="begin"/>
            </w:r>
            <w:r w:rsidR="00BB087E">
              <w:rPr>
                <w:noProof/>
                <w:webHidden/>
              </w:rPr>
              <w:instrText xml:space="preserve"> PAGEREF _Toc22198952 \h </w:instrText>
            </w:r>
            <w:r w:rsidR="00BB087E">
              <w:rPr>
                <w:noProof/>
                <w:webHidden/>
              </w:rPr>
            </w:r>
            <w:r w:rsidR="00BB087E">
              <w:rPr>
                <w:noProof/>
                <w:webHidden/>
              </w:rPr>
              <w:fldChar w:fldCharType="separate"/>
            </w:r>
            <w:r w:rsidR="00BB087E">
              <w:rPr>
                <w:noProof/>
                <w:webHidden/>
              </w:rPr>
              <w:t>9</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3" w:history="1">
            <w:r w:rsidR="00BB087E" w:rsidRPr="005F59E8">
              <w:rPr>
                <w:rStyle w:val="afb"/>
                <w:noProof/>
              </w:rPr>
              <w:t>3.1.</w:t>
            </w:r>
            <w:r w:rsidR="00BB087E">
              <w:rPr>
                <w:rFonts w:asciiTheme="minorHAnsi" w:eastAsiaTheme="minorEastAsia" w:hAnsiTheme="minorHAnsi"/>
                <w:i w:val="0"/>
                <w:iCs w:val="0"/>
                <w:noProof/>
                <w:sz w:val="22"/>
                <w:szCs w:val="22"/>
                <w:lang w:eastAsia="ru-RU"/>
              </w:rPr>
              <w:tab/>
            </w:r>
            <w:r w:rsidR="00BB087E" w:rsidRPr="005F59E8">
              <w:rPr>
                <w:rStyle w:val="afb"/>
                <w:noProof/>
              </w:rPr>
              <w:t>Стационарные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_Toc22198953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4" w:history="1">
            <w:r w:rsidR="00BB087E" w:rsidRPr="005F59E8">
              <w:rPr>
                <w:rStyle w:val="afb"/>
                <w:noProof/>
              </w:rPr>
              <w:t>3.2.</w:t>
            </w:r>
            <w:r w:rsidR="00BB087E">
              <w:rPr>
                <w:rFonts w:asciiTheme="minorHAnsi" w:eastAsiaTheme="minorEastAsia" w:hAnsiTheme="minorHAnsi"/>
                <w:i w:val="0"/>
                <w:iCs w:val="0"/>
                <w:noProof/>
                <w:sz w:val="22"/>
                <w:szCs w:val="22"/>
                <w:lang w:eastAsia="ru-RU"/>
              </w:rPr>
              <w:tab/>
            </w:r>
            <w:r w:rsidR="00BB087E" w:rsidRPr="005F59E8">
              <w:rPr>
                <w:rStyle w:val="afb"/>
                <w:noProof/>
              </w:rPr>
              <w:t>Динамические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_Toc22198954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5" w:history="1">
            <w:r w:rsidR="00BB087E" w:rsidRPr="005F59E8">
              <w:rPr>
                <w:rStyle w:val="afb"/>
                <w:noProof/>
              </w:rPr>
              <w:t>3.3.</w:t>
            </w:r>
            <w:r w:rsidR="00BB087E">
              <w:rPr>
                <w:rFonts w:asciiTheme="minorHAnsi" w:eastAsiaTheme="minorEastAsia" w:hAnsiTheme="minorHAnsi"/>
                <w:i w:val="0"/>
                <w:iCs w:val="0"/>
                <w:noProof/>
                <w:sz w:val="22"/>
                <w:szCs w:val="22"/>
                <w:lang w:eastAsia="ru-RU"/>
              </w:rPr>
              <w:tab/>
            </w:r>
            <w:r w:rsidR="00BB087E" w:rsidRPr="005F59E8">
              <w:rPr>
                <w:rStyle w:val="afb"/>
                <w:noProof/>
              </w:rPr>
              <w:t>Поколенческие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_Toc22198955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6" w:history="1">
            <w:r w:rsidR="00BB087E" w:rsidRPr="005F59E8">
              <w:rPr>
                <w:rStyle w:val="afb"/>
                <w:noProof/>
              </w:rPr>
              <w:t>3.4.</w:t>
            </w:r>
            <w:r w:rsidR="00BB087E">
              <w:rPr>
                <w:rFonts w:asciiTheme="minorHAnsi" w:eastAsiaTheme="minorEastAsia" w:hAnsiTheme="minorHAnsi"/>
                <w:i w:val="0"/>
                <w:iCs w:val="0"/>
                <w:noProof/>
                <w:sz w:val="22"/>
                <w:szCs w:val="22"/>
                <w:lang w:eastAsia="ru-RU"/>
              </w:rPr>
              <w:tab/>
            </w:r>
            <w:r w:rsidR="00BB087E" w:rsidRPr="005F59E8">
              <w:rPr>
                <w:rStyle w:val="afb"/>
                <w:noProof/>
              </w:rPr>
              <w:t>Адаптивные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_Toc22198956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7" w:history="1">
            <w:r w:rsidR="00BB087E" w:rsidRPr="005F59E8">
              <w:rPr>
                <w:rStyle w:val="afb"/>
                <w:noProof/>
              </w:rPr>
              <w:t>3.5.</w:t>
            </w:r>
            <w:r w:rsidR="00BB087E">
              <w:rPr>
                <w:rFonts w:asciiTheme="minorHAnsi" w:eastAsiaTheme="minorEastAsia" w:hAnsiTheme="minorHAnsi"/>
                <w:i w:val="0"/>
                <w:iCs w:val="0"/>
                <w:noProof/>
                <w:sz w:val="22"/>
                <w:szCs w:val="22"/>
                <w:lang w:eastAsia="ru-RU"/>
              </w:rPr>
              <w:tab/>
            </w:r>
            <w:r w:rsidR="00BB087E" w:rsidRPr="005F59E8">
              <w:rPr>
                <w:rStyle w:val="afb"/>
                <w:noProof/>
              </w:rPr>
              <w:t>Многоуровневые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_Toc22198957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8" w:history="1">
            <w:r w:rsidR="00BB087E" w:rsidRPr="005F59E8">
              <w:rPr>
                <w:rStyle w:val="afb"/>
                <w:noProof/>
              </w:rPr>
              <w:t>3.6.</w:t>
            </w:r>
            <w:r w:rsidR="00BB087E">
              <w:rPr>
                <w:rFonts w:asciiTheme="minorHAnsi" w:eastAsiaTheme="minorEastAsia" w:hAnsiTheme="minorHAnsi"/>
                <w:i w:val="0"/>
                <w:iCs w:val="0"/>
                <w:noProof/>
                <w:sz w:val="22"/>
                <w:szCs w:val="22"/>
                <w:lang w:eastAsia="ru-RU"/>
              </w:rPr>
              <w:tab/>
            </w:r>
            <w:r w:rsidR="00BB087E" w:rsidRPr="005F59E8">
              <w:rPr>
                <w:rStyle w:val="afb"/>
                <w:noProof/>
              </w:rPr>
              <w:t>Параллельные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_Toc22198958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9" w:history="1">
            <w:r w:rsidR="00BB087E" w:rsidRPr="005F59E8">
              <w:rPr>
                <w:rStyle w:val="afb"/>
                <w:noProof/>
              </w:rPr>
              <w:t>4.</w:t>
            </w:r>
            <w:r w:rsidR="00BB087E">
              <w:rPr>
                <w:rFonts w:asciiTheme="minorHAnsi" w:eastAsiaTheme="minorEastAsia" w:hAnsiTheme="minorHAnsi"/>
                <w:b w:val="0"/>
                <w:bCs w:val="0"/>
                <w:noProof/>
                <w:sz w:val="22"/>
                <w:szCs w:val="22"/>
                <w:lang w:eastAsia="ru-RU"/>
              </w:rPr>
              <w:tab/>
            </w:r>
            <w:r w:rsidR="00BB087E" w:rsidRPr="005F59E8">
              <w:rPr>
                <w:rStyle w:val="afb"/>
                <w:noProof/>
              </w:rPr>
              <w:t>Анализ предметной области</w:t>
            </w:r>
            <w:r w:rsidR="00BB087E">
              <w:rPr>
                <w:noProof/>
                <w:webHidden/>
              </w:rPr>
              <w:tab/>
            </w:r>
            <w:r w:rsidR="00BB087E">
              <w:rPr>
                <w:noProof/>
                <w:webHidden/>
              </w:rPr>
              <w:fldChar w:fldCharType="begin"/>
            </w:r>
            <w:r w:rsidR="00BB087E">
              <w:rPr>
                <w:noProof/>
                <w:webHidden/>
              </w:rPr>
              <w:instrText xml:space="preserve"> PAGEREF _Toc22198959 \h </w:instrText>
            </w:r>
            <w:r w:rsidR="00BB087E">
              <w:rPr>
                <w:noProof/>
                <w:webHidden/>
              </w:rPr>
            </w:r>
            <w:r w:rsidR="00BB087E">
              <w:rPr>
                <w:noProof/>
                <w:webHidden/>
              </w:rPr>
              <w:fldChar w:fldCharType="separate"/>
            </w:r>
            <w:r w:rsidR="00BB087E">
              <w:rPr>
                <w:noProof/>
                <w:webHidden/>
              </w:rPr>
              <w:t>12</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0" w:history="1">
            <w:r w:rsidR="00BB087E" w:rsidRPr="005F59E8">
              <w:rPr>
                <w:rStyle w:val="afb"/>
                <w:noProof/>
              </w:rPr>
              <w:t>4.1.</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объекты предметной области</w:t>
            </w:r>
            <w:r w:rsidR="00BB087E">
              <w:rPr>
                <w:noProof/>
                <w:webHidden/>
              </w:rPr>
              <w:tab/>
            </w:r>
            <w:r w:rsidR="00BB087E">
              <w:rPr>
                <w:noProof/>
                <w:webHidden/>
              </w:rPr>
              <w:fldChar w:fldCharType="begin"/>
            </w:r>
            <w:r w:rsidR="00BB087E">
              <w:rPr>
                <w:noProof/>
                <w:webHidden/>
              </w:rPr>
              <w:instrText xml:space="preserve"> PAGEREF _Toc22198960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1" w:history="1">
            <w:r w:rsidR="00BB087E" w:rsidRPr="005F59E8">
              <w:rPr>
                <w:rStyle w:val="afb"/>
                <w:noProof/>
              </w:rPr>
              <w:t>4.1.1.</w:t>
            </w:r>
            <w:r w:rsidR="00BB087E">
              <w:rPr>
                <w:rFonts w:asciiTheme="minorHAnsi" w:eastAsiaTheme="minorEastAsia" w:hAnsiTheme="minorHAnsi"/>
                <w:noProof/>
                <w:sz w:val="22"/>
                <w:szCs w:val="22"/>
                <w:lang w:eastAsia="ru-RU"/>
              </w:rPr>
              <w:tab/>
            </w:r>
            <w:r w:rsidR="00BB087E" w:rsidRPr="005F59E8">
              <w:rPr>
                <w:rStyle w:val="afb"/>
                <w:noProof/>
              </w:rPr>
              <w:t>Агент</w:t>
            </w:r>
            <w:r w:rsidR="00BB087E">
              <w:rPr>
                <w:noProof/>
                <w:webHidden/>
              </w:rPr>
              <w:tab/>
            </w:r>
            <w:r w:rsidR="00BB087E">
              <w:rPr>
                <w:noProof/>
                <w:webHidden/>
              </w:rPr>
              <w:fldChar w:fldCharType="begin"/>
            </w:r>
            <w:r w:rsidR="00BB087E">
              <w:rPr>
                <w:noProof/>
                <w:webHidden/>
              </w:rPr>
              <w:instrText xml:space="preserve"> PAGEREF _Toc22198961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2" w:history="1">
            <w:r w:rsidR="00BB087E" w:rsidRPr="005F59E8">
              <w:rPr>
                <w:rStyle w:val="afb"/>
                <w:noProof/>
              </w:rPr>
              <w:t>4.1.2.</w:t>
            </w:r>
            <w:r w:rsidR="00BB087E">
              <w:rPr>
                <w:rFonts w:asciiTheme="minorHAnsi" w:eastAsiaTheme="minorEastAsia" w:hAnsiTheme="minorHAnsi"/>
                <w:noProof/>
                <w:sz w:val="22"/>
                <w:szCs w:val="22"/>
                <w:lang w:eastAsia="ru-RU"/>
              </w:rPr>
              <w:tab/>
            </w:r>
            <w:r w:rsidR="00BB087E" w:rsidRPr="005F59E8">
              <w:rPr>
                <w:rStyle w:val="afb"/>
                <w:noProof/>
              </w:rPr>
              <w:t>Хранилище генов</w:t>
            </w:r>
            <w:r w:rsidR="00BB087E">
              <w:rPr>
                <w:noProof/>
                <w:webHidden/>
              </w:rPr>
              <w:tab/>
            </w:r>
            <w:r w:rsidR="00BB087E">
              <w:rPr>
                <w:noProof/>
                <w:webHidden/>
              </w:rPr>
              <w:fldChar w:fldCharType="begin"/>
            </w:r>
            <w:r w:rsidR="00BB087E">
              <w:rPr>
                <w:noProof/>
                <w:webHidden/>
              </w:rPr>
              <w:instrText xml:space="preserve"> PAGEREF _Toc22198962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3" w:history="1">
            <w:r w:rsidR="00BB087E" w:rsidRPr="005F59E8">
              <w:rPr>
                <w:rStyle w:val="afb"/>
                <w:noProof/>
              </w:rPr>
              <w:t>4.2.</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информационные структуры предметной области</w:t>
            </w:r>
            <w:r w:rsidR="00BB087E">
              <w:rPr>
                <w:noProof/>
                <w:webHidden/>
              </w:rPr>
              <w:tab/>
            </w:r>
            <w:r w:rsidR="00BB087E">
              <w:rPr>
                <w:noProof/>
                <w:webHidden/>
              </w:rPr>
              <w:fldChar w:fldCharType="begin"/>
            </w:r>
            <w:r w:rsidR="00BB087E">
              <w:rPr>
                <w:noProof/>
                <w:webHidden/>
              </w:rPr>
              <w:instrText xml:space="preserve"> PAGEREF _Toc22198963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4" w:history="1">
            <w:r w:rsidR="00BB087E" w:rsidRPr="005F59E8">
              <w:rPr>
                <w:rStyle w:val="afb"/>
                <w:noProof/>
              </w:rPr>
              <w:t>4.2.1.</w:t>
            </w:r>
            <w:r w:rsidR="00BB087E">
              <w:rPr>
                <w:rFonts w:asciiTheme="minorHAnsi" w:eastAsiaTheme="minorEastAsia" w:hAnsiTheme="minorHAnsi"/>
                <w:noProof/>
                <w:sz w:val="22"/>
                <w:szCs w:val="22"/>
                <w:lang w:eastAsia="ru-RU"/>
              </w:rPr>
              <w:tab/>
            </w:r>
            <w:r w:rsidR="00BB087E" w:rsidRPr="005F59E8">
              <w:rPr>
                <w:rStyle w:val="afb"/>
                <w:noProof/>
              </w:rPr>
              <w:t>Генетический код</w:t>
            </w:r>
            <w:r w:rsidR="00BB087E">
              <w:rPr>
                <w:noProof/>
                <w:webHidden/>
              </w:rPr>
              <w:tab/>
            </w:r>
            <w:r w:rsidR="00BB087E">
              <w:rPr>
                <w:noProof/>
                <w:webHidden/>
              </w:rPr>
              <w:fldChar w:fldCharType="begin"/>
            </w:r>
            <w:r w:rsidR="00BB087E">
              <w:rPr>
                <w:noProof/>
                <w:webHidden/>
              </w:rPr>
              <w:instrText xml:space="preserve"> PAGEREF _Toc22198964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5" w:history="1">
            <w:r w:rsidR="00BB087E" w:rsidRPr="005F59E8">
              <w:rPr>
                <w:rStyle w:val="afb"/>
                <w:noProof/>
              </w:rPr>
              <w:t>4.2.2.</w:t>
            </w:r>
            <w:r w:rsidR="00BB087E">
              <w:rPr>
                <w:rFonts w:asciiTheme="minorHAnsi" w:eastAsiaTheme="minorEastAsia" w:hAnsiTheme="minorHAnsi"/>
                <w:noProof/>
                <w:sz w:val="22"/>
                <w:szCs w:val="22"/>
                <w:lang w:eastAsia="ru-RU"/>
              </w:rPr>
              <w:tab/>
            </w:r>
            <w:r w:rsidR="00BB087E" w:rsidRPr="005F59E8">
              <w:rPr>
                <w:rStyle w:val="afb"/>
                <w:noProof/>
              </w:rPr>
              <w:t>Генетическое древо</w:t>
            </w:r>
            <w:r w:rsidR="00BB087E">
              <w:rPr>
                <w:noProof/>
                <w:webHidden/>
              </w:rPr>
              <w:tab/>
            </w:r>
            <w:r w:rsidR="00BB087E">
              <w:rPr>
                <w:noProof/>
                <w:webHidden/>
              </w:rPr>
              <w:fldChar w:fldCharType="begin"/>
            </w:r>
            <w:r w:rsidR="00BB087E">
              <w:rPr>
                <w:noProof/>
                <w:webHidden/>
              </w:rPr>
              <w:instrText xml:space="preserve"> PAGEREF _Toc22198965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6" w:history="1">
            <w:r w:rsidR="00BB087E" w:rsidRPr="005F59E8">
              <w:rPr>
                <w:rStyle w:val="afb"/>
                <w:noProof/>
              </w:rPr>
              <w:t>4.2.3.</w:t>
            </w:r>
            <w:r w:rsidR="00BB087E">
              <w:rPr>
                <w:rFonts w:asciiTheme="minorHAnsi" w:eastAsiaTheme="minorEastAsia" w:hAnsiTheme="minorHAnsi"/>
                <w:noProof/>
                <w:sz w:val="22"/>
                <w:szCs w:val="22"/>
                <w:lang w:eastAsia="ru-RU"/>
              </w:rPr>
              <w:tab/>
            </w:r>
            <w:r w:rsidR="00BB087E" w:rsidRPr="005F59E8">
              <w:rPr>
                <w:rStyle w:val="afb"/>
                <w:noProof/>
              </w:rPr>
              <w:t>Поле визуализации</w:t>
            </w:r>
            <w:r w:rsidR="00BB087E">
              <w:rPr>
                <w:noProof/>
                <w:webHidden/>
              </w:rPr>
              <w:tab/>
            </w:r>
            <w:r w:rsidR="00BB087E">
              <w:rPr>
                <w:noProof/>
                <w:webHidden/>
              </w:rPr>
              <w:fldChar w:fldCharType="begin"/>
            </w:r>
            <w:r w:rsidR="00BB087E">
              <w:rPr>
                <w:noProof/>
                <w:webHidden/>
              </w:rPr>
              <w:instrText xml:space="preserve"> PAGEREF _Toc22198966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7" w:history="1">
            <w:r w:rsidR="00BB087E" w:rsidRPr="005F59E8">
              <w:rPr>
                <w:rStyle w:val="afb"/>
                <w:noProof/>
              </w:rPr>
              <w:t>4.3.</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процедуры предметной области</w:t>
            </w:r>
            <w:r w:rsidR="00BB087E">
              <w:rPr>
                <w:noProof/>
                <w:webHidden/>
              </w:rPr>
              <w:tab/>
            </w:r>
            <w:r w:rsidR="00BB087E">
              <w:rPr>
                <w:noProof/>
                <w:webHidden/>
              </w:rPr>
              <w:fldChar w:fldCharType="begin"/>
            </w:r>
            <w:r w:rsidR="00BB087E">
              <w:rPr>
                <w:noProof/>
                <w:webHidden/>
              </w:rPr>
              <w:instrText xml:space="preserve"> PAGEREF _Toc22198967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8" w:history="1">
            <w:r w:rsidR="00BB087E" w:rsidRPr="005F59E8">
              <w:rPr>
                <w:rStyle w:val="afb"/>
                <w:noProof/>
              </w:rPr>
              <w:t>4.3.1.</w:t>
            </w:r>
            <w:r w:rsidR="00BB087E">
              <w:rPr>
                <w:rFonts w:asciiTheme="minorHAnsi" w:eastAsiaTheme="minorEastAsia" w:hAnsiTheme="minorHAnsi"/>
                <w:noProof/>
                <w:sz w:val="22"/>
                <w:szCs w:val="22"/>
                <w:lang w:eastAsia="ru-RU"/>
              </w:rPr>
              <w:tab/>
            </w:r>
            <w:r w:rsidR="00BB087E" w:rsidRPr="005F59E8">
              <w:rPr>
                <w:rStyle w:val="afb"/>
                <w:noProof/>
              </w:rPr>
              <w:t>Генетический алгоритм</w:t>
            </w:r>
            <w:r w:rsidR="00BB087E">
              <w:rPr>
                <w:noProof/>
                <w:webHidden/>
              </w:rPr>
              <w:tab/>
            </w:r>
            <w:r w:rsidR="00BB087E">
              <w:rPr>
                <w:noProof/>
                <w:webHidden/>
              </w:rPr>
              <w:fldChar w:fldCharType="begin"/>
            </w:r>
            <w:r w:rsidR="00BB087E">
              <w:rPr>
                <w:noProof/>
                <w:webHidden/>
              </w:rPr>
              <w:instrText xml:space="preserve"> PAGEREF _Toc22198968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69" w:history="1">
            <w:r w:rsidR="00BB087E" w:rsidRPr="005F59E8">
              <w:rPr>
                <w:rStyle w:val="afb"/>
                <w:noProof/>
              </w:rPr>
              <w:t>4.3.2.</w:t>
            </w:r>
            <w:r w:rsidR="00BB087E">
              <w:rPr>
                <w:rFonts w:asciiTheme="minorHAnsi" w:eastAsiaTheme="minorEastAsia" w:hAnsiTheme="minorHAnsi"/>
                <w:noProof/>
                <w:sz w:val="22"/>
                <w:szCs w:val="22"/>
                <w:lang w:eastAsia="ru-RU"/>
              </w:rPr>
              <w:tab/>
            </w:r>
            <w:r w:rsidR="00BB087E" w:rsidRPr="005F59E8">
              <w:rPr>
                <w:rStyle w:val="afb"/>
                <w:noProof/>
              </w:rPr>
              <w:t>Метод отбора</w:t>
            </w:r>
            <w:r w:rsidR="00BB087E">
              <w:rPr>
                <w:noProof/>
                <w:webHidden/>
              </w:rPr>
              <w:tab/>
            </w:r>
            <w:r w:rsidR="00BB087E">
              <w:rPr>
                <w:noProof/>
                <w:webHidden/>
              </w:rPr>
              <w:fldChar w:fldCharType="begin"/>
            </w:r>
            <w:r w:rsidR="00BB087E">
              <w:rPr>
                <w:noProof/>
                <w:webHidden/>
              </w:rPr>
              <w:instrText xml:space="preserve"> PAGEREF _Toc22198969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31"/>
            <w:tabs>
              <w:tab w:val="left" w:pos="1320"/>
              <w:tab w:val="right" w:leader="dot" w:pos="9345"/>
            </w:tabs>
            <w:rPr>
              <w:rFonts w:asciiTheme="minorHAnsi" w:eastAsiaTheme="minorEastAsia" w:hAnsiTheme="minorHAnsi"/>
              <w:noProof/>
              <w:sz w:val="22"/>
              <w:szCs w:val="22"/>
              <w:lang w:eastAsia="ru-RU"/>
            </w:rPr>
          </w:pPr>
          <w:hyperlink w:anchor="_Toc22198970" w:history="1">
            <w:r w:rsidR="00BB087E" w:rsidRPr="005F59E8">
              <w:rPr>
                <w:rStyle w:val="afb"/>
                <w:noProof/>
              </w:rPr>
              <w:t>4.3.3.</w:t>
            </w:r>
            <w:r w:rsidR="00BB087E">
              <w:rPr>
                <w:rFonts w:asciiTheme="minorHAnsi" w:eastAsiaTheme="minorEastAsia" w:hAnsiTheme="minorHAnsi"/>
                <w:noProof/>
                <w:sz w:val="22"/>
                <w:szCs w:val="22"/>
                <w:lang w:eastAsia="ru-RU"/>
              </w:rPr>
              <w:tab/>
            </w:r>
            <w:r w:rsidR="00BB087E" w:rsidRPr="005F59E8">
              <w:rPr>
                <w:rStyle w:val="afb"/>
                <w:noProof/>
              </w:rPr>
              <w:t>Сеанс</w:t>
            </w:r>
            <w:r w:rsidR="00BB087E">
              <w:rPr>
                <w:noProof/>
                <w:webHidden/>
              </w:rPr>
              <w:tab/>
            </w:r>
            <w:r w:rsidR="00BB087E">
              <w:rPr>
                <w:noProof/>
                <w:webHidden/>
              </w:rPr>
              <w:fldChar w:fldCharType="begin"/>
            </w:r>
            <w:r w:rsidR="00BB087E">
              <w:rPr>
                <w:noProof/>
                <w:webHidden/>
              </w:rPr>
              <w:instrText xml:space="preserve"> PAGEREF _Toc22198970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174828">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71" w:history="1">
            <w:r w:rsidR="00BB087E" w:rsidRPr="005F59E8">
              <w:rPr>
                <w:rStyle w:val="afb"/>
                <w:noProof/>
              </w:rPr>
              <w:t>5.</w:t>
            </w:r>
            <w:r w:rsidR="00BB087E">
              <w:rPr>
                <w:rFonts w:asciiTheme="minorHAnsi" w:eastAsiaTheme="minorEastAsia" w:hAnsiTheme="minorHAnsi"/>
                <w:b w:val="0"/>
                <w:bCs w:val="0"/>
                <w:noProof/>
                <w:sz w:val="22"/>
                <w:szCs w:val="22"/>
                <w:lang w:eastAsia="ru-RU"/>
              </w:rPr>
              <w:tab/>
            </w:r>
            <w:r w:rsidR="00BB087E" w:rsidRPr="005F59E8">
              <w:rPr>
                <w:rStyle w:val="afb"/>
                <w:noProof/>
              </w:rPr>
              <w:t>Необходимые информационные технологии</w:t>
            </w:r>
            <w:r w:rsidR="00BB087E">
              <w:rPr>
                <w:noProof/>
                <w:webHidden/>
              </w:rPr>
              <w:tab/>
            </w:r>
            <w:r w:rsidR="00BB087E">
              <w:rPr>
                <w:noProof/>
                <w:webHidden/>
              </w:rPr>
              <w:fldChar w:fldCharType="begin"/>
            </w:r>
            <w:r w:rsidR="00BB087E">
              <w:rPr>
                <w:noProof/>
                <w:webHidden/>
              </w:rPr>
              <w:instrText xml:space="preserve"> PAGEREF _Toc22198971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2" w:history="1">
            <w:r w:rsidR="00BB087E" w:rsidRPr="005F59E8">
              <w:rPr>
                <w:rStyle w:val="afb"/>
                <w:noProof/>
              </w:rPr>
              <w:t>5.1.</w:t>
            </w:r>
            <w:r w:rsidR="00BB087E">
              <w:rPr>
                <w:rFonts w:asciiTheme="minorHAnsi" w:eastAsiaTheme="minorEastAsia" w:hAnsiTheme="minorHAnsi"/>
                <w:i w:val="0"/>
                <w:iCs w:val="0"/>
                <w:noProof/>
                <w:sz w:val="22"/>
                <w:szCs w:val="22"/>
                <w:lang w:eastAsia="ru-RU"/>
              </w:rPr>
              <w:tab/>
            </w:r>
            <w:r w:rsidR="00BB087E" w:rsidRPr="005F59E8">
              <w:rPr>
                <w:rStyle w:val="afb"/>
                <w:noProof/>
              </w:rPr>
              <w:t>Централизованная обработка информации</w:t>
            </w:r>
            <w:r w:rsidR="00BB087E">
              <w:rPr>
                <w:noProof/>
                <w:webHidden/>
              </w:rPr>
              <w:tab/>
            </w:r>
            <w:r w:rsidR="00BB087E">
              <w:rPr>
                <w:noProof/>
                <w:webHidden/>
              </w:rPr>
              <w:fldChar w:fldCharType="begin"/>
            </w:r>
            <w:r w:rsidR="00BB087E">
              <w:rPr>
                <w:noProof/>
                <w:webHidden/>
              </w:rPr>
              <w:instrText xml:space="preserve"> PAGEREF _Toc22198972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3" w:history="1">
            <w:r w:rsidR="00BB087E" w:rsidRPr="005F59E8">
              <w:rPr>
                <w:rStyle w:val="afb"/>
                <w:noProof/>
              </w:rPr>
              <w:t>5.2.</w:t>
            </w:r>
            <w:r w:rsidR="00BB087E">
              <w:rPr>
                <w:rFonts w:asciiTheme="minorHAnsi" w:eastAsiaTheme="minorEastAsia" w:hAnsiTheme="minorHAnsi"/>
                <w:i w:val="0"/>
                <w:iCs w:val="0"/>
                <w:noProof/>
                <w:sz w:val="22"/>
                <w:szCs w:val="22"/>
                <w:lang w:eastAsia="ru-RU"/>
              </w:rPr>
              <w:tab/>
            </w:r>
            <w:r w:rsidR="00BB087E" w:rsidRPr="005F59E8">
              <w:rPr>
                <w:rStyle w:val="afb"/>
                <w:noProof/>
              </w:rPr>
              <w:t>Децентрализованная обработка информации</w:t>
            </w:r>
            <w:r w:rsidR="00BB087E">
              <w:rPr>
                <w:noProof/>
                <w:webHidden/>
              </w:rPr>
              <w:tab/>
            </w:r>
            <w:r w:rsidR="00BB087E">
              <w:rPr>
                <w:noProof/>
                <w:webHidden/>
              </w:rPr>
              <w:fldChar w:fldCharType="begin"/>
            </w:r>
            <w:r w:rsidR="00BB087E">
              <w:rPr>
                <w:noProof/>
                <w:webHidden/>
              </w:rPr>
              <w:instrText xml:space="preserve"> PAGEREF _Toc22198973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174828">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4" w:history="1">
            <w:r w:rsidR="00BB087E" w:rsidRPr="005F59E8">
              <w:rPr>
                <w:rStyle w:val="afb"/>
                <w:noProof/>
              </w:rPr>
              <w:t>5.3.</w:t>
            </w:r>
            <w:r w:rsidR="00BB087E">
              <w:rPr>
                <w:rFonts w:asciiTheme="minorHAnsi" w:eastAsiaTheme="minorEastAsia" w:hAnsiTheme="minorHAnsi"/>
                <w:i w:val="0"/>
                <w:iCs w:val="0"/>
                <w:noProof/>
                <w:sz w:val="22"/>
                <w:szCs w:val="22"/>
                <w:lang w:eastAsia="ru-RU"/>
              </w:rPr>
              <w:tab/>
            </w:r>
            <w:r w:rsidR="00BB087E" w:rsidRPr="005F59E8">
              <w:rPr>
                <w:rStyle w:val="afb"/>
                <w:noProof/>
              </w:rPr>
              <w:t>Информационная технология поддержки принятия решений</w:t>
            </w:r>
            <w:r w:rsidR="00BB087E">
              <w:rPr>
                <w:noProof/>
                <w:webHidden/>
              </w:rPr>
              <w:tab/>
            </w:r>
            <w:r w:rsidR="00BB087E">
              <w:rPr>
                <w:noProof/>
                <w:webHidden/>
              </w:rPr>
              <w:fldChar w:fldCharType="begin"/>
            </w:r>
            <w:r w:rsidR="00BB087E">
              <w:rPr>
                <w:noProof/>
                <w:webHidden/>
              </w:rPr>
              <w:instrText xml:space="preserve"> PAGEREF _Toc22198974 \h </w:instrText>
            </w:r>
            <w:r w:rsidR="00BB087E">
              <w:rPr>
                <w:noProof/>
                <w:webHidden/>
              </w:rPr>
            </w:r>
            <w:r w:rsidR="00BB087E">
              <w:rPr>
                <w:noProof/>
                <w:webHidden/>
              </w:rPr>
              <w:fldChar w:fldCharType="separate"/>
            </w:r>
            <w:r w:rsidR="00BB087E">
              <w:rPr>
                <w:noProof/>
                <w:webHidden/>
              </w:rPr>
              <w:t>17</w:t>
            </w:r>
            <w:r w:rsidR="00BB087E">
              <w:rPr>
                <w:noProof/>
                <w:webHidden/>
              </w:rPr>
              <w:fldChar w:fldCharType="end"/>
            </w:r>
          </w:hyperlink>
        </w:p>
        <w:p w:rsidR="00E943AF" w:rsidRDefault="00E943AF">
          <w:r>
            <w:rPr>
              <w:rFonts w:ascii="Times New Roman" w:hAnsi="Times New Roman"/>
              <w:b/>
              <w:bCs/>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2198945"/>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DC5464">
        <w:t xml:space="preserve"> ?</w:t>
      </w:r>
      <w:r w:rsidRPr="00251EE0">
        <w:t>,</w:t>
      </w:r>
      <w:r>
        <w:t xml:space="preserve"> </w:t>
      </w:r>
      <w:r w:rsidRPr="00251EE0">
        <w:t>рис.</w:t>
      </w:r>
      <w:r w:rsidR="00DC5464">
        <w:t xml:space="preserve"> ?</w:t>
      </w:r>
      <w:r w:rsidRPr="00251EE0">
        <w:t>,</w:t>
      </w:r>
      <w:r>
        <w:t xml:space="preserve"> </w:t>
      </w:r>
      <w:r w:rsidRPr="00251EE0">
        <w:t>табл.</w:t>
      </w:r>
      <w:r w:rsidR="00DC5464">
        <w:t xml:space="preserve"> ?</w:t>
      </w:r>
      <w:r w:rsidRPr="00251EE0">
        <w:t>,</w:t>
      </w:r>
      <w:r>
        <w:t xml:space="preserve"> </w:t>
      </w:r>
      <w:r w:rsidRPr="00251EE0">
        <w:t>источников</w:t>
      </w:r>
      <w:r>
        <w:t xml:space="preserve"> </w:t>
      </w:r>
      <w:r w:rsidR="00DC5464">
        <w:t>?</w:t>
      </w:r>
      <w:r w:rsidRPr="00251EE0">
        <w:t>,</w:t>
      </w:r>
      <w:r>
        <w:t xml:space="preserve"> </w:t>
      </w:r>
      <w:r w:rsidRPr="00251EE0">
        <w:t>прил.</w:t>
      </w:r>
      <w:r>
        <w:t xml:space="preserve"> А, Б</w:t>
      </w:r>
      <w:r w:rsidR="00D12201" w:rsidRPr="00D12201">
        <w:t xml:space="preserve">, </w:t>
      </w:r>
      <w:r w:rsidR="00D12201">
        <w:t>В, Г</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490DBE" w:rsidRPr="00251EE0">
        <w:t>.</w:t>
      </w:r>
    </w:p>
    <w:p w:rsidR="00490DBE" w:rsidRDefault="00DC5464" w:rsidP="001405CD">
      <w:pPr>
        <w:pStyle w:val="a4"/>
        <w:rPr>
          <w:rFonts w:cs="Times New Roman"/>
          <w:color w:val="000000"/>
        </w:rPr>
      </w:pPr>
      <w:r>
        <w:rPr>
          <w:rFonts w:cs="Times New Roman"/>
          <w:color w:val="000000"/>
        </w:rPr>
        <w:t>Рассматриваемыми объектами в данной исследовательской работы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DC5464" w:rsidP="001405CD">
      <w:pPr>
        <w:pStyle w:val="a4"/>
        <w:rPr>
          <w:rFonts w:cs="Times New Roman"/>
          <w:color w:val="000000"/>
        </w:rPr>
      </w:pPr>
      <w:r>
        <w:rPr>
          <w:rFonts w:cs="Times New Roman"/>
          <w:color w:val="000000"/>
        </w:rPr>
        <w:t>Основной целью исследования в данной обла</w:t>
      </w:r>
      <w:r w:rsidR="00404E87">
        <w:rPr>
          <w:rFonts w:cs="Times New Roman"/>
          <w:color w:val="000000"/>
        </w:rPr>
        <w:t>сти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работе рассматриваются различные способы представления цифрового автомата и также подходы к его модификации в процессе работы генетического алгоритма. Также в данном исследовании рассматриваются различные подходы к выработке метода отбора и выявлении оптимальны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1" w:name="_Toc22198946"/>
      <w:r>
        <w:lastRenderedPageBreak/>
        <w:t>Определения, обозначения и сокращения</w:t>
      </w:r>
      <w:bookmarkEnd w:id="1"/>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p>
    <w:p w:rsidR="00F16BAF" w:rsidRPr="00F16BAF" w:rsidRDefault="00F16BAF" w:rsidP="00F16BAF">
      <w:pPr>
        <w:pStyle w:val="a4"/>
      </w:pPr>
      <w:r w:rsidRPr="00F16BAF">
        <w:t xml:space="preserve">Популяция </w:t>
      </w:r>
      <w:r>
        <w:t>– множество агентов</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p>
    <w:p w:rsidR="00F16BAF" w:rsidRDefault="00F16BAF" w:rsidP="00F16BAF">
      <w:pPr>
        <w:pStyle w:val="a4"/>
      </w:pPr>
      <w:r>
        <w:t xml:space="preserve">ГА – </w:t>
      </w:r>
      <w:r w:rsidR="006E2506">
        <w:t>генетический алгоритм</w:t>
      </w:r>
    </w:p>
    <w:p w:rsidR="00F16BAF" w:rsidRDefault="00F16BAF" w:rsidP="00F16BAF">
      <w:pPr>
        <w:pStyle w:val="a4"/>
      </w:pPr>
      <w:r>
        <w:t xml:space="preserve">ПГА – </w:t>
      </w:r>
      <w:r w:rsidR="006E2506">
        <w:t>параллельный генетический алгоритм</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p>
    <w:p w:rsidR="00D873B9" w:rsidRDefault="00D873B9" w:rsidP="006E2506">
      <w:pPr>
        <w:pStyle w:val="a4"/>
      </w:pPr>
      <w:r>
        <w:lastRenderedPageBreak/>
        <w:t>АА – абстрактный автомат</w:t>
      </w:r>
    </w:p>
    <w:p w:rsidR="00D873B9" w:rsidRDefault="00D873B9" w:rsidP="006E2506">
      <w:pPr>
        <w:pStyle w:val="a4"/>
      </w:pPr>
      <w:r>
        <w:t>КА – конечный автомат</w:t>
      </w:r>
    </w:p>
    <w:p w:rsidR="0093600B" w:rsidRDefault="0093600B" w:rsidP="006E2506">
      <w:pPr>
        <w:pStyle w:val="a4"/>
      </w:pPr>
      <w:r>
        <w:t>БА – бесконечный автомат</w:t>
      </w:r>
    </w:p>
    <w:p w:rsidR="00D873B9" w:rsidRDefault="00D873B9" w:rsidP="006E2506">
      <w:pPr>
        <w:pStyle w:val="a4"/>
      </w:pPr>
      <w:r>
        <w:t>ЭА – элементарный автомат</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665068">
      <w:pPr>
        <w:pStyle w:val="afd"/>
      </w:pPr>
      <w:bookmarkStart w:id="2" w:name="_Toc22198947"/>
      <w:r>
        <w:lastRenderedPageBreak/>
        <w:t>Введение</w:t>
      </w:r>
      <w:bookmarkEnd w:id="2"/>
    </w:p>
    <w:p w:rsidR="00D22A56" w:rsidRDefault="00665068" w:rsidP="00665068">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D22A56" w:rsidRDefault="004A1D28" w:rsidP="00A82D4D">
      <w:pPr>
        <w:pStyle w:val="a4"/>
      </w:pPr>
      <w:r>
        <w:t xml:space="preserve">Сама идея генетических алгоритмов не нова. </w:t>
      </w:r>
      <w:r w:rsidR="00A82D4D">
        <w:t>Еще в 60-ых годах прошлого века</w:t>
      </w:r>
      <w:r w:rsidR="001C4CBA">
        <w:t xml:space="preserve"> начались первые симуляции эволюционных процессов на тогдашних маломощных огромных ЭВМ. В 70-ых годах была разработана концепция 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1C4CBA" w:rsidRPr="003B428D" w:rsidRDefault="001C4CBA" w:rsidP="00A82D4D">
      <w:pPr>
        <w:pStyle w:val="a4"/>
      </w:pPr>
      <w:r>
        <w:t xml:space="preserve">Однако, к сожалению,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которое включало в себя генетические алгоритмы для решения поставленных перед ними задач. </w:t>
      </w:r>
      <w:r w:rsidR="003B428D">
        <w:t xml:space="preserve">В 89-ом году компания </w:t>
      </w:r>
      <w:r w:rsidR="003B428D">
        <w:rPr>
          <w:lang w:val="en-US"/>
        </w:rPr>
        <w:t>Axcelis</w:t>
      </w:r>
      <w:r w:rsidR="003B428D" w:rsidRPr="003B428D">
        <w:t xml:space="preserve"> </w:t>
      </w:r>
      <w:r w:rsidR="003B428D">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003B428D" w:rsidRPr="003B428D">
        <w:t>“</w:t>
      </w:r>
      <w:r w:rsidR="003B428D">
        <w:rPr>
          <w:lang w:val="en-US"/>
        </w:rPr>
        <w:t>Evolver</w:t>
      </w:r>
      <w:r w:rsidR="003B428D" w:rsidRPr="003B428D">
        <w:t>”.</w:t>
      </w:r>
    </w:p>
    <w:p w:rsidR="007D3D07" w:rsidRDefault="003B428D" w:rsidP="007D3D07">
      <w:pPr>
        <w:pStyle w:val="a4"/>
      </w:pPr>
      <w:r>
        <w:t>Сейчас существует много вариантов реализации генетических алгоритмов</w:t>
      </w:r>
      <w:r w:rsidR="007D3D07">
        <w:t>,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7D3D07" w:rsidRDefault="007D3D07" w:rsidP="007D3D07">
      <w:r>
        <w:br w:type="page"/>
      </w:r>
    </w:p>
    <w:p w:rsidR="00CA031D" w:rsidRDefault="009A1C40" w:rsidP="00CA031D">
      <w:pPr>
        <w:pStyle w:val="1"/>
      </w:pPr>
      <w:bookmarkStart w:id="3" w:name="_Toc22198948"/>
      <w:r>
        <w:lastRenderedPageBreak/>
        <w:t>А</w:t>
      </w:r>
      <w:r w:rsidR="00EA4C6F">
        <w:t>ктуальность НИР</w:t>
      </w:r>
      <w:r>
        <w:t>, цели и задачи</w:t>
      </w:r>
      <w:bookmarkEnd w:id="3"/>
    </w:p>
    <w:p w:rsidR="009C0030" w:rsidRPr="009C0030" w:rsidRDefault="009C0030" w:rsidP="009C0030">
      <w:pPr>
        <w:pStyle w:val="a4"/>
      </w:pPr>
      <w:r w:rsidRPr="009C0030">
        <w:t>Генетические алгоритмы (ГА) являются подклассами более общей группы методов, называемыми эволюционными алгоритмами, которые объединяют различные варианты использования эволюционных принципов. В отличии от других технологий оптимизации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итеративное обучение популяции индивидов.</w:t>
      </w:r>
    </w:p>
    <w:p w:rsidR="00CA031D" w:rsidRDefault="00101106" w:rsidP="009C0030">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которые не являются гарантированно точными и оптимальными, однако достаточно точны для решений поставленной перед ними задачи.</w:t>
      </w:r>
    </w:p>
    <w:p w:rsidR="009A1C40" w:rsidRPr="009C0030" w:rsidRDefault="009A1C40" w:rsidP="009A1C40">
      <w:pPr>
        <w:pStyle w:val="2"/>
      </w:pPr>
      <w:bookmarkStart w:id="4" w:name="_Toc22198949"/>
      <w:r>
        <w:t>Актуальность генетических алгоритмов</w:t>
      </w:r>
      <w:bookmarkEnd w:id="4"/>
    </w:p>
    <w:p w:rsidR="00D44841" w:rsidRDefault="00D44841" w:rsidP="00CA031D">
      <w:pPr>
        <w:pStyle w:val="a4"/>
      </w:pPr>
      <w:r>
        <w:t>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задач, связанных с адаптацией и обучением.</w:t>
      </w:r>
    </w:p>
    <w:p w:rsidR="00D44841" w:rsidRDefault="00D44841" w:rsidP="00CA031D">
      <w:pPr>
        <w:pStyle w:val="a4"/>
      </w:pPr>
      <w:r>
        <w:t>Генетические алгоритмы актуальны на данный момент тем, что уже сейчас способы решать определенный спектр вполне реальных 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для решения задач по размещению объектов различных форм на определенной площади (трассировка плат или нарезка ткани с наименьшими потерями, как пример).</w:t>
      </w:r>
    </w:p>
    <w:p w:rsidR="00EE5100" w:rsidRDefault="00EE5100" w:rsidP="00EE5100">
      <w:pPr>
        <w:pStyle w:val="a4"/>
      </w:pPr>
      <w:r w:rsidRPr="00EE5100">
        <w:t xml:space="preserve">Один из недавних коммерческих примеров: израильская компания Schema разработала программный продукт Channeling для оптимизации </w:t>
      </w:r>
      <w:r w:rsidRPr="00EE5100">
        <w:lastRenderedPageBreak/>
        <w:t>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9A1C40" w:rsidRDefault="009A1C40" w:rsidP="009A1C40">
      <w:pPr>
        <w:pStyle w:val="2"/>
      </w:pPr>
      <w:bookmarkStart w:id="5" w:name="_Toc22198950"/>
      <w:r>
        <w:t>Цели и решаемые задачи</w:t>
      </w:r>
      <w:bookmarkEnd w:id="5"/>
    </w:p>
    <w:p w:rsidR="00EA4C6F" w:rsidRDefault="00EA4C6F" w:rsidP="00EE5100">
      <w:pPr>
        <w:pStyle w:val="a4"/>
      </w:pPr>
      <w:r>
        <w:t>Основной целью НИР является решение задач по поиску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p>
    <w:p w:rsidR="006B2144" w:rsidRDefault="006B2144" w:rsidP="006B2144">
      <w:pPr>
        <w:pStyle w:val="1"/>
      </w:pPr>
      <w:bookmarkStart w:id="6" w:name="_Toc22198951"/>
      <w:r>
        <w:t>Сравнение генетических алгоритмов с детерминированными алгоритмами</w:t>
      </w:r>
      <w:bookmarkEnd w:id="6"/>
    </w:p>
    <w:p w:rsidR="006B2144" w:rsidRDefault="006B2144" w:rsidP="006B2144">
      <w:pPr>
        <w:pStyle w:val="a4"/>
      </w:pPr>
      <w:r>
        <w:t xml:space="preserve">Генетические алгоритмы применяются чаще всего для поиска не оптимального решения, а более лучшего по сравнению с имеющимся. Это обосновывается тем, что для сложной задачи чаще всего требуется найти не идеальное решение, а то решение. Которое удовлетворяло бы имеющимся </w:t>
      </w:r>
      <w:r>
        <w:lastRenderedPageBreak/>
        <w:t>требованиям.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p>
    <w:p w:rsidR="006B2144" w:rsidRDefault="006B2144" w:rsidP="006B2144">
      <w:pPr>
        <w:pStyle w:val="a4"/>
      </w:pPr>
      <w:r>
        <w:t>Основные отличия генетических алгоритмов от традиционных методов:</w:t>
      </w:r>
    </w:p>
    <w:p w:rsidR="006B2144" w:rsidRDefault="006B2144" w:rsidP="006B2144">
      <w:pPr>
        <w:pStyle w:val="a2"/>
      </w:pPr>
      <w:r>
        <w:t>Генетические алгоритмы работают с кодами, в которых представлен набор параметров, напрямую зависящих от аргументов целевой функции. При этом интерпретация этих кодов происходит только перед началом работы алгоритма и после завершения для получения результата. В процессе работы редактирования кодов проходит независимо от их трактования, код рассматривается просто как битовая строка.</w:t>
      </w:r>
    </w:p>
    <w:p w:rsidR="006B2144" w:rsidRDefault="006B2144" w:rsidP="006B2144">
      <w:pPr>
        <w:pStyle w:val="a2"/>
      </w:pPr>
      <w:r>
        <w:t>Для поиска генетический алгоритм использует несколько точе</w:t>
      </w:r>
      <w:r w:rsidR="0025205D">
        <w:t>к поискового пространства однов</w:t>
      </w:r>
      <w:r>
        <w:t>р</w:t>
      </w:r>
      <w:r w:rsidR="0025205D">
        <w:t>е</w:t>
      </w:r>
      <w:r>
        <w:t>менно, а не переходит от точки</w:t>
      </w:r>
      <w:r w:rsidR="0025205D">
        <w:t xml:space="preserve"> к точке, как это делается в традиционных методах. Это позволяет преодолеть один из их недостатков – опасность попадания в локальный экстремум целевой функции, если она не является унимодальной, т.е. имеет несколько таких экстремумов.</w:t>
      </w:r>
      <w:r>
        <w:t xml:space="preserve"> </w:t>
      </w:r>
    </w:p>
    <w:p w:rsidR="0025205D" w:rsidRDefault="0025205D" w:rsidP="006B2144">
      <w:pPr>
        <w:pStyle w:val="a2"/>
      </w:pPr>
      <w:r>
        <w:t>Генетические алгоритмы в процессе работы не используют никакую дополнительную информацию. Это повышает скорость работы. Единственной используемой информацией область допустимых значений параметров и целевой функции в произвольной точке.</w:t>
      </w:r>
    </w:p>
    <w:p w:rsidR="0025205D" w:rsidRDefault="0025205D" w:rsidP="006B2144">
      <w:pPr>
        <w:pStyle w:val="a2"/>
      </w:pPr>
      <w:r>
        <w:t>Генетический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 Одновременное использование элементов случайности и детерминированности дает значительно большей эффект, чем раздельное.</w:t>
      </w:r>
    </w:p>
    <w:p w:rsidR="00EA34B5" w:rsidRDefault="00EA34B5" w:rsidP="00EA34B5">
      <w:pPr>
        <w:pStyle w:val="1"/>
      </w:pPr>
      <w:bookmarkStart w:id="7" w:name="_Toc22198952"/>
      <w:r>
        <w:t>Классификация генетических алгоритмов</w:t>
      </w:r>
      <w:bookmarkEnd w:id="7"/>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E93A7F">
        <w:t>1</w:t>
      </w:r>
      <w:r w:rsidR="00E93A7F">
        <w:fldChar w:fldCharType="end"/>
      </w:r>
      <w:r w:rsidR="00E93A7F">
        <w:t>)</w:t>
      </w:r>
      <w:r>
        <w:t>, но генетические алгоритмы достаточно разнообразны и обладают собственной классификацией.</w:t>
      </w:r>
    </w:p>
    <w:p w:rsidR="00E93A7F" w:rsidRDefault="00E93A7F" w:rsidP="00E93A7F">
      <w:pPr>
        <w:pStyle w:val="ad"/>
        <w:keepNext/>
      </w:pPr>
      <w:r>
        <w:lastRenderedPageBreak/>
        <w:drawing>
          <wp:inline distT="0" distB="0" distL="0" distR="0" wp14:anchorId="512770F1" wp14:editId="7124B5EC">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8" w:name="_Ref24286073"/>
      <w:r>
        <w:t xml:space="preserve">Рисунок </w:t>
      </w:r>
      <w:r>
        <w:fldChar w:fldCharType="begin"/>
      </w:r>
      <w:r>
        <w:instrText xml:space="preserve"> SEQ Рисунок \* ARABIC </w:instrText>
      </w:r>
      <w:r>
        <w:fldChar w:fldCharType="separate"/>
      </w:r>
      <w:r w:rsidR="0009507C">
        <w:rPr>
          <w:noProof/>
        </w:rPr>
        <w:t>1</w:t>
      </w:r>
      <w:r>
        <w:fldChar w:fldCharType="end"/>
      </w:r>
      <w:bookmarkEnd w:id="8"/>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t>1</w:t>
      </w:r>
      <w:r>
        <w:fldChar w:fldCharType="end"/>
      </w:r>
      <w:r>
        <w:t>.</w:t>
      </w:r>
    </w:p>
    <w:p w:rsidR="00EA34B5" w:rsidRDefault="00EA34B5" w:rsidP="00EA34B5">
      <w:pPr>
        <w:pStyle w:val="2"/>
      </w:pPr>
      <w:bookmarkStart w:id="9" w:name="_Toc22198953"/>
      <w:r>
        <w:t>Стационарные генетические алгоритмы</w:t>
      </w:r>
      <w:bookmarkEnd w:id="9"/>
    </w:p>
    <w:p w:rsidR="00EA34B5" w:rsidRDefault="00AD75FD" w:rsidP="00EA34B5">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xml:space="preserve">, а параметрами </w:t>
      </w:r>
      <w:r w:rsidR="004A451C">
        <w:lastRenderedPageBreak/>
        <w:t>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D937EB">
      <w:pPr>
        <w:pStyle w:val="2"/>
      </w:pPr>
      <w:bookmarkStart w:id="10" w:name="_Toc22198954"/>
      <w:r>
        <w:t>Динамические генетические алгоритмы</w:t>
      </w:r>
      <w:bookmarkEnd w:id="10"/>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D937EB">
      <w:pPr>
        <w:pStyle w:val="2"/>
      </w:pPr>
      <w:bookmarkStart w:id="11" w:name="_Toc22198955"/>
      <w:r>
        <w:t>Поколенческие генетические алгоритмы</w:t>
      </w:r>
      <w:bookmarkEnd w:id="11"/>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C65B67" w:rsidP="00C65B67">
      <w:pPr>
        <w:pStyle w:val="a2"/>
      </w:pPr>
      <w:r>
        <w:t>Создание первоначальной популяции.</w:t>
      </w:r>
    </w:p>
    <w:p w:rsidR="00C65B67" w:rsidRDefault="00C65B67" w:rsidP="00C65B67">
      <w:pPr>
        <w:pStyle w:val="a2"/>
      </w:pPr>
      <w:r>
        <w:t>Вычисление функций приспособленности для агентов популяции (оценивание)</w:t>
      </w:r>
    </w:p>
    <w:p w:rsidR="00C65B67" w:rsidRDefault="00C65B67" w:rsidP="00C65B67">
      <w:pPr>
        <w:pStyle w:val="a2"/>
      </w:pPr>
      <w:r>
        <w:t>Выборка агентов из текущей популяции (селекция)</w:t>
      </w:r>
    </w:p>
    <w:p w:rsidR="00C65B67" w:rsidRDefault="00C65B67" w:rsidP="00C65B67">
      <w:pPr>
        <w:pStyle w:val="a2"/>
      </w:pPr>
      <w:r>
        <w:t>Мутации агентов</w:t>
      </w:r>
    </w:p>
    <w:p w:rsidR="00C65B67" w:rsidRDefault="00C65B67" w:rsidP="00C65B67">
      <w:pPr>
        <w:pStyle w:val="a2"/>
      </w:pPr>
      <w:r>
        <w:t>Вычисление функций приспособленности для всех агентов</w:t>
      </w:r>
    </w:p>
    <w:p w:rsidR="00C65B67" w:rsidRDefault="00C65B67" w:rsidP="00C65B67">
      <w:pPr>
        <w:pStyle w:val="a2"/>
      </w:pPr>
      <w:r>
        <w:t>Формирование нового поколения</w:t>
      </w:r>
    </w:p>
    <w:p w:rsidR="00C65B67" w:rsidRDefault="00C65B67" w:rsidP="00C65B67">
      <w:pPr>
        <w:pStyle w:val="a2"/>
      </w:pPr>
      <w:r>
        <w:t>Оценить результаты и, если они не удовлетворительны, то повторить начиная с 3 пункта.</w:t>
      </w:r>
    </w:p>
    <w:p w:rsidR="00C65B67" w:rsidRDefault="00C65B67" w:rsidP="00C65B67">
      <w:pPr>
        <w:pStyle w:val="2"/>
      </w:pPr>
      <w:bookmarkStart w:id="12" w:name="_Toc22198956"/>
      <w:r>
        <w:t>Адаптивные генетические алгоритмы</w:t>
      </w:r>
      <w:bookmarkEnd w:id="12"/>
    </w:p>
    <w:p w:rsidR="00C65B67" w:rsidRDefault="00922B82" w:rsidP="00922B82">
      <w:pPr>
        <w:pStyle w:val="a4"/>
      </w:pPr>
      <w:r>
        <w:t xml:space="preserve">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w:t>
      </w:r>
      <w:r>
        <w:lastRenderedPageBreak/>
        <w:t>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922B82">
      <w:pPr>
        <w:pStyle w:val="2"/>
      </w:pPr>
      <w:bookmarkStart w:id="13" w:name="_Toc22198957"/>
      <w:r>
        <w:t>Многоуровневые генетические алгоритмы</w:t>
      </w:r>
      <w:bookmarkEnd w:id="13"/>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24516">
      <w:pPr>
        <w:pStyle w:val="2"/>
      </w:pPr>
      <w:bookmarkStart w:id="14" w:name="_Toc22198958"/>
      <w:r>
        <w:t>Параллельные генетические алгоритмы</w:t>
      </w:r>
      <w:bookmarkEnd w:id="14"/>
    </w:p>
    <w:p w:rsidR="009C0030" w:rsidRDefault="00845E09" w:rsidP="009C0030">
      <w:pPr>
        <w:pStyle w:val="a4"/>
      </w:pPr>
      <w:r>
        <w:t>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E96DB0" w:rsidP="00E96DB0">
      <w:pPr>
        <w:pStyle w:val="a1"/>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p>
    <w:p w:rsidR="00E96DB0" w:rsidRDefault="00E96DB0" w:rsidP="00E96DB0">
      <w:pPr>
        <w:pStyle w:val="a1"/>
      </w:pPr>
      <w:r>
        <w:t>Однопопуляционные ПГА</w:t>
      </w:r>
    </w:p>
    <w:p w:rsidR="00E96DB0" w:rsidRDefault="00E96DB0" w:rsidP="00E96DB0">
      <w:pPr>
        <w:pStyle w:val="a1"/>
      </w:pPr>
      <w:r>
        <w:t>Многопопуляционные ПГА</w:t>
      </w:r>
    </w:p>
    <w:p w:rsidR="006E22C3" w:rsidRPr="006E22C3" w:rsidRDefault="006E22C3" w:rsidP="006E22C3">
      <w:pPr>
        <w:pStyle w:val="a4"/>
      </w:pPr>
      <w:r w:rsidRPr="006E22C3">
        <w:lastRenderedPageBreak/>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1405CD">
      <w:pPr>
        <w:pStyle w:val="1"/>
      </w:pPr>
      <w:bookmarkStart w:id="15" w:name="_Toc8602268"/>
      <w:bookmarkStart w:id="16" w:name="_Toc22198959"/>
      <w:r w:rsidRPr="00D610EA">
        <w:t xml:space="preserve">Анализ </w:t>
      </w:r>
      <w:bookmarkEnd w:id="15"/>
      <w:r w:rsidR="007D3D07">
        <w:t>предметной области</w:t>
      </w:r>
      <w:bookmarkEnd w:id="16"/>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9A1C40">
        <w:t xml:space="preserve"> Они представлены на рис. 1.</w:t>
      </w:r>
    </w:p>
    <w:p w:rsidR="009A1C40" w:rsidRDefault="009A1C40" w:rsidP="009A1C40">
      <w:pPr>
        <w:pStyle w:val="ad"/>
      </w:pPr>
      <w:r>
        <w:lastRenderedPageBreak/>
        <w:drawing>
          <wp:inline distT="0" distB="0" distL="0" distR="0" wp14:anchorId="04F0F4EC" wp14:editId="2AF0ADF2">
            <wp:extent cx="5940425" cy="23520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352040"/>
                    </a:xfrm>
                    <a:prstGeom prst="rect">
                      <a:avLst/>
                    </a:prstGeom>
                  </pic:spPr>
                </pic:pic>
              </a:graphicData>
            </a:graphic>
          </wp:inline>
        </w:drawing>
      </w:r>
    </w:p>
    <w:p w:rsidR="009A1C40" w:rsidRDefault="009A1C40" w:rsidP="009A1C40">
      <w:pPr>
        <w:pStyle w:val="af1"/>
      </w:pPr>
      <w:r>
        <w:t xml:space="preserve">Рисунок </w:t>
      </w:r>
      <w:r w:rsidR="00174828">
        <w:fldChar w:fldCharType="begin"/>
      </w:r>
      <w:r w:rsidR="00174828">
        <w:instrText xml:space="preserve"> SEQ Рисунок \* ARABIC </w:instrText>
      </w:r>
      <w:r w:rsidR="00174828">
        <w:fldChar w:fldCharType="separate"/>
      </w:r>
      <w:r w:rsidR="0009507C">
        <w:rPr>
          <w:noProof/>
        </w:rPr>
        <w:t>2</w:t>
      </w:r>
      <w:r w:rsidR="00174828">
        <w:rPr>
          <w:noProof/>
        </w:rPr>
        <w:fldChar w:fldCharType="end"/>
      </w:r>
      <w:r>
        <w:t xml:space="preserve"> – Концептуальная схема предметной области</w:t>
      </w:r>
    </w:p>
    <w:p w:rsidR="005143DF" w:rsidRDefault="005143DF" w:rsidP="005143DF">
      <w:pPr>
        <w:pStyle w:val="2"/>
      </w:pPr>
      <w:bookmarkStart w:id="17" w:name="_Toc22198960"/>
      <w:r>
        <w:t>Основные объекты предметной области</w:t>
      </w:r>
      <w:bookmarkEnd w:id="17"/>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3F70BF" w:rsidP="003F70BF">
      <w:pPr>
        <w:pStyle w:val="3"/>
      </w:pPr>
      <w:bookmarkStart w:id="18" w:name="_Toc22198961"/>
      <w:r>
        <w:t>Агент</w:t>
      </w:r>
      <w:bookmarkEnd w:id="18"/>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586FB9">
      <w:pPr>
        <w:pStyle w:val="3"/>
      </w:pPr>
      <w:bookmarkStart w:id="19" w:name="_Toc22198962"/>
      <w:r>
        <w:t>Хранилище генов</w:t>
      </w:r>
      <w:bookmarkEnd w:id="19"/>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 xml:space="preserve">орые участвуют в текущем сеансе. Данные о конфигурации агентов из хранилища генов используются для </w:t>
      </w:r>
      <w:r w:rsidR="00B924E4">
        <w:lastRenderedPageBreak/>
        <w:t>формирования конфигурации новых агентов в процессе работы генетического алгоритма.</w:t>
      </w:r>
    </w:p>
    <w:p w:rsidR="00B924E4" w:rsidRDefault="00F8456B" w:rsidP="00F8456B">
      <w:pPr>
        <w:pStyle w:val="2"/>
      </w:pPr>
      <w:bookmarkStart w:id="20" w:name="_Toc22198963"/>
      <w:r>
        <w:t>Основные информационные структуры предметной области</w:t>
      </w:r>
      <w:bookmarkEnd w:id="20"/>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F8456B">
      <w:pPr>
        <w:pStyle w:val="3"/>
      </w:pPr>
      <w:bookmarkStart w:id="21" w:name="_Toc22198964"/>
      <w:r>
        <w:t>Генетический код</w:t>
      </w:r>
      <w:bookmarkEnd w:id="21"/>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F01FD8">
        <w:t xml:space="preserve"> Генетический код наиболее 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F01FD8">
      <w:pPr>
        <w:pStyle w:val="3"/>
      </w:pPr>
      <w:bookmarkStart w:id="22" w:name="_Toc22198965"/>
      <w:r>
        <w:t>Генетическое древо</w:t>
      </w:r>
      <w:bookmarkEnd w:id="22"/>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E92E50">
      <w:pPr>
        <w:pStyle w:val="3"/>
      </w:pPr>
      <w:bookmarkStart w:id="23" w:name="_Toc22198966"/>
      <w:r>
        <w:t>Поле визуализации</w:t>
      </w:r>
      <w:bookmarkEnd w:id="23"/>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E92E50" w:rsidP="00E92E50">
      <w:pPr>
        <w:pStyle w:val="a2"/>
      </w:pPr>
      <w:r>
        <w:t>Графики</w:t>
      </w:r>
    </w:p>
    <w:p w:rsidR="00E92E50" w:rsidRDefault="00E92E50" w:rsidP="00E92E50">
      <w:pPr>
        <w:pStyle w:val="a2"/>
      </w:pPr>
      <w:r>
        <w:t>Диаграммы</w:t>
      </w:r>
    </w:p>
    <w:p w:rsidR="00E92E50" w:rsidRDefault="00E92E50" w:rsidP="00E92E50">
      <w:pPr>
        <w:pStyle w:val="a2"/>
      </w:pPr>
      <w:r>
        <w:t>Графы состояний и переходов</w:t>
      </w:r>
    </w:p>
    <w:p w:rsidR="00E92E50" w:rsidRDefault="00E92E50" w:rsidP="00E92E50">
      <w:pPr>
        <w:pStyle w:val="a2"/>
      </w:pPr>
      <w:r>
        <w:t>Поля пространств, где размещаются и перемещаются агенты</w:t>
      </w:r>
    </w:p>
    <w:p w:rsidR="00E92E50" w:rsidRDefault="00E92E50" w:rsidP="00E92E50">
      <w:pPr>
        <w:pStyle w:val="a2"/>
      </w:pPr>
      <w:r>
        <w:lastRenderedPageBreak/>
        <w:t>Визуализации наполнения банков данных</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E92E50">
      <w:pPr>
        <w:pStyle w:val="2"/>
      </w:pPr>
      <w:bookmarkStart w:id="24" w:name="_Toc22198967"/>
      <w:r>
        <w:t>Основные процедуры</w:t>
      </w:r>
      <w:r w:rsidR="00E92E50">
        <w:t xml:space="preserve"> предметной области</w:t>
      </w:r>
      <w:bookmarkEnd w:id="24"/>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E92E50">
      <w:pPr>
        <w:pStyle w:val="3"/>
      </w:pPr>
      <w:bookmarkStart w:id="25" w:name="_Toc22198968"/>
      <w:r>
        <w:t>Генетический алгоритм</w:t>
      </w:r>
      <w:bookmarkEnd w:id="25"/>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BB7369">
      <w:pPr>
        <w:pStyle w:val="3"/>
      </w:pPr>
      <w:bookmarkStart w:id="26" w:name="_Toc22198969"/>
      <w:r>
        <w:t>Метод отбора</w:t>
      </w:r>
      <w:bookmarkEnd w:id="26"/>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BB7369">
      <w:pPr>
        <w:pStyle w:val="3"/>
      </w:pPr>
      <w:bookmarkStart w:id="27" w:name="_Toc22198970"/>
      <w:r>
        <w:t>Сеанс</w:t>
      </w:r>
      <w:bookmarkEnd w:id="27"/>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BB7369" w:rsidP="00BB7369">
      <w:pPr>
        <w:pStyle w:val="a2"/>
      </w:pPr>
      <w:r>
        <w:t>Агенты решают поставленную задачу независимо, никак не контактируя и не взаимодействуя друг с другом</w:t>
      </w:r>
    </w:p>
    <w:p w:rsidR="00BB7369" w:rsidRDefault="00CA031D" w:rsidP="00BB7369">
      <w:pPr>
        <w:pStyle w:val="a2"/>
      </w:pPr>
      <w:r>
        <w:t xml:space="preserve">Агенты решают поставленную задачу в одной среде, весь сеанс поделен на периоды времени, представляющие из себя циклы, после каждого </w:t>
      </w:r>
      <w:r>
        <w:lastRenderedPageBreak/>
        <w:t>из которых происходит удаление и добавление агентов в зависимости от эффективности решения каждого.</w:t>
      </w:r>
    </w:p>
    <w:p w:rsidR="009A1C40" w:rsidRDefault="00CA031D" w:rsidP="009A1C40">
      <w:pPr>
        <w:pStyle w:val="a2"/>
      </w:pPr>
      <w:r>
        <w:t>Агенты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t xml:space="preserve"> Этот тип сеанса больше всего напоминает естественные процес</w:t>
      </w:r>
      <w:r w:rsidR="00412BD3">
        <w:t>сы, проходящие в живой природе.</w:t>
      </w:r>
    </w:p>
    <w:p w:rsidR="009A1C40" w:rsidRDefault="009A1C40" w:rsidP="009A1C40">
      <w:pPr>
        <w:pStyle w:val="1"/>
      </w:pPr>
      <w:bookmarkStart w:id="28" w:name="_Toc22198971"/>
      <w:r>
        <w:t>Необходимые информационные технологии</w:t>
      </w:r>
      <w:bookmarkEnd w:id="28"/>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E529C8">
      <w:pPr>
        <w:pStyle w:val="2"/>
      </w:pPr>
      <w:bookmarkStart w:id="29" w:name="_Toc22198972"/>
      <w:r>
        <w:t>Централизованная обработка информации</w:t>
      </w:r>
      <w:bookmarkEnd w:id="29"/>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E529C8">
      <w:pPr>
        <w:pStyle w:val="2"/>
      </w:pPr>
      <w:bookmarkStart w:id="30" w:name="_Toc22198973"/>
      <w:r>
        <w:t>Децентрализованная обработка информации</w:t>
      </w:r>
      <w:bookmarkEnd w:id="30"/>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lastRenderedPageBreak/>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A26346">
      <w:pPr>
        <w:pStyle w:val="2"/>
      </w:pPr>
      <w:bookmarkStart w:id="31" w:name="_Toc22198974"/>
      <w:r>
        <w:t xml:space="preserve">Информационная технология </w:t>
      </w:r>
      <w:r w:rsidR="00457B9A">
        <w:t xml:space="preserve">поддержки </w:t>
      </w:r>
      <w:r>
        <w:t>принятия решений</w:t>
      </w:r>
      <w:bookmarkEnd w:id="31"/>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174828" w:rsidP="006E2506">
      <w:pPr>
        <w:pStyle w:val="1"/>
      </w:pPr>
      <w:r>
        <w:t>Понятие цифрового автомата как математической абстракции</w:t>
      </w:r>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p>
    <w:p w:rsidR="00D873B9" w:rsidRPr="00CE1051" w:rsidRDefault="00D873B9" w:rsidP="00D873B9">
      <w:pPr>
        <w:pStyle w:val="a4"/>
      </w:pPr>
      <w:r>
        <w:lastRenderedPageBreak/>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CE1051"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Pr="00CE1051">
        <w:rPr>
          <w:rFonts w:eastAsiaTheme="minorEastAsia"/>
        </w:rPr>
        <w:t xml:space="preserve"> – </w:t>
      </w:r>
      <w:r>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93600B">
      <w:pPr>
        <w:pStyle w:val="2"/>
      </w:pPr>
      <w:r>
        <w:t>Классификация абстрактного автомата</w:t>
      </w:r>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Pr>
          <w:lang w:val="en-US"/>
        </w:rPr>
        <w:instrText xml:space="preserve">\# \0 </w:instrText>
      </w:r>
      <w:r w:rsidR="00CB36F2">
        <w:fldChar w:fldCharType="separate"/>
      </w:r>
      <w:r w:rsidR="00CB36F2">
        <w:rPr>
          <w:lang w:val="en-US"/>
        </w:rPr>
        <w:t>1</w:t>
      </w:r>
      <w:r w:rsidR="00CB36F2">
        <w:fldChar w:fldCharType="end"/>
      </w:r>
      <w:r w:rsidR="00CB36F2">
        <w:t>.</w:t>
      </w:r>
    </w:p>
    <w:p w:rsidR="0093600B" w:rsidRPr="008B136D" w:rsidRDefault="0093600B" w:rsidP="008B136D">
      <w:pPr>
        <w:pStyle w:val="a4"/>
      </w:pPr>
      <w:r>
        <w:t xml:space="preserve">Классификация абстрактных автоматов может быть представлена в виде схемы на рисунку </w:t>
      </w:r>
      <w:r w:rsidR="008B136D">
        <w:fldChar w:fldCharType="begin"/>
      </w:r>
      <w:r w:rsidR="008B136D">
        <w:instrText xml:space="preserve"> REF _Ref24301944 \h \# \0 </w:instrText>
      </w:r>
      <w:r w:rsidR="008B136D">
        <w:fldChar w:fldCharType="separate"/>
      </w:r>
      <w:r w:rsidR="008B136D">
        <w:t>3</w:t>
      </w:r>
      <w:r w:rsidR="008B136D">
        <w:fldChar w:fldCharType="end"/>
      </w:r>
      <w:r w:rsidR="00CB36F2">
        <w:t>.</w:t>
      </w:r>
    </w:p>
    <w:p w:rsidR="008B136D" w:rsidRDefault="008B136D" w:rsidP="008B136D">
      <w:pPr>
        <w:pStyle w:val="af4"/>
      </w:pPr>
      <w:bookmarkStart w:id="32" w:name="_Ref24303068"/>
      <w:r>
        <w:lastRenderedPageBreak/>
        <w:t xml:space="preserve">Таблица </w:t>
      </w:r>
      <w:r>
        <w:fldChar w:fldCharType="begin"/>
      </w:r>
      <w:r>
        <w:instrText xml:space="preserve"> SEQ Таблица \* ARABIC </w:instrText>
      </w:r>
      <w:r>
        <w:fldChar w:fldCharType="separate"/>
      </w:r>
      <w:r w:rsidR="00813373">
        <w:rPr>
          <w:noProof/>
        </w:rPr>
        <w:t>1</w:t>
      </w:r>
      <w:r>
        <w:fldChar w:fldCharType="end"/>
      </w:r>
      <w:bookmarkEnd w:id="32"/>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определения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02997DE4" wp14:editId="557F419C">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33" w:name="_Ref24301944"/>
      <w:r>
        <w:t xml:space="preserve">Рисунок </w:t>
      </w:r>
      <w:r>
        <w:fldChar w:fldCharType="begin"/>
      </w:r>
      <w:r>
        <w:instrText xml:space="preserve"> SEQ Рисунок \* ARABIC </w:instrText>
      </w:r>
      <w:r>
        <w:fldChar w:fldCharType="separate"/>
      </w:r>
      <w:r w:rsidR="0009507C">
        <w:rPr>
          <w:noProof/>
        </w:rPr>
        <w:t>3</w:t>
      </w:r>
      <w:r>
        <w:fldChar w:fldCharType="end"/>
      </w:r>
      <w:bookmarkEnd w:id="33"/>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F752BA">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F752BA" w:rsidRPr="00F752BA">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5E3C6ECF" wp14:editId="4F73D0FE">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34" w:name="_Ref24307983"/>
      <w:r>
        <w:t xml:space="preserve">Рисунок </w:t>
      </w:r>
      <w:r>
        <w:fldChar w:fldCharType="begin"/>
      </w:r>
      <w:r>
        <w:instrText xml:space="preserve"> SEQ Рисунок \* ARABIC </w:instrText>
      </w:r>
      <w:r>
        <w:fldChar w:fldCharType="separate"/>
      </w:r>
      <w:r w:rsidR="0009507C">
        <w:rPr>
          <w:noProof/>
        </w:rPr>
        <w:t>4</w:t>
      </w:r>
      <w:r>
        <w:fldChar w:fldCharType="end"/>
      </w:r>
      <w:bookmarkEnd w:id="34"/>
      <w:r>
        <w:t xml:space="preserve"> – граф переходов автомата Мура</w:t>
      </w:r>
    </w:p>
    <w:p w:rsidR="00026D84" w:rsidRDefault="00026D84" w:rsidP="00026D84">
      <w:pPr>
        <w:pStyle w:val="ad"/>
      </w:pPr>
      <w:r>
        <w:lastRenderedPageBreak/>
        <w:drawing>
          <wp:inline distT="0" distB="0" distL="0" distR="0" wp14:anchorId="2925794A" wp14:editId="1DAADDA2">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35" w:name="_Ref24308002"/>
      <w:r>
        <w:t xml:space="preserve">Рисунок </w:t>
      </w:r>
      <w:r>
        <w:fldChar w:fldCharType="begin"/>
      </w:r>
      <w:r>
        <w:instrText xml:space="preserve"> SEQ Рисунок \* ARABIC </w:instrText>
      </w:r>
      <w:r>
        <w:fldChar w:fldCharType="separate"/>
      </w:r>
      <w:r w:rsidR="0009507C">
        <w:rPr>
          <w:noProof/>
        </w:rPr>
        <w:t>5</w:t>
      </w:r>
      <w:r>
        <w:fldChar w:fldCharType="end"/>
      </w:r>
      <w:bookmarkEnd w:id="35"/>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524C">
      <w:pPr>
        <w:pStyle w:val="2"/>
      </w:pPr>
      <w:r>
        <w:t>Базовая модель конечного автомата</w:t>
      </w:r>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например: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 xml:space="preserve">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одном и только одном состоянии Si ,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1E177C89" wp14:editId="06114527">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r>
        <w:fldChar w:fldCharType="begin"/>
      </w:r>
      <w:r>
        <w:instrText xml:space="preserve"> SEQ Рисунок \* ARABIC </w:instrText>
      </w:r>
      <w:r>
        <w:fldChar w:fldCharType="separate"/>
      </w:r>
      <w:r w:rsidR="0009507C">
        <w:rPr>
          <w:noProof/>
        </w:rPr>
        <w:t>6</w:t>
      </w:r>
      <w:r>
        <w:fldChar w:fldCharType="end"/>
      </w:r>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372591" w:rsidP="00372591">
      <w:pPr>
        <w:pStyle w:val="1"/>
      </w:pPr>
      <w:r>
        <w:t>Понятие клеточного автомата</w:t>
      </w:r>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t>Клеточные автоматы могут быть охарактеризованы критериями, представленными в таблице .</w:t>
      </w:r>
    </w:p>
    <w:p w:rsidR="00F752BA" w:rsidRDefault="00F752BA" w:rsidP="00F752BA">
      <w:pPr>
        <w:pStyle w:val="af4"/>
      </w:pPr>
      <w:r>
        <w:lastRenderedPageBreak/>
        <w:t xml:space="preserve">Таблица </w:t>
      </w:r>
      <w:r>
        <w:fldChar w:fldCharType="begin"/>
      </w:r>
      <w:r>
        <w:instrText xml:space="preserve"> SEQ Таблица \* ARABIC </w:instrText>
      </w:r>
      <w:r>
        <w:fldChar w:fldCharType="separate"/>
      </w:r>
      <w:r w:rsidR="00813373">
        <w:rPr>
          <w:noProof/>
        </w:rPr>
        <w:t>2</w:t>
      </w:r>
      <w:r>
        <w:fldChar w:fldCharType="end"/>
      </w:r>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F752BA" w:rsidP="00F752BA">
            <w:pPr>
              <w:pStyle w:val="af8"/>
            </w:pPr>
            <w:r>
              <w:rPr>
                <w:lang w:val="en-US"/>
              </w:rPr>
              <w:t>Критерий</w:t>
            </w:r>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BC6D8D" w:rsidP="00BC6D8D">
      <w:pPr>
        <w:pStyle w:val="a2"/>
      </w:pPr>
      <w:r>
        <w:t>Все клетки быстро принимают одинаковое состояние, после чего автомат стабилизируется.</w:t>
      </w:r>
    </w:p>
    <w:p w:rsidR="00BC6D8D" w:rsidRDefault="00BC6D8D" w:rsidP="00BC6D8D">
      <w:pPr>
        <w:pStyle w:val="a2"/>
      </w:pPr>
      <w:r>
        <w:t>Состояние всех клеток быстра стабилизируется, либо возникают периодические колебания состояний клеток</w:t>
      </w:r>
    </w:p>
    <w:p w:rsidR="00BC6D8D" w:rsidRDefault="00BC6D8D" w:rsidP="00BC6D8D">
      <w:pPr>
        <w:pStyle w:val="a2"/>
      </w:pPr>
      <w:r>
        <w:t>Автомат порождает хаотические, непериодические структуры. Небольшие изменения исходного состояния влекут за собой значительные изменения в будущем.</w:t>
      </w:r>
    </w:p>
    <w:p w:rsidR="00BC6D8D" w:rsidRDefault="00BC6D8D" w:rsidP="00BC6D8D">
      <w:pPr>
        <w:pStyle w:val="a2"/>
      </w:pPr>
      <w:r>
        <w:t>Автомат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Default="003056BD" w:rsidP="003056BD">
      <w:pPr>
        <w:pStyle w:val="a4"/>
      </w:pPr>
      <w:r>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t xml:space="preserve">Простейших клеточных автоматов существует всего 256, и поведение </w:t>
      </w:r>
      <w:bookmarkStart w:id="36" w:name="_GoBack"/>
      <w:r>
        <w:rPr>
          <w:rFonts w:ascii="Arial" w:hAnsi="Arial" w:cs="Arial"/>
          <w:color w:val="222222"/>
          <w:shd w:val="clear" w:color="auto" w:fill="FFFFFF"/>
        </w:rPr>
        <w:t xml:space="preserve">некоторых из них дублирует другие. Но, несмотря на это, широко известный в узких </w:t>
      </w:r>
      <w:bookmarkEnd w:id="36"/>
      <w:r>
        <w:rPr>
          <w:rFonts w:ascii="Arial" w:hAnsi="Arial" w:cs="Arial"/>
          <w:color w:val="222222"/>
          <w:shd w:val="clear" w:color="auto" w:fill="FFFFFF"/>
        </w:rPr>
        <w:t>кругах </w:t>
      </w:r>
      <w:r>
        <w:rPr>
          <w:rFonts w:ascii="Arial" w:hAnsi="Arial" w:cs="Arial"/>
          <w:shd w:val="clear" w:color="auto" w:fill="FFFFFF"/>
        </w:rPr>
        <w:t xml:space="preserve">Стивен Вольфрам </w:t>
      </w:r>
      <w:r>
        <w:rPr>
          <w:rFonts w:ascii="Arial" w:hAnsi="Arial" w:cs="Arial"/>
          <w:color w:val="222222"/>
          <w:shd w:val="clear" w:color="auto" w:fill="FFFFFF"/>
        </w:rPr>
        <w:t>посвятил годы жизни их изучению.</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lastRenderedPageBreak/>
        <w:t xml:space="preserve">Вариантов простейших автоматов всего 256. Каждый из вариантов таким автоматов принято называть по порядковому номеру, или же «Правило </w:t>
      </w:r>
      <w:r>
        <w:rPr>
          <w:rFonts w:ascii="Arial" w:hAnsi="Arial" w:cs="Arial"/>
          <w:color w:val="222222"/>
          <w:shd w:val="clear" w:color="auto" w:fill="FFFFFF"/>
          <w:lang w:val="en-US"/>
        </w:rPr>
        <w:t>N</w:t>
      </w:r>
      <w:r>
        <w:rPr>
          <w:rFonts w:ascii="Arial" w:hAnsi="Arial" w:cs="Arial"/>
          <w:color w:val="222222"/>
          <w:shd w:val="clear" w:color="auto" w:fill="FFFFFF"/>
        </w:rPr>
        <w:t>». Возьмем для примера наиболее интересное из них, правило 110.</w:t>
      </w:r>
    </w:p>
    <w:p w:rsidR="003056BD" w:rsidRDefault="003056BD" w:rsidP="003056BD">
      <w:pPr>
        <w:pStyle w:val="a4"/>
        <w:rPr>
          <w:rFonts w:ascii="Arial" w:hAnsi="Arial" w:cs="Arial"/>
          <w:color w:val="222222"/>
          <w:shd w:val="clear" w:color="auto" w:fill="FFFFFF"/>
        </w:rPr>
      </w:pPr>
      <w:r>
        <w:rPr>
          <w:rFonts w:ascii="Arial" w:hAnsi="Arial" w:cs="Arial"/>
          <w:color w:val="222222"/>
          <w:shd w:val="clear" w:color="auto" w:fill="FFFFFF"/>
        </w:rPr>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37" w:name="_Ref24312148"/>
      <w:r>
        <w:t xml:space="preserve">Таблица </w:t>
      </w:r>
      <w:r>
        <w:fldChar w:fldCharType="begin"/>
      </w:r>
      <w:r>
        <w:instrText xml:space="preserve"> SEQ Таблица \* ARABIC </w:instrText>
      </w:r>
      <w:r>
        <w:fldChar w:fldCharType="separate"/>
      </w:r>
      <w:r>
        <w:rPr>
          <w:noProof/>
        </w:rPr>
        <w:t>3</w:t>
      </w:r>
      <w:r>
        <w:fldChar w:fldCharType="end"/>
      </w:r>
      <w:bookmarkEnd w:id="37"/>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Default="00813373" w:rsidP="003056BD">
      <w:pPr>
        <w:pStyle w:val="a4"/>
        <w:rPr>
          <w:rFonts w:ascii="Arial" w:hAnsi="Arial" w:cs="Arial"/>
          <w:color w:val="222222"/>
          <w:shd w:val="clear" w:color="auto" w:fill="FFFFFF"/>
        </w:rPr>
      </w:pPr>
      <w:r>
        <w:rPr>
          <w:rFonts w:ascii="Arial" w:hAnsi="Arial" w:cs="Arial"/>
          <w:color w:val="222222"/>
          <w:shd w:val="clear" w:color="auto" w:fill="FFFFFF"/>
        </w:rPr>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REF _Ref24312148 \h </w:instrText>
      </w:r>
      <w:r w:rsidRPr="00813373">
        <w:rPr>
          <w:rFonts w:ascii="Arial" w:hAnsi="Arial" w:cs="Arial"/>
          <w:color w:val="222222"/>
          <w:shd w:val="clear" w:color="auto" w:fill="FFFFFF"/>
        </w:rPr>
        <w:instrText xml:space="preserve">\# \0 </w:instrText>
      </w:r>
      <w:r>
        <w:rPr>
          <w:rFonts w:ascii="Arial" w:hAnsi="Arial" w:cs="Arial"/>
          <w:color w:val="222222"/>
          <w:shd w:val="clear" w:color="auto" w:fill="FFFFFF"/>
        </w:rPr>
      </w:r>
      <w:r>
        <w:rPr>
          <w:rFonts w:ascii="Arial" w:hAnsi="Arial" w:cs="Arial"/>
          <w:color w:val="222222"/>
          <w:shd w:val="clear" w:color="auto" w:fill="FFFFFF"/>
        </w:rPr>
        <w:fldChar w:fldCharType="separate"/>
      </w:r>
      <w:r w:rsidRPr="00813373">
        <w:rPr>
          <w:rFonts w:ascii="Arial" w:hAnsi="Arial" w:cs="Arial"/>
          <w:color w:val="222222"/>
          <w:shd w:val="clear" w:color="auto" w:fill="FFFFFF"/>
        </w:rPr>
        <w:t>3</w:t>
      </w:r>
      <w:r>
        <w:rPr>
          <w:rFonts w:ascii="Arial" w:hAnsi="Arial" w:cs="Arial"/>
          <w:color w:val="222222"/>
          <w:shd w:val="clear" w:color="auto" w:fill="FFFFFF"/>
        </w:rPr>
        <w:fldChar w:fldCharType="end"/>
      </w:r>
      <w:r>
        <w:rPr>
          <w:rFonts w:ascii="Arial" w:hAnsi="Arial" w:cs="Arial"/>
          <w:color w:val="222222"/>
          <w:shd w:val="clear" w:color="auto" w:fill="FFFFFF"/>
        </w:rPr>
        <w:t>.</w:t>
      </w:r>
    </w:p>
    <w:p w:rsidR="00813373" w:rsidRDefault="00813373" w:rsidP="003056BD">
      <w:pPr>
        <w:pStyle w:val="a4"/>
        <w:rPr>
          <w:rFonts w:ascii="Arial" w:hAnsi="Arial" w:cs="Arial"/>
          <w:color w:val="222222"/>
          <w:shd w:val="clear" w:color="auto" w:fill="FFFFFF"/>
        </w:rPr>
      </w:pPr>
      <w:r>
        <w:rPr>
          <w:rFonts w:ascii="Arial" w:hAnsi="Arial" w:cs="Arial"/>
          <w:color w:val="222222"/>
          <w:shd w:val="clear" w:color="auto" w:fill="FFFFFF"/>
        </w:rPr>
        <w:t>Графическая иллюстрация представлена на рисунке .</w:t>
      </w:r>
    </w:p>
    <w:p w:rsidR="00813373" w:rsidRDefault="00813373" w:rsidP="00813373">
      <w:pPr>
        <w:pStyle w:val="ad"/>
        <w:keepNext/>
      </w:pPr>
      <w:r>
        <w:rPr>
          <w:shd w:val="clear" w:color="auto" w:fill="FFFFFF"/>
        </w:rPr>
        <w:drawing>
          <wp:inline distT="0" distB="0" distL="0" distR="0">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r>
        <w:t xml:space="preserve">Рисунок </w:t>
      </w:r>
      <w:r>
        <w:fldChar w:fldCharType="begin"/>
      </w:r>
      <w:r>
        <w:instrText xml:space="preserve"> SEQ Рисунок \* ARABIC </w:instrText>
      </w:r>
      <w:r>
        <w:fldChar w:fldCharType="separate"/>
      </w:r>
      <w:r w:rsidR="0009507C">
        <w:rPr>
          <w:noProof/>
        </w:rPr>
        <w:t>7</w:t>
      </w:r>
      <w:r>
        <w:fldChar w:fldCharType="end"/>
      </w:r>
      <w:r>
        <w:t xml:space="preserve"> – графическое представление правила 110</w:t>
      </w:r>
    </w:p>
    <w:p w:rsidR="00BC6D8D" w:rsidRDefault="00BC6D8D" w:rsidP="00BC6D8D">
      <w:pPr>
        <w:pStyle w:val="a4"/>
      </w:pPr>
      <w:r>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Default="004040A9" w:rsidP="00BC6D8D">
      <w:pPr>
        <w:pStyle w:val="a4"/>
      </w:pPr>
      <w:r>
        <w:t xml:space="preserve">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 данном случае входным сигналами будут являться окрестность клетки, т.е. текущие состояния клеток, входящих </w:t>
      </w:r>
      <w:r>
        <w:lastRenderedPageBreak/>
        <w:t>в эту окрестность. При этом текущее состояние клетки-автомата будет являться входным сигналом для других клеток.</w:t>
      </w:r>
    </w:p>
    <w:p w:rsidR="004040A9" w:rsidRDefault="004040A9" w:rsidP="00AE0877">
      <w:pPr>
        <w:pStyle w:val="1"/>
      </w:pPr>
      <w:r>
        <w:t xml:space="preserve"> </w:t>
      </w:r>
      <w:r w:rsidR="00AE0877">
        <w:t>Эволюционирующий клеточный автомат</w:t>
      </w:r>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 Как раз переход в одно из двух возможных состояний для каждой из 8 комбинаций будет определять один из соответствующих им 8 генов.</w:t>
      </w:r>
    </w:p>
    <w:p w:rsidR="009D0749" w:rsidRDefault="009D0749" w:rsidP="0057731A">
      <w:pPr>
        <w:pStyle w:val="a4"/>
      </w:pPr>
      <w:r>
        <w:t xml:space="preserve">Для решения задач моделирования чаще приходится использовать моделирование </w:t>
      </w:r>
      <w:r w:rsidR="009B1CE6">
        <w:t>в двумерном или трехмерном пространстве.  Практических 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9B1CE6"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w:t>
      </w:r>
      <w:r>
        <w:lastRenderedPageBreak/>
        <w:t>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09507C">
        <w:t>8</w:t>
      </w:r>
      <w:r w:rsidR="0009507C">
        <w:fldChar w:fldCharType="end"/>
      </w:r>
      <w:r w:rsidR="0009507C">
        <w:t>)</w:t>
      </w:r>
      <w:r>
        <w:t xml:space="preserve">, что является огромным множеством всевозможных комбинаций. </w:t>
      </w:r>
    </w:p>
    <w:p w:rsidR="0009507C" w:rsidRDefault="0009507C" w:rsidP="0009507C">
      <w:pPr>
        <w:pStyle w:val="ad"/>
        <w:keepNext/>
      </w:pPr>
      <w:r>
        <w:drawing>
          <wp:inline distT="0" distB="0" distL="0" distR="0" wp14:anchorId="08AC32B2" wp14:editId="51217ADB">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38" w:name="_Ref24320586"/>
      <w:r>
        <w:t xml:space="preserve">Рисунок </w:t>
      </w:r>
      <w:r>
        <w:fldChar w:fldCharType="begin"/>
      </w:r>
      <w:r>
        <w:instrText xml:space="preserve"> SEQ Рисунок \* ARABIC </w:instrText>
      </w:r>
      <w:r>
        <w:fldChar w:fldCharType="separate"/>
      </w:r>
      <w:r>
        <w:rPr>
          <w:noProof/>
        </w:rPr>
        <w:t>8</w:t>
      </w:r>
      <w:r>
        <w:fldChar w:fldCharType="end"/>
      </w:r>
      <w:bookmarkEnd w:id="38"/>
      <w:r>
        <w:t xml:space="preserve"> – Возможные комбинации состояний двумерного клеточного автомата</w:t>
      </w:r>
    </w:p>
    <w:p w:rsidR="0009507C" w:rsidRPr="009B1CE6" w:rsidRDefault="0009507C" w:rsidP="0009507C">
      <w:pPr>
        <w:pStyle w:val="a4"/>
      </w:pPr>
    </w:p>
    <w:p w:rsidR="00174828" w:rsidRPr="00AF57D6" w:rsidRDefault="00174828" w:rsidP="0057731A">
      <w:pPr>
        <w:pStyle w:val="a4"/>
        <w:ind w:firstLine="0"/>
      </w:pPr>
      <w:r>
        <w:br w:type="page"/>
      </w:r>
    </w:p>
    <w:p w:rsidR="00174828" w:rsidRDefault="00174828" w:rsidP="00174828">
      <w:pPr>
        <w:pStyle w:val="afd"/>
      </w:pPr>
      <w:r>
        <w:lastRenderedPageBreak/>
        <w:t>Список литературы</w:t>
      </w:r>
    </w:p>
    <w:p w:rsidR="00174828" w:rsidRPr="00174828" w:rsidRDefault="00174828" w:rsidP="00174828"/>
    <w:p w:rsidR="00D579D0" w:rsidRDefault="00D579D0" w:rsidP="00D579D0">
      <w:pPr>
        <w:pStyle w:val="a"/>
      </w:pPr>
      <w:r w:rsidRPr="00D579D0">
        <w:t>Генетические алгоритмы, Гладков Л.А., Курейчик В.В., Курейчик В.М.,М.: ФИЗМАТЛИТ, 2006.</w:t>
      </w:r>
    </w:p>
    <w:p w:rsidR="00E93DBF" w:rsidRDefault="00E93DBF" w:rsidP="00D579D0">
      <w:pPr>
        <w:pStyle w:val="a"/>
      </w:pPr>
      <w:r w:rsidRPr="00E93DBF">
        <w:t>Гуренко В.В. Введение в теорию автоматов. Электронное учебное издание. – М.: МГТУ имени Н.Э. Баумана, 2013. – 62 с</w:t>
      </w:r>
    </w:p>
    <w:p w:rsidR="00E93DBF" w:rsidRDefault="00813373" w:rsidP="00813373">
      <w:pPr>
        <w:pStyle w:val="a"/>
      </w:pPr>
      <w:r w:rsidRPr="00813373">
        <w:t>Скобцов Ю. А. Основы эволюционных вычислений. — Донецк: ДонНТУ, 2008. — 326 с</w:t>
      </w:r>
    </w:p>
    <w:p w:rsidR="00D579D0" w:rsidRDefault="00D579D0" w:rsidP="00D579D0">
      <w:pPr>
        <w:pStyle w:val="a"/>
      </w:pPr>
      <w:r>
        <w:t>Исаев С.А.</w:t>
      </w:r>
      <w:r w:rsidRPr="00D579D0">
        <w:t xml:space="preserve"> Генетические алгоритмы - эволюцион</w:t>
      </w:r>
      <w:r w:rsidR="00A413C3">
        <w:t>ные методы поиска – Интернет</w:t>
      </w:r>
      <w:r w:rsidRPr="00D579D0">
        <w:t xml:space="preserve">: </w:t>
      </w:r>
      <w:r w:rsidR="00A413C3" w:rsidRPr="00A413C3">
        <w:t>&lt;</w:t>
      </w:r>
      <w:r w:rsidRPr="00AE0877">
        <w:t>http://rv.ryazan.ru/~bug/library/ai/isaev/2/part1.html</w:t>
      </w:r>
      <w:r w:rsidR="00A413C3" w:rsidRPr="00A413C3">
        <w:t>&gt;</w:t>
      </w:r>
    </w:p>
    <w:p w:rsidR="00D579D0" w:rsidRDefault="00D579D0" w:rsidP="00D579D0">
      <w:pPr>
        <w:pStyle w:val="a"/>
      </w:pPr>
      <w:r w:rsidRPr="00D579D0">
        <w:t>Редько В.Г. Курс лекц</w:t>
      </w:r>
      <w:r w:rsidR="00A413C3">
        <w:t xml:space="preserve">ий "Эволюционная кибернетика" – Интернет: </w:t>
      </w:r>
      <w:r w:rsidR="00A413C3" w:rsidRPr="00AE0877">
        <w:t>&lt;</w:t>
      </w:r>
      <w:r w:rsidRPr="00AE0877">
        <w:t>http://inet.keldysh.ru/BioCyber/Lectures.html</w:t>
      </w:r>
      <w:r w:rsidR="00A413C3" w:rsidRPr="00A413C3">
        <w:t>&gt;</w:t>
      </w:r>
    </w:p>
    <w:p w:rsidR="00D579D0" w:rsidRDefault="00D579D0" w:rsidP="00D579D0">
      <w:pPr>
        <w:pStyle w:val="a"/>
      </w:pPr>
      <w:r w:rsidRPr="00D579D0">
        <w:t xml:space="preserve">Кантор И.А.(перевод) Введение в ГА и Генетическое Программирование </w:t>
      </w:r>
      <w:r>
        <w:t>–</w:t>
      </w:r>
      <w:r w:rsidR="00A413C3">
        <w:t>Интернет</w:t>
      </w:r>
      <w:r w:rsidRPr="00D579D0">
        <w:t>:</w:t>
      </w:r>
      <w:r w:rsidR="00A413C3">
        <w:t xml:space="preserve"> </w:t>
      </w:r>
      <w:r w:rsidR="00A413C3" w:rsidRPr="00A413C3">
        <w:t>&lt;</w:t>
      </w:r>
      <w:r w:rsidR="00A413C3" w:rsidRPr="00AE0877">
        <w:t>http://www.algolist.manual.ru</w:t>
      </w:r>
      <w:r w:rsidR="00A413C3" w:rsidRPr="00A413C3">
        <w:t>&gt;</w:t>
      </w:r>
    </w:p>
    <w:p w:rsidR="00D579D0" w:rsidRDefault="00A413C3" w:rsidP="00A413C3">
      <w:pPr>
        <w:pStyle w:val="a"/>
      </w:pPr>
      <w:r>
        <w:t xml:space="preserve">Атлас простейших клеточных автоматов Стивена Вольфрама –Интернет: </w:t>
      </w:r>
      <w:r w:rsidRPr="00A413C3">
        <w:t>&lt;</w:t>
      </w:r>
      <w:r w:rsidRPr="00AE0877">
        <w:t>http://atlas.wolfram.com</w:t>
      </w:r>
      <w:r w:rsidRPr="00A413C3">
        <w:t>&gt;</w:t>
      </w:r>
    </w:p>
    <w:p w:rsidR="00174828" w:rsidRPr="00174828" w:rsidRDefault="00A413C3" w:rsidP="00A413C3">
      <w:pPr>
        <w:pStyle w:val="a"/>
      </w:pPr>
      <w:r>
        <w:t>Голубин А.В. Определение параметров генетического алгоритма для оптимизации многопараметрических функций// Прогрессивные технологии, конструкции и системы в приборо- и машиностроении. / Сб. статей. - М.: Изд-во МГТУ им. Н.Э. Баумана, 2001. - С. 65-67.</w:t>
      </w:r>
    </w:p>
    <w:sectPr w:rsidR="00174828" w:rsidRPr="00174828" w:rsidSect="003D2960">
      <w:footerReference w:type="default"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CD4" w:rsidRDefault="00C74CD4" w:rsidP="003D2960">
      <w:pPr>
        <w:spacing w:after="0" w:line="240" w:lineRule="auto"/>
      </w:pPr>
      <w:r>
        <w:separator/>
      </w:r>
    </w:p>
  </w:endnote>
  <w:endnote w:type="continuationSeparator" w:id="0">
    <w:p w:rsidR="00C74CD4" w:rsidRDefault="00C74CD4"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F752BA" w:rsidRDefault="00F752BA">
        <w:pPr>
          <w:pStyle w:val="aff3"/>
          <w:jc w:val="right"/>
        </w:pPr>
        <w:r>
          <w:fldChar w:fldCharType="begin"/>
        </w:r>
        <w:r>
          <w:instrText>PAGE   \* MERGEFORMAT</w:instrText>
        </w:r>
        <w:r>
          <w:fldChar w:fldCharType="separate"/>
        </w:r>
        <w:r w:rsidR="00D3238A">
          <w:rPr>
            <w:noProof/>
          </w:rPr>
          <w:t>25</w:t>
        </w:r>
        <w:r>
          <w:fldChar w:fldCharType="end"/>
        </w:r>
      </w:p>
    </w:sdtContent>
  </w:sdt>
  <w:p w:rsidR="00F752BA" w:rsidRDefault="00F752BA">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2BA" w:rsidRDefault="00F752BA"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CD4" w:rsidRDefault="00C74CD4" w:rsidP="003D2960">
      <w:pPr>
        <w:spacing w:after="0" w:line="240" w:lineRule="auto"/>
      </w:pPr>
      <w:r>
        <w:separator/>
      </w:r>
    </w:p>
  </w:footnote>
  <w:footnote w:type="continuationSeparator" w:id="0">
    <w:p w:rsidR="00C74CD4" w:rsidRDefault="00C74CD4"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EEBC680C"/>
    <w:lvl w:ilvl="0" w:tplc="F83EFEDA">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BDAAC5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5953"/>
    <w:rsid w:val="00037275"/>
    <w:rsid w:val="0003771C"/>
    <w:rsid w:val="000562E8"/>
    <w:rsid w:val="0009507C"/>
    <w:rsid w:val="000E76C1"/>
    <w:rsid w:val="000F29CF"/>
    <w:rsid w:val="00101106"/>
    <w:rsid w:val="00112D3E"/>
    <w:rsid w:val="0012447A"/>
    <w:rsid w:val="001405CD"/>
    <w:rsid w:val="00141AE3"/>
    <w:rsid w:val="00151ACF"/>
    <w:rsid w:val="00156E11"/>
    <w:rsid w:val="00174828"/>
    <w:rsid w:val="00177F49"/>
    <w:rsid w:val="001C0977"/>
    <w:rsid w:val="001C11B4"/>
    <w:rsid w:val="001C3817"/>
    <w:rsid w:val="001C4CBA"/>
    <w:rsid w:val="001E2BBA"/>
    <w:rsid w:val="001E7462"/>
    <w:rsid w:val="001F705C"/>
    <w:rsid w:val="00212732"/>
    <w:rsid w:val="00216CEB"/>
    <w:rsid w:val="00226248"/>
    <w:rsid w:val="0025205D"/>
    <w:rsid w:val="00270392"/>
    <w:rsid w:val="00274046"/>
    <w:rsid w:val="00280D63"/>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50CAB"/>
    <w:rsid w:val="00457B9A"/>
    <w:rsid w:val="004718C7"/>
    <w:rsid w:val="0048613F"/>
    <w:rsid w:val="00490DBE"/>
    <w:rsid w:val="004A1D28"/>
    <w:rsid w:val="004A3E83"/>
    <w:rsid w:val="004A451C"/>
    <w:rsid w:val="004B0D51"/>
    <w:rsid w:val="004B4A00"/>
    <w:rsid w:val="004B7CDE"/>
    <w:rsid w:val="004C05B6"/>
    <w:rsid w:val="004C71C0"/>
    <w:rsid w:val="004D736C"/>
    <w:rsid w:val="005143DF"/>
    <w:rsid w:val="00520219"/>
    <w:rsid w:val="00523956"/>
    <w:rsid w:val="00546EEE"/>
    <w:rsid w:val="0055640D"/>
    <w:rsid w:val="0057731A"/>
    <w:rsid w:val="00585485"/>
    <w:rsid w:val="00586FB9"/>
    <w:rsid w:val="00593364"/>
    <w:rsid w:val="005C4F39"/>
    <w:rsid w:val="005C65E0"/>
    <w:rsid w:val="006078FA"/>
    <w:rsid w:val="00635D25"/>
    <w:rsid w:val="006453E1"/>
    <w:rsid w:val="0065204B"/>
    <w:rsid w:val="00653ACF"/>
    <w:rsid w:val="00661286"/>
    <w:rsid w:val="00665068"/>
    <w:rsid w:val="00695A70"/>
    <w:rsid w:val="006A06E9"/>
    <w:rsid w:val="006A535B"/>
    <w:rsid w:val="006B2144"/>
    <w:rsid w:val="006B2AD5"/>
    <w:rsid w:val="006C314A"/>
    <w:rsid w:val="006E22C3"/>
    <w:rsid w:val="006E2506"/>
    <w:rsid w:val="006E63BC"/>
    <w:rsid w:val="00706575"/>
    <w:rsid w:val="00713E3E"/>
    <w:rsid w:val="0071485E"/>
    <w:rsid w:val="00735C22"/>
    <w:rsid w:val="00760847"/>
    <w:rsid w:val="00774BF3"/>
    <w:rsid w:val="00786E4B"/>
    <w:rsid w:val="007A5787"/>
    <w:rsid w:val="007C6AF3"/>
    <w:rsid w:val="007D3D07"/>
    <w:rsid w:val="007F3084"/>
    <w:rsid w:val="007F459D"/>
    <w:rsid w:val="00813373"/>
    <w:rsid w:val="00824516"/>
    <w:rsid w:val="00827586"/>
    <w:rsid w:val="00831084"/>
    <w:rsid w:val="00845E09"/>
    <w:rsid w:val="00855453"/>
    <w:rsid w:val="008675A8"/>
    <w:rsid w:val="008900B1"/>
    <w:rsid w:val="008A20C1"/>
    <w:rsid w:val="008B136D"/>
    <w:rsid w:val="008C4CAD"/>
    <w:rsid w:val="008C524C"/>
    <w:rsid w:val="008D14FC"/>
    <w:rsid w:val="008E1B4D"/>
    <w:rsid w:val="008E3538"/>
    <w:rsid w:val="00911406"/>
    <w:rsid w:val="00922B82"/>
    <w:rsid w:val="009307CE"/>
    <w:rsid w:val="009356DD"/>
    <w:rsid w:val="0093600B"/>
    <w:rsid w:val="0094526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4D40"/>
    <w:rsid w:val="00A17EC2"/>
    <w:rsid w:val="00A26346"/>
    <w:rsid w:val="00A413C3"/>
    <w:rsid w:val="00A51E21"/>
    <w:rsid w:val="00A565AB"/>
    <w:rsid w:val="00A82D4D"/>
    <w:rsid w:val="00AA5C5B"/>
    <w:rsid w:val="00AB17CD"/>
    <w:rsid w:val="00AD3555"/>
    <w:rsid w:val="00AD75FD"/>
    <w:rsid w:val="00AE0877"/>
    <w:rsid w:val="00AF4C3C"/>
    <w:rsid w:val="00AF57D6"/>
    <w:rsid w:val="00B23837"/>
    <w:rsid w:val="00B34408"/>
    <w:rsid w:val="00B34840"/>
    <w:rsid w:val="00B5578B"/>
    <w:rsid w:val="00B83508"/>
    <w:rsid w:val="00B8353C"/>
    <w:rsid w:val="00B924E4"/>
    <w:rsid w:val="00BA3F07"/>
    <w:rsid w:val="00BB06CD"/>
    <w:rsid w:val="00BB087E"/>
    <w:rsid w:val="00BB7369"/>
    <w:rsid w:val="00BB7FB1"/>
    <w:rsid w:val="00BC6D8D"/>
    <w:rsid w:val="00BC7D74"/>
    <w:rsid w:val="00BE3C07"/>
    <w:rsid w:val="00BF1BF7"/>
    <w:rsid w:val="00C057F3"/>
    <w:rsid w:val="00C26117"/>
    <w:rsid w:val="00C47544"/>
    <w:rsid w:val="00C64D23"/>
    <w:rsid w:val="00C65B67"/>
    <w:rsid w:val="00C74CD4"/>
    <w:rsid w:val="00C76281"/>
    <w:rsid w:val="00CA031D"/>
    <w:rsid w:val="00CB36F2"/>
    <w:rsid w:val="00CC3520"/>
    <w:rsid w:val="00CC3978"/>
    <w:rsid w:val="00CC54E7"/>
    <w:rsid w:val="00CE1051"/>
    <w:rsid w:val="00CF6D4C"/>
    <w:rsid w:val="00D12201"/>
    <w:rsid w:val="00D22A56"/>
    <w:rsid w:val="00D3238A"/>
    <w:rsid w:val="00D34E14"/>
    <w:rsid w:val="00D37493"/>
    <w:rsid w:val="00D42034"/>
    <w:rsid w:val="00D44841"/>
    <w:rsid w:val="00D53549"/>
    <w:rsid w:val="00D579D0"/>
    <w:rsid w:val="00D83814"/>
    <w:rsid w:val="00D873B9"/>
    <w:rsid w:val="00D87D80"/>
    <w:rsid w:val="00D937EB"/>
    <w:rsid w:val="00DA0594"/>
    <w:rsid w:val="00DB54BB"/>
    <w:rsid w:val="00DC5464"/>
    <w:rsid w:val="00DD0325"/>
    <w:rsid w:val="00DD32CA"/>
    <w:rsid w:val="00DD59AD"/>
    <w:rsid w:val="00DF186B"/>
    <w:rsid w:val="00E03E83"/>
    <w:rsid w:val="00E10943"/>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B7740"/>
    <w:rsid w:val="00EE5100"/>
    <w:rsid w:val="00F01FD8"/>
    <w:rsid w:val="00F16BAF"/>
    <w:rsid w:val="00F40F0D"/>
    <w:rsid w:val="00F70743"/>
    <w:rsid w:val="00F752BA"/>
    <w:rsid w:val="00F75BE9"/>
    <w:rsid w:val="00F763DB"/>
    <w:rsid w:val="00F84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1DAC"/>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3270E0"/>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D937EB"/>
    <w:pPr>
      <w:keepNext/>
      <w:keepLines/>
      <w:numPr>
        <w:ilvl w:val="1"/>
        <w:numId w:val="2"/>
      </w:numPr>
      <w:spacing w:before="240" w:after="0"/>
      <w:ind w:left="578" w:hanging="578"/>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E72EF1"/>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E72EF1"/>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semiHidden/>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3270E0"/>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D937E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E72EF1"/>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E72EF1"/>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F75BE9"/>
    <w:pPr>
      <w:numPr>
        <w:numId w:val="3"/>
      </w:numPr>
      <w:spacing w:after="0" w:line="24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spacing w:line="360" w:lineRule="auto"/>
    </w:pPr>
  </w:style>
  <w:style w:type="character" w:customStyle="1" w:styleId="aa">
    <w:name w:val="ШВД_ОСНОВНОЙ ТЕКСТ С ТИРЕ Знак"/>
    <w:basedOn w:val="a5"/>
    <w:link w:val="a0"/>
    <w:rsid w:val="00F75BE9"/>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semiHidden/>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90DBE"/>
    <w:pPr>
      <w:spacing w:before="120" w:after="120"/>
      <w:ind w:left="221"/>
      <w:contextualSpacing/>
    </w:pPr>
    <w:rPr>
      <w:rFonts w:ascii="Times New Roman" w:hAnsi="Times New Roman"/>
      <w:i/>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3B2D03"/>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3B2D03"/>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40"/>
    <w:rsid w:val="00AD2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21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801E-8A09-421C-B85A-22740033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28</Pages>
  <Words>5720</Words>
  <Characters>32605</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38249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5</cp:revision>
  <cp:lastPrinted>2019-10-10T09:46:00Z</cp:lastPrinted>
  <dcterms:created xsi:type="dcterms:W3CDTF">2019-11-10T09:49:00Z</dcterms:created>
  <dcterms:modified xsi:type="dcterms:W3CDTF">2019-11-10T20:24:00Z</dcterms:modified>
</cp:coreProperties>
</file>