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0"/>
        <w:jc w:val="start"/>
      </w:pPr>
      <w:r>
        <w:rPr>
          <w:rFonts w:ascii="Arial" w:cs="Arial" w:eastAsia="Arial" w:hAnsi="Arial"/>
          <w:b/>
          <w:bCs/>
          <w:color w:val="1F3864"/>
          <w:sz w:val="44"/>
          <w:szCs w:val="44"/>
          <w:rtl w:val="false"/>
        </w:rPr>
        <w:t xml:space="preserve">VALERY LAVROV</w:t>
      </w:r>
    </w:p>
    <w:p>
      <w:pPr>
        <w:bidi w:val="false"/>
        <w:spacing w:after="60" w:before="40"/>
        <w:jc w:val="start"/>
      </w:pPr>
      <w:r>
        <w:rPr>
          <w:rFonts w:ascii="Arial" w:cs="Arial" w:eastAsia="Arial" w:hAnsi="Arial"/>
          <w:b/>
          <w:bCs/>
          <w:color w:val="2F5496"/>
          <w:sz w:val="24"/>
          <w:szCs w:val="24"/>
          <w:rtl w:val="false"/>
        </w:rPr>
        <w:t xml:space="preserve">Facilities &amp; Maintenance Technician — Lod</w:t>
      </w:r>
    </w:p>
    <w:p>
      <w:pPr>
        <w:bidi w:val="false"/>
        <w:spacing w:after="120"/>
        <w:jc w:val="start"/>
      </w:pPr>
      <w:r>
        <w:rPr>
          <w:rFonts w:ascii="Arial" w:cs="Arial" w:eastAsia="Arial" w:hAnsi="Arial"/>
          <w:color w:val="595959"/>
          <w:sz w:val="17"/>
          <w:szCs w:val="17"/>
          <w:rtl w:val="false"/>
        </w:rPr>
        <w:t xml:space="preserve">Lod, Israel  |  +972 54-332-8803  |  valerynz@hotmail.com</w:t>
      </w:r>
    </w:p>
    <w:p>
      <w:pPr>
        <w:keepNext/>
        <w:pBdr>
          <w:bottom w:val="single" w:color="2F5496" w:sz="6" w:space="2"/>
        </w:pBdr>
        <w:bidi w:val="false"/>
        <w:spacing w:after="80" w:before="200"/>
        <w:jc w:val="start"/>
      </w:pPr>
      <w:r>
        <w:rPr>
          <w:rFonts w:ascii="Arial" w:cs="Arial" w:eastAsia="Arial" w:hAnsi="Arial"/>
          <w:b/>
          <w:bCs/>
          <w:color w:val="1F3864"/>
          <w:sz w:val="21"/>
          <w:szCs w:val="21"/>
          <w:rtl w:val="false"/>
        </w:rPr>
        <w:t xml:space="preserve">PROFESSIONAL SUMMARY</w:t>
      </w:r>
    </w:p>
    <w:p>
      <w:pPr>
        <w:bidi w:val="false"/>
        <w:spacing w:after="70" w:line="264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Facilities and maintenance technician with 4+ years of hands-on experience maintaining large, complex high-tech premises (12-floor office building, 1,000+ employees) at Palo Alto Networks (formerly CyberArk). Skilled with power and hand tools; proven at finding and fixing electrical, mechanical, light plumbing, carpentry and drywall faults, running preventive maintenance rounds and assembling complex furniture. Three decades in basketball as a player and coach, and a lifelong athlete, bring leadership, strong communication, calm under pressure and real-time problem solving. Experienced in supervising external contractors (technicians, plumbers, fire-safety), inventory, ordering and service-ticket systems. Self-driven, service-minded and ready for physical work.</w:t>
      </w:r>
    </w:p>
    <w:p>
      <w:pPr>
        <w:keepNext/>
        <w:pBdr>
          <w:bottom w:val="single" w:color="2F5496" w:sz="6" w:space="2"/>
        </w:pBdr>
        <w:bidi w:val="false"/>
        <w:spacing w:after="80" w:before="200"/>
        <w:jc w:val="start"/>
      </w:pPr>
      <w:r>
        <w:rPr>
          <w:rFonts w:ascii="Arial" w:cs="Arial" w:eastAsia="Arial" w:hAnsi="Arial"/>
          <w:b/>
          <w:bCs/>
          <w:color w:val="1F3864"/>
          <w:sz w:val="21"/>
          <w:szCs w:val="21"/>
          <w:rtl w:val="false"/>
        </w:rPr>
        <w:t xml:space="preserve">KEY SKILLS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Power and hand tools: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daily professional use of drills, drivers, grinders and saws for repairs, installations and drilling.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General maintenance and office equipment: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coffee machines, microwaves, dishwashers, fridges, toasters, locks and doors, office furniture and electric height-adjustable desks.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Drywall, fittings and installations: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drywall and paint repairs, mounting whiteboards, pinboards, pictures and TV brackets, full assembly and disassembly of complex office furniture.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Electrical and mechanical: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finding and handling basic electrical faults, resetting breakers and panels in electrical rooms, replacing all lighting types, door alarm testing.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Rounds and preventive maintenance: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periodic and daily rounds to confirm building systems are working; supporting safety and fire inspections; strict safety procedures.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Contractors and inventory: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monthly consumables inventory (paper, air fresheners, soap), ordering, goods receiving, close supervision of technicians, plumbers and external contractors.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  <w:rtl w:val="false"/>
        </w:rPr>
        <w:t xml:space="preserve">Computers and systems:</w:t>
      </w:r>
      <w:r>
        <w:rPr>
          <w:rFonts w:ascii="Arial" w:cs="Arial" w:eastAsia="Arial" w:hAnsi="Arial"/>
          <w:sz w:val="20"/>
          <w:szCs w:val="20"/>
          <w:rtl w:val="false"/>
        </w:rPr>
        <w:t xml:space="preserve"> good working command of Office, daily work with service-ticket systems, and built a digital inventory and maintenance-budget system (StockPilot).</w:t>
      </w:r>
    </w:p>
    <w:p>
      <w:pPr>
        <w:keepNext/>
        <w:pBdr>
          <w:bottom w:val="single" w:color="2F5496" w:sz="6" w:space="2"/>
        </w:pBdr>
        <w:bidi w:val="false"/>
        <w:spacing w:after="80" w:before="200"/>
        <w:jc w:val="start"/>
      </w:pPr>
      <w:r>
        <w:rPr>
          <w:rFonts w:ascii="Arial" w:cs="Arial" w:eastAsia="Arial" w:hAnsi="Arial"/>
          <w:b/>
          <w:bCs/>
          <w:color w:val="1F3864"/>
          <w:sz w:val="21"/>
          <w:szCs w:val="21"/>
          <w:rtl w:val="false"/>
        </w:rPr>
        <w:t xml:space="preserve">EXPERIENCE</w:t>
      </w:r>
    </w:p>
    <w:p>
      <w:pPr>
        <w:keepNext/>
        <w:bidi w:val="false"/>
        <w:spacing w:after="0" w:before="100"/>
        <w:jc w:val="start"/>
      </w:pPr>
      <w:r>
        <w:rPr>
          <w:rFonts w:ascii="Arial" w:cs="Arial" w:eastAsia="Arial" w:hAnsi="Arial"/>
          <w:b/>
          <w:bCs/>
          <w:sz w:val="21"/>
          <w:szCs w:val="21"/>
          <w:rtl w:val="false"/>
        </w:rPr>
        <w:t xml:space="preserve">Facilities Technician  —  Palo Alto Networks (formerly CyberArk), Petah Tikva</w:t>
      </w:r>
    </w:p>
    <w:p>
      <w:pPr>
        <w:keepNext/>
        <w:bidi w:val="false"/>
        <w:spacing w:after="30"/>
        <w:jc w:val="start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 w:val="false"/>
        </w:rPr>
        <w:t xml:space="preserve">2022 – Present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Daily maintenance and preventive supervision rounds in a 12-floor office building with 1,000+ employees.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Extensive use of power and hand tools for installations, drilling, building repairs, furniture assembly and mounting fixtures.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Fault finding in infrastructure, replacing light fixtures, handling electrical panels and breakers, door alarm tests and light plumbing.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Full responsibility for kitchenette equipment (coffee machines, dishwashers, fridges, microwaves), ordering supplier service when needed.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Answering daily service requests: furniture assembly, adjusting electric desks, repairing locks and doors, drywall repairs, hanging equipment.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Close supervision of external technicians, plumbing contractors, fire-safety technicians and official inspections.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Monthly inventory of building consumables: purchase orders, goods receiving and distribution by floor.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Daily work with a digital service-ticket system; reporting and tooling to track assets, stock and maintenance budget.</w:t>
      </w:r>
    </w:p>
    <w:p>
      <w:pPr>
        <w:keepNext/>
        <w:bidi w:val="false"/>
        <w:spacing w:after="0" w:before="100"/>
        <w:jc w:val="start"/>
      </w:pPr>
      <w:r>
        <w:rPr>
          <w:rFonts w:ascii="Arial" w:cs="Arial" w:eastAsia="Arial" w:hAnsi="Arial"/>
          <w:b/>
          <w:bCs/>
          <w:sz w:val="21"/>
          <w:szCs w:val="21"/>
          <w:rtl w:val="false"/>
        </w:rPr>
        <w:t xml:space="preserve">Geodesist  —  Eliahu Surveying Services, Israel</w:t>
      </w:r>
    </w:p>
    <w:p>
      <w:pPr>
        <w:keepNext/>
        <w:bidi w:val="false"/>
        <w:spacing w:after="30"/>
        <w:jc w:val="start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 w:val="false"/>
        </w:rPr>
        <w:t xml:space="preserve">October 2020 – April 2023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Worked with multidisciplinary teams on infrastructure projects.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Maintained and calibrated high-precision surveying equipment to technical standards.</w:t>
      </w:r>
    </w:p>
    <w:p>
      <w:pPr>
        <w:keepNext/>
        <w:bidi w:val="false"/>
        <w:spacing w:after="0" w:before="100"/>
        <w:jc w:val="start"/>
      </w:pPr>
      <w:r>
        <w:rPr>
          <w:rFonts w:ascii="Arial" w:cs="Arial" w:eastAsia="Arial" w:hAnsi="Arial"/>
          <w:b/>
          <w:bCs/>
          <w:sz w:val="21"/>
          <w:szCs w:val="21"/>
          <w:rtl w:val="false"/>
        </w:rPr>
        <w:t xml:space="preserve">Basketball Coach  —  Hapoel Lod, Elitzur Ramla, Maccabi Rishon LeZion, Gedera</w:t>
      </w:r>
    </w:p>
    <w:p>
      <w:pPr>
        <w:keepNext/>
        <w:bidi w:val="false"/>
        <w:spacing w:after="30"/>
        <w:jc w:val="start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 w:val="false"/>
        </w:rPr>
        <w:t xml:space="preserve">2004 – 2020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Started as a player-coach and assistant coach in Modi’in, later head coach; also coached in New Zealand (YouthTown Auckland). Led teams and sports programs: discipline, steady communication, strict schedules.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Fast decisions under pressure, conflict handling, high service and interpersonal standards.</w:t>
      </w:r>
    </w:p>
    <w:p>
      <w:pPr>
        <w:keepNext/>
        <w:bidi w:val="false"/>
        <w:spacing w:after="0" w:before="100"/>
        <w:jc w:val="start"/>
      </w:pPr>
      <w:r>
        <w:rPr>
          <w:rFonts w:ascii="Arial" w:cs="Arial" w:eastAsia="Arial" w:hAnsi="Arial"/>
          <w:b/>
          <w:bCs/>
          <w:sz w:val="21"/>
          <w:szCs w:val="21"/>
          <w:rtl w:val="false"/>
        </w:rPr>
        <w:t xml:space="preserve">Computer Service Technician  —  Golf Computers / Skornik Security, Israel</w:t>
      </w:r>
    </w:p>
    <w:p>
      <w:pPr>
        <w:keepNext/>
        <w:bidi w:val="false"/>
        <w:spacing w:after="30"/>
        <w:jc w:val="start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 w:val="false"/>
        </w:rPr>
        <w:t xml:space="preserve">2005 – 2006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Mechanical assembly, technical fault diagnosis, hardware repair and front-line service.</w:t>
      </w:r>
    </w:p>
    <w:p>
      <w:pPr>
        <w:keepNext/>
        <w:pBdr>
          <w:bottom w:val="single" w:color="2F5496" w:sz="6" w:space="2"/>
        </w:pBdr>
        <w:bidi w:val="false"/>
        <w:spacing w:after="80" w:before="200"/>
        <w:jc w:val="start"/>
      </w:pPr>
      <w:r>
        <w:rPr>
          <w:rFonts w:ascii="Arial" w:cs="Arial" w:eastAsia="Arial" w:hAnsi="Arial"/>
          <w:b/>
          <w:bCs/>
          <w:color w:val="1F3864"/>
          <w:sz w:val="21"/>
          <w:szCs w:val="21"/>
          <w:rtl w:val="false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Master’s Degree, Physical Education and Sport Science — Tavrian National University (1997–2003)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Licensed Basketball Coach — Wingate Institute (2013–2014)</w:t>
      </w:r>
    </w:p>
    <w:p>
      <w:pPr>
        <w:pStyle w:val="ListParagraph"/>
        <w:numPr>
          <w:ilvl w:val="0"/>
          <w:numId w:val="2"/>
        </w:numPr>
        <w:bidi w:val="false"/>
        <w:spacing w:after="40" w:line="259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Oracle Certified Professional (OCP), Java EE (2010–2012)</w:t>
      </w:r>
    </w:p>
    <w:p>
      <w:pPr>
        <w:keepNext/>
        <w:pBdr>
          <w:bottom w:val="single" w:color="2F5496" w:sz="6" w:space="2"/>
        </w:pBdr>
        <w:bidi w:val="false"/>
        <w:spacing w:after="80" w:before="200"/>
        <w:jc w:val="start"/>
      </w:pPr>
      <w:r>
        <w:rPr>
          <w:rFonts w:ascii="Arial" w:cs="Arial" w:eastAsia="Arial" w:hAnsi="Arial"/>
          <w:b/>
          <w:bCs/>
          <w:color w:val="1F3864"/>
          <w:sz w:val="21"/>
          <w:szCs w:val="21"/>
          <w:rtl w:val="false"/>
        </w:rPr>
        <w:t xml:space="preserve">LANGUAGES</w:t>
      </w:r>
    </w:p>
    <w:p>
      <w:pPr>
        <w:bidi w:val="false"/>
        <w:spacing w:after="70" w:line="264"/>
        <w:jc w:val="start"/>
      </w:pPr>
      <w:r>
        <w:rPr>
          <w:rFonts w:ascii="Arial" w:cs="Arial" w:eastAsia="Arial" w:hAnsi="Arial"/>
          <w:sz w:val="20"/>
          <w:szCs w:val="20"/>
          <w:rtl w:val="false"/>
        </w:rPr>
        <w:t xml:space="preserve">Hebrew: conversational  ·  English: fluent  ·  Russian: native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2026-10-04T15:01:55.885Z</dcterms:created>
  <dcterms:modified xsi:type="dcterms:W3CDTF">2026-10-04T15:01:55.885Z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