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A5276"/>
          <w:sz w:val="44"/>
          <w:szCs w:val="44"/>
        </w:rPr>
        <w:t xml:space="preserve">VALERY LAVROV</w:t>
      </w:r>
    </w:p>
    <w:p>
      <w:pPr>
        <w:spacing w:after="40" w:before="0"/>
      </w:pPr>
      <w:r>
        <w:rPr>
          <w:rFonts w:ascii="Arial" w:cs="Arial" w:eastAsia="Arial" w:hAnsi="Arial"/>
          <w:color w:val="808B96"/>
          <w:sz w:val="26"/>
          <w:szCs w:val="26"/>
        </w:rPr>
        <w:t xml:space="preserve">Independent Product Developer</w:t>
      </w:r>
    </w:p>
    <w:p>
      <w:pPr>
        <w:tabs>
          <w:tab w:val="left" w:pos="3000"/>
          <w:tab w:val="left" w:pos="6200"/>
        </w:tabs>
        <w:spacing w:after="160" w:before="0"/>
      </w:pPr>
      <w:r>
        <w:rPr>
          <w:rFonts w:ascii="Arial" w:cs="Arial" w:eastAsia="Arial" w:hAnsi="Arial"/>
          <w:color w:val="808B96"/>
          <w:sz w:val="18"/>
          <w:szCs w:val="18"/>
        </w:rPr>
        <w:t xml:space="preserve">Lod, Israel</w:t>
      </w:r>
      <w:r>
        <w:rPr>
          <w:rFonts w:ascii="Arial" w:cs="Arial" w:eastAsia="Arial" w:hAnsi="Arial"/>
          <w:color w:val="808B96"/>
          <w:sz w:val="18"/>
          <w:szCs w:val="18"/>
        </w:rPr>
        <w:t xml:space="preserve">	+972 543 328 803</w:t>
      </w:r>
      <w:r>
        <w:rPr>
          <w:rFonts w:ascii="Arial" w:cs="Arial" w:eastAsia="Arial" w:hAnsi="Arial"/>
          <w:color w:val="808B96"/>
          <w:sz w:val="18"/>
          <w:szCs w:val="18"/>
        </w:rPr>
        <w:t xml:space="preserve">	valerynz@hotmail.com</w:t>
      </w:r>
      <w:r>
        <w:rPr>
          <w:rFonts w:ascii="Arial" w:cs="Arial" w:eastAsia="Arial" w:hAnsi="Arial"/>
          <w:color w:val="1A5276"/>
          <w:sz w:val="18"/>
          <w:szCs w:val="18"/>
        </w:rPr>
        <w:br/>
        <w:t xml:space="preserve">
lavrov-dev.com</w:t>
      </w:r>
      <w:r>
        <w:rPr>
          <w:rFonts w:ascii="Arial" w:cs="Arial" w:eastAsia="Arial" w:hAnsi="Arial"/>
          <w:color w:val="1A5276"/>
          <w:sz w:val="18"/>
          <w:szCs w:val="18"/>
        </w:rPr>
        <w:t xml:space="preserve">	linkedin.com/in/valery-lavrov</w:t>
      </w:r>
      <w:r>
        <w:rPr>
          <w:rFonts w:ascii="Arial" w:cs="Arial" w:eastAsia="Arial" w:hAnsi="Arial"/>
          <w:color w:val="1A5276"/>
          <w:sz w:val="18"/>
          <w:szCs w:val="18"/>
        </w:rPr>
        <w:t xml:space="preserve">	github.com/ValeryKG</w:t>
      </w:r>
    </w:p>
    <w:p>
      <w:pPr>
        <w:pBdr>
          <w:bottom w:val="single" w:color="1A5276" w:sz="8" w:space="1"/>
        </w:pBdr>
        <w:spacing w:after="80" w:before="24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PROFESSIONAL SUMMARY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Six production apps shipped solo in three years, while working full-time. 83,000+ lines of code across workforce management, inventory control, building management, and sports analytics. I conceive, design, architect, and deploy complete products — owning the full lifecycle from user experience and data architecture through legal compliance and deployment.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 use AI-assisted development as a core part of my process, which allows one person to operate at team-scale scope and speed. The ideas, product decisions, architecture, and quality bar are entirely mine. This process is backed by a 24-document personal methodology library — decision trees, architecture decision records, PWA guides, and session protocols — built from real production failures across 6 projects and applied to every subsequent build.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Background spans Java enterprise development (Oracle Certified, 93%/98%), React/TypeScript/Firebase, web agency ownership, and 20 years as a professional basketball coach — where I applied data analytics and systematic planning to a field most people treat as pure intuition. Fluent English, native Russian, conversational Hebrew.</w:t>
      </w:r>
    </w:p>
    <w:p>
      <w:pPr>
        <w:pBdr>
          <w:bottom w:val="single" w:color="1A5276" w:sz="8" w:space="1"/>
        </w:pBdr>
        <w:spacing w:after="80" w:before="24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FEATURED PROJECT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TimeClock GPS</w:t>
      </w:r>
      <w:r>
        <w:rPr>
          <w:rFonts w:ascii="Arial" w:cs="Arial" w:eastAsia="Arial" w:hAnsi="Arial"/>
          <w:color w:val="808B96"/>
          <w:sz w:val="22"/>
          <w:szCs w:val="22"/>
        </w:rPr>
        <w:t xml:space="preserve"> — Enterprise Workforce Management</w:t>
      </w:r>
    </w:p>
    <w:p>
      <w:pPr>
        <w:spacing w:after="5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19 · TypeScript · Firebase · bcrypt · GPS/Geolocation · i18next  ·  ~18,600 lines · 31 calendar days, evenings only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GPS-verified workforce clock-in/out for multi-site organizations — 6 user roles, 7 dashboards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PIN authentication with bcrypt hashing + IndexedDB device fingerprinting; manager must approve each new device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Five GPS approval modes: auto-approve, GPS check, hours range, expected-hours, strict shifts — configured per site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Observer role: neutral third party sees all data — eliminates payroll disputes through shared, uneditable truth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PDF and Excel payroll export with multi-language headers — 4 languages including full RTL support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Offline-first: clock-in/out queues locally and syncs automatically on reconnect via IndexedDB</w:t>
      </w:r>
    </w:p>
    <w:p>
      <w:pPr>
        <w:pBdr>
          <w:bottom w:val="single" w:color="1A5276" w:sz="8" w:space="1"/>
        </w:pBdr>
        <w:spacing w:after="80" w:before="24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ALL PROJECTS  (2022 – 2026)</w:t>
      </w:r>
    </w:p>
    <w:p>
      <w:pPr>
        <w:spacing w:after="3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WishBasket — Family Home Management </w:t>
      </w:r>
      <w:r>
        <w:rPr>
          <w:rFonts w:ascii="Arial" w:cs="Arial" w:eastAsia="Arial" w:hAnsi="Arial"/>
          <w:color w:val="1A5276"/>
          <w:sz w:val="20"/>
          <w:szCs w:val="20"/>
        </w:rPr>
        <w:t xml:space="preserve"> · wishbasket.app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19 · TypeScript · Firebase Firestore · i18next · jsPDF · PWA  ·  ~9,100 lines · ~2 weeks, evenings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Family inventory and accountability app built around the Wish Basket: any member requests an item, any other member claims it and owns the outcome — name recorded, result logged permanently and immutably at the Firestore rule level. Two-stage Request &amp; Promise flow (pending → promised → resolved) with promisedBy + promisedAt tracked separately. Folder-level ACL with zero per-item query overhead. Custom org-defined statuses. Kosher/halal tracking baked into the data model. Full Shopping Mode overlay. PWA install prompt handled for both Android (native) and iOS (manual guide fallback). 3 languages with RTL.</w:t>
      </w:r>
    </w:p>
    <w:p>
      <w:pPr>
        <w:spacing w:after="3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StockPilot — Team Inventory Management </w:t>
      </w:r>
      <w:r>
        <w:rPr>
          <w:rFonts w:ascii="Arial" w:cs="Arial" w:eastAsia="Arial" w:hAnsi="Arial"/>
          <w:color w:val="1A5276"/>
          <w:sz w:val="20"/>
          <w:szCs w:val="20"/>
        </w:rPr>
        <w:t xml:space="preserve"> · inventory-e5daa.web.app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19 · TypeScript · Firebase · Zod · Recharts  ·  ~7,900 lines · ~2 weeks, evenings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Multi-role inventory system separating consumables from assets. Assets carry serial number, assignment, and repair status (working / needs_technician / decommissioned). Automatic low-stock alerts via per-item minThreshold. Immutable audit log with before/after deltas on every change. Folder-level ACL — staff see only assigned folders. Consumption analytics with Recharts. Rate-limited PDF reports. Superadmin layer for platform-level oversight. Zod for runtime schema validation. 12 Architecture Decision Records document every major technical choice.</w:t>
      </w:r>
    </w:p>
    <w:p>
      <w:pPr>
        <w:spacing w:after="3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CourtIQ — Basketball Player Development Platform </w:t>
      </w:r>
      <w:r>
        <w:rPr>
          <w:rFonts w:ascii="Arial" w:cs="Arial" w:eastAsia="Arial" w:hAnsi="Arial"/>
          <w:color w:val="1A5276"/>
          <w:sz w:val="20"/>
          <w:szCs w:val="20"/>
        </w:rPr>
        <w:t xml:space="preserve"> · court-iq.org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18 · TypeScript · Firebase · Tailwind CSS v4 · PWA · Recharts  ·  ~20,000 lines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Sports management platform with three user roles (Player, Coach, Manager). Real-time skill tracking, session logging, scouting reports, scheduling, ROI analytics. 176-skill library. Full legal compliance — ToS, Privacy Policy, consent tracking.</w:t>
      </w:r>
    </w:p>
    <w:p>
      <w:pPr>
        <w:spacing w:after="3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MyHours — Personal Time Tracker </w:t>
      </w:r>
      <w:r>
        <w:rPr>
          <w:rFonts w:ascii="Arial" w:cs="Arial" w:eastAsia="Arial" w:hAnsi="Arial"/>
          <w:color w:val="1A5276"/>
          <w:sz w:val="20"/>
          <w:szCs w:val="20"/>
        </w:rPr>
        <w:t xml:space="preserve"> · myhours PWA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React 18 · TypeScript · Firebase · IndexedDB · jsPDF · xlsx  ·  ~5,700 lines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PWA for freelancers and employees. Multi-workplace GPS auto-detection, hourly rates, overtime multipliers, time rounding (8 settings per workplace). Multi-currency (ILS, USD, EUR, GBP, RUB), PDF/Excel payroll reports. 4 languages with RTL. Offline sync.</w:t>
      </w:r>
    </w:p>
    <w:p>
      <w:pPr>
        <w:spacing w:after="30" w:before="1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Baiti — Building Management Platform </w:t>
      </w:r>
      <w:r>
        <w:rPr>
          <w:rFonts w:ascii="Arial" w:cs="Arial" w:eastAsia="Arial" w:hAnsi="Arial"/>
          <w:color w:val="1A5276"/>
          <w:sz w:val="20"/>
          <w:szCs w:val="20"/>
        </w:rPr>
        <w:t xml:space="preserve"> · baiti.co.il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808B96"/>
          <w:sz w:val="18"/>
          <w:szCs w:val="18"/>
        </w:rPr>
        <w:t xml:space="preserve">Vanilla JavaScript · Firebase (Realtime DB, Auth, Cloud Messaging, Functions) · Tailwind CSS  ·  ~22,000 lines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Apartment building management: payment tracking, tenant admin, voting system, push notifications — no app store required. Built without a JS framework. 30+ iterations from prototype to version 1.0.9. Hebrew, Russian, English with RTL.</w:t>
      </w:r>
    </w:p>
    <w:p>
      <w:pPr>
        <w:pBdr>
          <w:bottom w:val="single" w:color="1A5276" w:sz="8" w:space="1"/>
        </w:pBdr>
        <w:spacing w:after="80" w:before="24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METHODOLOGY SYSTEM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24-Document Personal Engineering Library — built incrementally across 6 production projects</w:t>
      </w:r>
    </w:p>
    <w:p>
      <w:p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Every significant failure, edge case, or architectural decision that mattered became a numbered document. Available to Claude Code at the start of every session — so every new project begins with all lessons from every previous project already encoded. The library includes a 6-stage decision tree (architecture gated before first commit), a session protocol that solves AI amnesia, architecture decision records (StockPilot: 12 dated ADRs), security and launch checklists, and domain-specific guides updated from real production bugs. When WishBasket found two PWA install prompt edge cases, both failures updated the shared library. The next project starts knowing what WishBasket learned.</w:t>
      </w:r>
    </w:p>
    <w:p>
      <w:pPr>
        <w:pBdr>
          <w:bottom w:val="single" w:color="1A5276" w:sz="8" w:space="1"/>
        </w:pBdr>
        <w:spacing w:after="80" w:before="24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Frontend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React 18/19, TypeScript, JavaScript (ES6+), HTML5, CSS3, Tailwind CSS, Vite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Backend &amp; Cloud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(Firestore, Auth, Hosting, Functions, Storage), Node.js, Java SE/EE, JSP, Servlets, JDBC, EJB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Databases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Firebase Firestore, Oracle DB, MySQL, SQL, PL/SQL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PWA &amp; Offline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Workers, IndexedDB, Web Manifest, offline-first architecture, auto-update systems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APIs &amp; Libraries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Browser Geolocation, Haversine formula, jsPDF, SheetJS (xlsx), Recharts, Zod, Chart.js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Auth &amp; Security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PIN + bcrypt hashing, device fingerprinting, RBAC, Firestore security rules, session management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i18n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i18next — English, Hebrew (RTL), Arabic (RTL), Russian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Tooling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Git/GitHub, VS Code, Firebase CLI, ESLint, TypeScript strict mode</w:t>
            </w:r>
          </w:p>
        </w:tc>
      </w:tr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08B96"/>
                <w:sz w:val="18"/>
                <w:szCs w:val="18"/>
              </w:rPr>
              <w:t xml:space="preserve">Legacy/Enterprise</w:t>
            </w:r>
          </w:p>
        </w:tc>
        <w:tc>
          <w:tcPr>
            <w:tcW w:type="dxa" w:w="7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Apache Tomcat, WebLogic, GlassFish, Oracle Application Server</w:t>
            </w:r>
          </w:p>
        </w:tc>
      </w:tr>
    </w:tbl>
    <w:p>
      <w:pPr>
        <w:pBdr>
          <w:bottom w:val="single" w:color="1A5276" w:sz="8" w:space="1"/>
        </w:pBdr>
        <w:spacing w:after="80" w:before="24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WORK HISTORY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Independent Product Developer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2022 – Present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
Self-employed · Israel</w:t>
      </w:r>
    </w:p>
    <w:p>
      <w:p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Designing, building, and shipping complete production applications solo — full lifecycle from concept through deployment. Six live apps, 83,000+ lines of code.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TimeClock GPS: GPS-verified workforce system, 6 user roles, 5 approval modes, payroll reporting — 18,600 lines, 31 days evenings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WishBasket: family accountability app with peer Request &amp; Promise system and immutable Firestore log — live at wishbasket.app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StockPilot: team inventory with dual consumable/asset tracking, automatic low-stock alerts, 12 Architecture Decision Records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CourtIQ: basketball coaching platform with skill tracking, scouting history, and 176-skill library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Baiti: building management platform with push notifications and multilingual payment tracking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Built MyHours: personal time tracker with GPS, multi-workplace settings, and PDF/Excel payroll export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All 6 apps multilingual — Hebrew (RTL), Arabic (RTL), Russian, English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Developed 24-document personal methodology library — decision trees, ADRs, session protocols — updated from real production failures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Facilities Technician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April 2022 – Present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
Palo Alto Networks (formerly CyberArk) · Petah Tikva, Israel</w:t>
      </w:r>
    </w:p>
    <w:p>
      <w:pPr>
        <w:spacing w:after="100" w:before="40"/>
      </w:pPr>
      <w:r>
        <w:rPr>
          <w:rFonts w:ascii="Arial" w:cs="Arial" w:eastAsia="Arial" w:hAnsi="Arial"/>
          <w:sz w:val="20"/>
          <w:szCs w:val="20"/>
        </w:rPr>
        <w:t xml:space="preserve">Facilities operations at a global cybersecurity company. Direct exposure to enterprise maintenance workflows and facility management — which directly informed StockPilot and related tooling.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Head Basketball Coach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September 2023 – Present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
Hapoel Lod · Israel</w:t>
      </w:r>
    </w:p>
    <w:p>
      <w:pPr>
        <w:spacing w:after="100" w:before="40"/>
      </w:pPr>
      <w:r>
        <w:rPr>
          <w:rFonts w:ascii="Arial" w:cs="Arial" w:eastAsia="Arial" w:hAnsi="Arial"/>
          <w:sz w:val="20"/>
          <w:szCs w:val="20"/>
        </w:rPr>
        <w:t xml:space="preserve">Leading program transformation through systematic coaching and data-driven analytics. Strategic game planning combining basketball fundamentals with PPP-based shot efficiency analysis, pick-and-roll coverage effectiveness rankings, and position-flexible player development.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Web Developer / Founder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2014 – 2017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
Israweb4u · Israel</w:t>
      </w:r>
    </w:p>
    <w:p>
      <w:pPr>
        <w:spacing w:after="100" w:before="40"/>
      </w:pPr>
      <w:r>
        <w:rPr>
          <w:rFonts w:ascii="Arial" w:cs="Arial" w:eastAsia="Arial" w:hAnsi="Arial"/>
          <w:sz w:val="20"/>
          <w:szCs w:val="20"/>
        </w:rPr>
        <w:t xml:space="preserve">Web design, development, and digital marketing for Israeli small business clients. Facebook Ads and Google Ads campaign management.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Java Developer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2010 – 2012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
Unlimited Capital Ltd · Israel</w:t>
      </w:r>
    </w:p>
    <w:p>
      <w:pPr>
        <w:spacing w:after="100" w:before="40"/>
      </w:pPr>
      <w:r>
        <w:rPr>
          <w:rFonts w:ascii="Arial" w:cs="Arial" w:eastAsia="Arial" w:hAnsi="Arial"/>
          <w:sz w:val="20"/>
          <w:szCs w:val="20"/>
        </w:rPr>
        <w:t xml:space="preserve">Designed and built a Java EE enterprise web application. Secure member registration (SHA hashing), warehouse/order processing system, admin dashboard. Stack: Java SE/EE, Servlets, JSP, EJB, JDBC, Oracle DB, WebLogic, JUnit. Concurrent with Oracle certification — 93% Java SE, 98% SQL/PL/SQL.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IT Administrator / Head Basketball Coach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2007 – 2010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
YouthTown · Auckland, New Zealand</w:t>
      </w:r>
    </w:p>
    <w:p>
      <w:pPr>
        <w:spacing w:after="100" w:before="40"/>
      </w:pPr>
      <w:r>
        <w:rPr>
          <w:rFonts w:ascii="Arial" w:cs="Arial" w:eastAsia="Arial" w:hAnsi="Arial"/>
          <w:sz w:val="20"/>
          <w:szCs w:val="20"/>
        </w:rPr>
        <w:t xml:space="preserve">Dual role: IT network administration and head coaching for youth basketball program.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Computer Technician / Sales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2005 – 2006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
GOLF Computer Company Ltd · Israel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Computer Support Specialist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2002 – 2004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
SKORNIK Security Ltd · Israel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Business Owner — PC Parts &amp; Software Store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1995 – 1997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
Self-employed · Simferopol, Ukraine</w:t>
      </w:r>
    </w:p>
    <w:p>
      <w:pPr>
        <w:spacing w:after="80" w:before="40"/>
      </w:pPr>
      <w:r>
        <w:rPr>
          <w:rFonts w:ascii="Arial" w:cs="Arial" w:eastAsia="Arial" w:hAnsi="Arial"/>
          <w:sz w:val="20"/>
          <w:szCs w:val="20"/>
        </w:rPr>
        <w:t xml:space="preserve">Procured and retailed PC hardware, games, and software. First business ownership experience.</w:t>
      </w:r>
    </w:p>
    <w:p>
      <w:pPr>
        <w:pBdr>
          <w:bottom w:val="single" w:color="1A5276" w:sz="8" w:space="1"/>
        </w:pBdr>
        <w:spacing w:after="80" w:before="24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EDUCATION &amp; CERTIFICATIONS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Oracle Certified Professional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2010 – 2012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
Oracle Space · Israel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Oracle SQL, PL/SQL, DBA — Score: 98%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Java SE 6 / J2EE Certified Professional — Score: 93% (passing threshold: 61%)</w:t>
      </w:r>
    </w:p>
    <w:p>
      <w:pPr>
        <w:spacing w:after="0" w:before="100"/>
      </w:pP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Licensed Basketball Coach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2013 – 2014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
Wingate Institute — Tel Aviv University · Israel</w:t>
      </w:r>
    </w:p>
    <w:p>
      <w:pPr>
        <w:spacing w:after="80" w:before="40"/>
      </w:pPr>
      <w:r>
        <w:rPr>
          <w:rFonts w:ascii="Arial" w:cs="Arial" w:eastAsia="Arial" w:hAnsi="Arial"/>
          <w:sz w:val="20"/>
          <w:szCs w:val="20"/>
        </w:rPr>
        <w:t xml:space="preserve">Professional coaching certification. Certificate No. 13-34-0001908.</w:t>
      </w:r>
    </w:p>
    <w:p>
      <w:pPr>
        <w:tabs>
          <w:tab w:val="right" w:pos="9360"/>
        </w:tabs>
        <w:spacing w:after="4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Master's Degree — Sport Science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1997 – 2003</w:t>
      </w:r>
      <w:r>
        <w:rPr>
          <w:rFonts w:ascii="Arial" w:cs="Arial" w:eastAsia="Arial" w:hAnsi="Arial"/>
          <w:color w:val="808B96"/>
          <w:sz w:val="20"/>
          <w:szCs w:val="20"/>
        </w:rPr>
        <w:br/>
        <w:t xml:space="preserve">
Tavrian National University · Simferopol, Ukraine</w:t>
      </w:r>
    </w:p>
    <w:p>
      <w:pPr>
        <w:spacing w:after="80" w:before="40"/>
      </w:pPr>
      <w:r>
        <w:rPr>
          <w:rFonts w:ascii="Arial" w:cs="Arial" w:eastAsia="Arial" w:hAnsi="Arial"/>
          <w:sz w:val="20"/>
          <w:szCs w:val="20"/>
        </w:rPr>
        <w:t xml:space="preserve">Specialist of Physical Training (coach, instructor, PE). Diploma No. A 388339.</w:t>
      </w:r>
    </w:p>
    <w:p>
      <w:pPr>
        <w:pBdr>
          <w:bottom w:val="single" w:color="1A5276" w:sz="8" w:space="1"/>
        </w:pBdr>
        <w:spacing w:after="80" w:before="24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LANGUAGES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English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 — Fluent  ·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Russian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 — Native  ·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Hebrew</w:t>
      </w:r>
      <w:r>
        <w:rPr>
          <w:rFonts w:ascii="Arial" w:cs="Arial" w:eastAsia="Arial" w:hAnsi="Arial"/>
          <w:color w:val="808B96"/>
          <w:sz w:val="20"/>
          <w:szCs w:val="20"/>
        </w:rPr>
        <w:t xml:space="preserve"> — Conversational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2026-04-18T09:48:20.895Z</dcterms:created>
  <dcterms:modified xsi:type="dcterms:W3CDTF">2026-04-18T09:48:20.896Z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