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before="200" w:line="360" w:lineRule="auto"/>
        <w:ind w:left="-566.9291338582677" w:right="-885.2598425196843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Отчёт о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b w:val="1"/>
          <w:rtl w:val="0"/>
        </w:rPr>
        <w:t xml:space="preserve">Тестирование проводилось на тестовом стенде: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https://{id}.serverhub.praktikum-services.ru/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b w:val="1"/>
          <w:rtl w:val="0"/>
        </w:rPr>
        <w:t xml:space="preserve">Документация API: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https://{id}.serverhub.praktikum-services.ru/docs/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1"/>
        <w:spacing w:before="200" w:line="360" w:lineRule="auto"/>
        <w:ind w:left="-566.9291338582677" w:right="-885.2598425196843" w:firstLine="0"/>
        <w:jc w:val="both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Наборы чек-листов:</w:t>
      </w:r>
      <w:r w:rsidDel="00000000" w:rsidR="00000000" w:rsidRPr="00000000">
        <w:rPr>
          <w:rtl w:val="0"/>
        </w:rPr>
        <w:t xml:space="preserve"> 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  Было проведено </w:t>
      </w:r>
      <w:r w:rsidDel="00000000" w:rsidR="00000000" w:rsidRPr="00000000">
        <w:rPr>
          <w:b w:val="1"/>
          <w:rtl w:val="0"/>
        </w:rPr>
        <w:t xml:space="preserve">155 проверок</w:t>
      </w:r>
      <w:r w:rsidDel="00000000" w:rsidR="00000000" w:rsidRPr="00000000">
        <w:rPr>
          <w:rtl w:val="0"/>
        </w:rPr>
        <w:t xml:space="preserve"> (3 ожидаемых результата в каждой проверке. Всего ОР — 465 шт.)</w:t>
      </w:r>
    </w:p>
    <w:p w:rsidR="00000000" w:rsidDel="00000000" w:rsidP="00000000" w:rsidRDefault="00000000" w:rsidRPr="00000000" w14:paraId="00000006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b w:val="1"/>
          <w:rtl w:val="0"/>
        </w:rPr>
        <w:t xml:space="preserve">155 проверок</w:t>
      </w:r>
      <w:r w:rsidDel="00000000" w:rsidR="00000000" w:rsidRPr="00000000">
        <w:rPr>
          <w:rtl w:val="0"/>
        </w:rPr>
        <w:t xml:space="preserve"> успешно прошло </w:t>
      </w:r>
      <w:r w:rsidDel="00000000" w:rsidR="00000000" w:rsidRPr="00000000">
        <w:rPr>
          <w:b w:val="1"/>
          <w:rtl w:val="0"/>
        </w:rPr>
        <w:t xml:space="preserve">155 проверка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b w:val="1"/>
          <w:rtl w:val="0"/>
        </w:rPr>
        <w:t xml:space="preserve">0 проверок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1"/>
        <w:spacing w:before="200" w:line="360" w:lineRule="auto"/>
        <w:ind w:left="-566.9291338582677" w:right="-885.2598425196843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8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Блокирующие: -</w:t>
      </w:r>
    </w:p>
    <w:p w:rsidR="00000000" w:rsidDel="00000000" w:rsidP="00000000" w:rsidRDefault="00000000" w:rsidRPr="00000000" w14:paraId="00000009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Критичные: </w:t>
      </w:r>
      <w:hyperlink r:id="rId9">
        <w:r w:rsidDel="00000000" w:rsidR="00000000" w:rsidRPr="00000000">
          <w:rPr>
            <w:u w:val="single"/>
            <w:rtl w:val="0"/>
          </w:rPr>
          <w:t xml:space="preserve">Список ошибок с критическим приоритетом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Средний приоритет: </w:t>
      </w:r>
      <w:hyperlink r:id="rId10">
        <w:r w:rsidDel="00000000" w:rsidR="00000000" w:rsidRPr="00000000">
          <w:rPr>
            <w:u w:val="single"/>
            <w:rtl w:val="0"/>
          </w:rPr>
          <w:t xml:space="preserve">Список ошибок с серьёзным приоритетом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rtl w:val="0"/>
        </w:rPr>
        <w:t xml:space="preserve">Низкий приоритет: </w:t>
      </w:r>
      <w:hyperlink r:id="rId11">
        <w:r w:rsidDel="00000000" w:rsidR="00000000" w:rsidRPr="00000000">
          <w:rPr>
            <w:u w:val="single"/>
            <w:rtl w:val="0"/>
          </w:rPr>
          <w:t xml:space="preserve">Список ошибок с обычным приоритетом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before="200" w:line="360" w:lineRule="auto"/>
        <w:ind w:left="-566.9291338582677" w:right="-885.2598425196843" w:firstLine="0"/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С учётом того, что есть критические и серьёзные дефекты, команда тестирования направляет API приложение на доработку.</w:t>
      </w:r>
    </w:p>
    <w:p w:rsidR="00000000" w:rsidDel="00000000" w:rsidP="00000000" w:rsidRDefault="00000000" w:rsidRPr="00000000" w14:paraId="0000000D">
      <w:pPr>
        <w:widowControl w:val="1"/>
        <w:spacing w:before="200" w:line="360" w:lineRule="auto"/>
        <w:ind w:left="-566.9291338582677" w:right="-885.2598425196843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before="200" w:line="360" w:lineRule="auto"/>
        <w:ind w:left="-566.9291338582677" w:right="-885.2598425196843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alerykharkov.youtrack.cloud/issues?q=tag:%20%7B%D0%A1%D0%BF%D1%80%D0%B8%D0%BD%D1%82%204%7D%20priority:%20%D0%9E%D0%B1%D1%8B%D1%87%D0%BD%D0%B0%D1%8F" TargetMode="External"/><Relationship Id="rId10" Type="http://schemas.openxmlformats.org/officeDocument/2006/relationships/hyperlink" Target="https://valerykharkov.youtrack.cloud/issues?q=tag:%20%7B%D0%A1%D0%BF%D1%80%D0%B8%D0%BD%D1%82%204%7D%20priority:%20%D0%A1%D0%B5%D1%80%D1%8C%D0%B5%D0%B7%D0%BD%D0%B0%D1%8F" TargetMode="External"/><Relationship Id="rId9" Type="http://schemas.openxmlformats.org/officeDocument/2006/relationships/hyperlink" Target="https://valerykharkov.youtrack.cloud/issues?q=tag:%20%7B%D0%A1%D0%BF%D1%80%D0%B8%D0%BD%D1%82%204%7D%20priority:%20%D0%9A%D1%80%D0%B8%D1%82%D0%B8%D1%87%D0%B5%D1%81%D0%BA%D0%B0%D1%8F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ocs.google.com/spreadsheets/d/16c1D9aDf7XAGp3o3EOeip5ZDmL3gZ25wyyEGaD-eJC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