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8E37A" w14:textId="5965DBE4" w:rsidR="00A300A3" w:rsidRPr="002F47F3" w:rsidRDefault="00824EBA" w:rsidP="005F2E26">
      <w:pPr>
        <w:pStyle w:val="BodyText"/>
        <w:rPr>
          <w:b/>
          <w:lang w:val="en-US"/>
        </w:rPr>
      </w:pPr>
      <w:bookmarkStart w:id="0" w:name="_Toc299625843"/>
      <w:proofErr w:type="spellStart"/>
      <w:r>
        <w:rPr>
          <w:b/>
          <w:lang w:val="en-US"/>
        </w:rPr>
        <w:t>Deedline</w:t>
      </w:r>
      <w:proofErr w:type="spellEnd"/>
      <w:r>
        <w:rPr>
          <w:b/>
          <w:lang w:val="en-US"/>
        </w:rPr>
        <w:t xml:space="preserve"> – 04.10</w:t>
      </w:r>
      <w:r w:rsidR="002F47F3">
        <w:rPr>
          <w:b/>
          <w:lang w:val="en-US"/>
        </w:rPr>
        <w:t>.14, 18.00.</w:t>
      </w:r>
    </w:p>
    <w:p w14:paraId="44EB793D" w14:textId="77777777" w:rsidR="00A300A3" w:rsidRDefault="00A300A3" w:rsidP="005F2E26">
      <w:pPr>
        <w:pStyle w:val="BodyText"/>
        <w:rPr>
          <w:b/>
        </w:rPr>
      </w:pPr>
    </w:p>
    <w:bookmarkEnd w:id="0"/>
    <w:p w14:paraId="71D4E4CC" w14:textId="77777777" w:rsidR="00824EBA" w:rsidRPr="005F2E26" w:rsidRDefault="00824EBA" w:rsidP="00824EBA">
      <w:pPr>
        <w:pStyle w:val="BodyText"/>
        <w:rPr>
          <w:b/>
          <w:lang w:val="en-US"/>
        </w:rPr>
      </w:pPr>
      <w:r>
        <w:rPr>
          <w:b/>
        </w:rPr>
        <w:t xml:space="preserve">Ознакомится с материалом по книге </w:t>
      </w:r>
      <w:r w:rsidRPr="005F2E26">
        <w:rPr>
          <w:b/>
          <w:lang w:val="en-US"/>
        </w:rPr>
        <w:t>C</w:t>
      </w:r>
      <w:r w:rsidRPr="005F2E26">
        <w:rPr>
          <w:b/>
        </w:rPr>
        <w:t xml:space="preserve"># 5.0 </w:t>
      </w:r>
      <w:r w:rsidRPr="005F2E26">
        <w:rPr>
          <w:b/>
          <w:lang w:val="en-US"/>
        </w:rPr>
        <w:t>IN</w:t>
      </w:r>
      <w:r w:rsidRPr="005F2E26">
        <w:rPr>
          <w:b/>
        </w:rPr>
        <w:t xml:space="preserve"> </w:t>
      </w:r>
      <w:r w:rsidRPr="005F2E26">
        <w:rPr>
          <w:b/>
          <w:lang w:val="en-US"/>
        </w:rPr>
        <w:t>A</w:t>
      </w:r>
      <w:r w:rsidRPr="005F2E26">
        <w:rPr>
          <w:b/>
        </w:rPr>
        <w:t xml:space="preserve"> </w:t>
      </w:r>
      <w:r w:rsidRPr="005F2E26">
        <w:rPr>
          <w:b/>
          <w:lang w:val="en-US"/>
        </w:rPr>
        <w:t>NUTSHELL</w:t>
      </w:r>
      <w:r w:rsidRPr="005F2E26">
        <w:rPr>
          <w:b/>
        </w:rPr>
        <w:t xml:space="preserve">. </w:t>
      </w:r>
      <w:r w:rsidRPr="005F2E26">
        <w:rPr>
          <w:b/>
          <w:lang w:val="en-US"/>
        </w:rPr>
        <w:t>Chapter 6. Framework Fundamentals</w:t>
      </w:r>
    </w:p>
    <w:p w14:paraId="0F5A620B" w14:textId="77777777" w:rsidR="00824EBA" w:rsidRPr="005F2E26" w:rsidRDefault="00824EBA" w:rsidP="00824EBA">
      <w:pPr>
        <w:pStyle w:val="BodyText"/>
        <w:spacing w:after="0" w:line="240" w:lineRule="auto"/>
      </w:pPr>
      <w:r w:rsidRPr="005F2E26">
        <w:t>-</w:t>
      </w:r>
      <w:proofErr w:type="spellStart"/>
      <w:r w:rsidRPr="005F2E26">
        <w:t>String</w:t>
      </w:r>
      <w:proofErr w:type="spellEnd"/>
      <w:r w:rsidRPr="005F2E26">
        <w:t xml:space="preserve"> </w:t>
      </w:r>
      <w:proofErr w:type="spellStart"/>
      <w:r w:rsidRPr="005F2E26">
        <w:t>and</w:t>
      </w:r>
      <w:proofErr w:type="spellEnd"/>
      <w:r w:rsidRPr="005F2E26">
        <w:t xml:space="preserve"> </w:t>
      </w:r>
      <w:proofErr w:type="spellStart"/>
      <w:r w:rsidRPr="005F2E26">
        <w:t>Text</w:t>
      </w:r>
      <w:proofErr w:type="spellEnd"/>
      <w:r w:rsidRPr="005F2E26">
        <w:t xml:space="preserve"> </w:t>
      </w:r>
      <w:proofErr w:type="spellStart"/>
      <w:r w:rsidRPr="005F2E26">
        <w:t>Handling</w:t>
      </w:r>
      <w:proofErr w:type="spellEnd"/>
    </w:p>
    <w:p w14:paraId="19700442" w14:textId="77777777" w:rsidR="00824EBA" w:rsidRPr="005F2E26" w:rsidRDefault="00824EBA" w:rsidP="00824EBA">
      <w:pPr>
        <w:pStyle w:val="BodyText"/>
        <w:spacing w:after="0" w:line="240" w:lineRule="auto"/>
      </w:pPr>
      <w:r w:rsidRPr="005F2E26">
        <w:t>-</w:t>
      </w:r>
      <w:proofErr w:type="spellStart"/>
      <w:r w:rsidRPr="005F2E26">
        <w:t>Dates</w:t>
      </w:r>
      <w:proofErr w:type="spellEnd"/>
      <w:r w:rsidRPr="005F2E26">
        <w:t xml:space="preserve"> </w:t>
      </w:r>
      <w:proofErr w:type="spellStart"/>
      <w:r w:rsidRPr="005F2E26">
        <w:t>and</w:t>
      </w:r>
      <w:proofErr w:type="spellEnd"/>
      <w:r w:rsidRPr="005F2E26">
        <w:t xml:space="preserve"> </w:t>
      </w:r>
      <w:proofErr w:type="spellStart"/>
      <w:r w:rsidRPr="005F2E26">
        <w:t>Times</w:t>
      </w:r>
      <w:proofErr w:type="spellEnd"/>
    </w:p>
    <w:p w14:paraId="79601DA8" w14:textId="77777777" w:rsidR="00824EBA" w:rsidRPr="005F2E26" w:rsidRDefault="00824EBA" w:rsidP="00824EBA">
      <w:pPr>
        <w:pStyle w:val="BodyText"/>
        <w:spacing w:after="0" w:line="240" w:lineRule="auto"/>
      </w:pPr>
      <w:r w:rsidRPr="005F2E26">
        <w:t>-</w:t>
      </w:r>
      <w:proofErr w:type="spellStart"/>
      <w:r w:rsidRPr="005F2E26">
        <w:t>Dates</w:t>
      </w:r>
      <w:proofErr w:type="spellEnd"/>
      <w:r w:rsidRPr="005F2E26">
        <w:t xml:space="preserve"> </w:t>
      </w:r>
      <w:proofErr w:type="spellStart"/>
      <w:r w:rsidRPr="005F2E26">
        <w:t>and</w:t>
      </w:r>
      <w:proofErr w:type="spellEnd"/>
      <w:r w:rsidRPr="005F2E26">
        <w:t xml:space="preserve"> </w:t>
      </w:r>
      <w:proofErr w:type="spellStart"/>
      <w:r w:rsidRPr="005F2E26">
        <w:t>Time</w:t>
      </w:r>
      <w:proofErr w:type="spellEnd"/>
      <w:r w:rsidRPr="005F2E26">
        <w:t xml:space="preserve"> </w:t>
      </w:r>
      <w:proofErr w:type="spellStart"/>
      <w:r w:rsidRPr="005F2E26">
        <w:t>Zones</w:t>
      </w:r>
      <w:proofErr w:type="spellEnd"/>
    </w:p>
    <w:p w14:paraId="775EB362" w14:textId="77777777" w:rsidR="00824EBA" w:rsidRPr="005F2E26" w:rsidRDefault="00824EBA" w:rsidP="00824EBA">
      <w:pPr>
        <w:pStyle w:val="BodyText"/>
        <w:spacing w:after="0" w:line="240" w:lineRule="auto"/>
      </w:pPr>
      <w:r w:rsidRPr="005F2E26">
        <w:t>-</w:t>
      </w:r>
      <w:proofErr w:type="spellStart"/>
      <w:r w:rsidRPr="005F2E26">
        <w:t>Formatting</w:t>
      </w:r>
      <w:proofErr w:type="spellEnd"/>
      <w:r w:rsidRPr="005F2E26">
        <w:t xml:space="preserve"> </w:t>
      </w:r>
      <w:proofErr w:type="spellStart"/>
      <w:r w:rsidRPr="005F2E26">
        <w:t>and</w:t>
      </w:r>
      <w:proofErr w:type="spellEnd"/>
      <w:r w:rsidRPr="005F2E26">
        <w:t xml:space="preserve"> </w:t>
      </w:r>
      <w:proofErr w:type="spellStart"/>
      <w:r w:rsidRPr="005F2E26">
        <w:t>Parsing</w:t>
      </w:r>
      <w:proofErr w:type="spellEnd"/>
    </w:p>
    <w:p w14:paraId="0714B276" w14:textId="77777777" w:rsidR="00824EBA" w:rsidRPr="005F2E26" w:rsidRDefault="00824EBA" w:rsidP="00824EBA">
      <w:pPr>
        <w:pStyle w:val="BodyText"/>
        <w:spacing w:after="0" w:line="240" w:lineRule="auto"/>
      </w:pPr>
      <w:r w:rsidRPr="005F2E26">
        <w:t>-</w:t>
      </w:r>
      <w:proofErr w:type="spellStart"/>
      <w:r w:rsidRPr="005F2E26">
        <w:t>Standard</w:t>
      </w:r>
      <w:proofErr w:type="spellEnd"/>
      <w:r w:rsidRPr="005F2E26">
        <w:t xml:space="preserve"> </w:t>
      </w:r>
      <w:proofErr w:type="spellStart"/>
      <w:r w:rsidRPr="005F2E26">
        <w:t>Format</w:t>
      </w:r>
      <w:proofErr w:type="spellEnd"/>
      <w:r w:rsidRPr="005F2E26">
        <w:t xml:space="preserve"> </w:t>
      </w:r>
      <w:proofErr w:type="spellStart"/>
      <w:r w:rsidRPr="005F2E26">
        <w:t>Strings</w:t>
      </w:r>
      <w:proofErr w:type="spellEnd"/>
      <w:r w:rsidRPr="005F2E26">
        <w:t xml:space="preserve"> </w:t>
      </w:r>
      <w:proofErr w:type="spellStart"/>
      <w:r w:rsidRPr="005F2E26">
        <w:t>and</w:t>
      </w:r>
      <w:proofErr w:type="spellEnd"/>
      <w:r w:rsidRPr="005F2E26">
        <w:t xml:space="preserve"> </w:t>
      </w:r>
      <w:proofErr w:type="spellStart"/>
      <w:r w:rsidRPr="005F2E26">
        <w:t>Parsing</w:t>
      </w:r>
      <w:proofErr w:type="spellEnd"/>
      <w:r w:rsidRPr="005F2E26">
        <w:t xml:space="preserve"> </w:t>
      </w:r>
      <w:proofErr w:type="spellStart"/>
      <w:r w:rsidRPr="005F2E26">
        <w:t>Flags</w:t>
      </w:r>
      <w:proofErr w:type="spellEnd"/>
    </w:p>
    <w:p w14:paraId="400F1615" w14:textId="77777777" w:rsidR="00824EBA" w:rsidRPr="005F2E26" w:rsidRDefault="00824EBA" w:rsidP="00824EBA">
      <w:pPr>
        <w:pStyle w:val="BodyText"/>
        <w:spacing w:after="0" w:line="240" w:lineRule="auto"/>
      </w:pPr>
      <w:r w:rsidRPr="005F2E26">
        <w:t>-</w:t>
      </w:r>
      <w:proofErr w:type="spellStart"/>
      <w:r w:rsidRPr="005F2E26">
        <w:t>Other</w:t>
      </w:r>
      <w:proofErr w:type="spellEnd"/>
      <w:r w:rsidRPr="005F2E26">
        <w:t xml:space="preserve"> </w:t>
      </w:r>
      <w:proofErr w:type="spellStart"/>
      <w:r w:rsidRPr="005F2E26">
        <w:t>Conversion</w:t>
      </w:r>
      <w:proofErr w:type="spellEnd"/>
      <w:r w:rsidRPr="005F2E26">
        <w:t xml:space="preserve"> </w:t>
      </w:r>
      <w:proofErr w:type="spellStart"/>
      <w:r w:rsidRPr="005F2E26">
        <w:t>Mechanisms</w:t>
      </w:r>
      <w:proofErr w:type="spellEnd"/>
    </w:p>
    <w:p w14:paraId="1DCF0CD5" w14:textId="6D3D89AB" w:rsidR="00824EBA" w:rsidRPr="005F2E26" w:rsidRDefault="00E24AD4" w:rsidP="00824EBA">
      <w:pPr>
        <w:pStyle w:val="BodyText"/>
      </w:pPr>
      <w:r>
        <w:t>(</w:t>
      </w:r>
      <w:r w:rsidR="00824EBA" w:rsidRPr="005F2E26">
        <w:t>либо аналогичный материал у Рихтера (</w:t>
      </w:r>
      <w:r w:rsidR="00824EBA">
        <w:rPr>
          <w:szCs w:val="11"/>
          <w:bdr w:val="none" w:sz="0" w:space="0" w:color="auto" w:frame="1"/>
        </w:rPr>
        <w:t xml:space="preserve">CLR </w:t>
      </w:r>
      <w:proofErr w:type="spellStart"/>
      <w:r w:rsidR="00824EBA">
        <w:rPr>
          <w:szCs w:val="11"/>
          <w:bdr w:val="none" w:sz="0" w:space="0" w:color="auto" w:frame="1"/>
        </w:rPr>
        <w:t>via</w:t>
      </w:r>
      <w:proofErr w:type="spellEnd"/>
      <w:r w:rsidR="00824EBA">
        <w:rPr>
          <w:szCs w:val="11"/>
          <w:bdr w:val="none" w:sz="0" w:space="0" w:color="auto" w:frame="1"/>
        </w:rPr>
        <w:t xml:space="preserve"> C#</w:t>
      </w:r>
      <w:r w:rsidR="00824EBA" w:rsidRPr="005F2E26">
        <w:t>)</w:t>
      </w:r>
      <w:r>
        <w:t>)</w:t>
      </w:r>
      <w:bookmarkStart w:id="1" w:name="_GoBack"/>
      <w:bookmarkEnd w:id="1"/>
    </w:p>
    <w:p w14:paraId="2B2BFBC1" w14:textId="77777777" w:rsidR="00824EBA" w:rsidRPr="007C7B20" w:rsidRDefault="00824EBA" w:rsidP="00824EBA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r>
        <w:rPr>
          <w:b/>
        </w:rPr>
        <w:t xml:space="preserve"> 1.</w:t>
      </w:r>
    </w:p>
    <w:p w14:paraId="5165F3AE" w14:textId="77777777" w:rsidR="00824EBA" w:rsidRDefault="00824EBA" w:rsidP="00824EBA">
      <w:pPr>
        <w:pStyle w:val="BodyText"/>
        <w:numPr>
          <w:ilvl w:val="0"/>
          <w:numId w:val="37"/>
        </w:numPr>
        <w:ind w:left="0" w:hanging="11"/>
        <w:rPr>
          <w:szCs w:val="11"/>
          <w:bdr w:val="none" w:sz="0" w:space="0" w:color="auto" w:frame="1"/>
        </w:rPr>
      </w:pPr>
      <w:r w:rsidRPr="002F2A5E">
        <w:rPr>
          <w:szCs w:val="12"/>
          <w:bdr w:val="none" w:sz="0" w:space="0" w:color="auto" w:frame="1"/>
        </w:rPr>
        <w:t xml:space="preserve">Разработать </w:t>
      </w:r>
      <w:proofErr w:type="spellStart"/>
      <w:r>
        <w:rPr>
          <w:szCs w:val="12"/>
          <w:bdr w:val="none" w:sz="0" w:space="0" w:color="auto" w:frame="1"/>
        </w:rPr>
        <w:t>кастомные</w:t>
      </w:r>
      <w:proofErr w:type="spellEnd"/>
      <w:r>
        <w:rPr>
          <w:szCs w:val="12"/>
          <w:bdr w:val="none" w:sz="0" w:space="0" w:color="auto" w:frame="1"/>
        </w:rPr>
        <w:t xml:space="preserve"> поставщики</w:t>
      </w:r>
      <w:r w:rsidRPr="002F2A5E">
        <w:rPr>
          <w:szCs w:val="12"/>
          <w:bdr w:val="none" w:sz="0" w:space="0" w:color="auto" w:frame="1"/>
        </w:rPr>
        <w:t xml:space="preserve"> формата для </w:t>
      </w:r>
      <w:proofErr w:type="spellStart"/>
      <w:r>
        <w:rPr>
          <w:szCs w:val="12"/>
          <w:bdr w:val="none" w:sz="0" w:space="0" w:color="auto" w:frame="1"/>
        </w:rPr>
        <w:t>двочного</w:t>
      </w:r>
      <w:proofErr w:type="spellEnd"/>
      <w:r>
        <w:rPr>
          <w:szCs w:val="12"/>
          <w:bdr w:val="none" w:sz="0" w:space="0" w:color="auto" w:frame="1"/>
        </w:rPr>
        <w:t xml:space="preserve"> и </w:t>
      </w:r>
      <w:proofErr w:type="spellStart"/>
      <w:r w:rsidRPr="002F2A5E">
        <w:rPr>
          <w:szCs w:val="12"/>
          <w:bdr w:val="none" w:sz="0" w:space="0" w:color="auto" w:frame="1"/>
        </w:rPr>
        <w:t>шестнадцатиричного</w:t>
      </w:r>
      <w:proofErr w:type="spellEnd"/>
      <w:r w:rsidRPr="002F2A5E">
        <w:rPr>
          <w:szCs w:val="12"/>
          <w:bdr w:val="none" w:sz="0" w:space="0" w:color="auto" w:frame="1"/>
        </w:rPr>
        <w:t xml:space="preserve"> представления целого </w:t>
      </w:r>
      <w:r>
        <w:rPr>
          <w:szCs w:val="11"/>
          <w:bdr w:val="none" w:sz="0" w:space="0" w:color="auto" w:frame="1"/>
        </w:rPr>
        <w:t xml:space="preserve">положительного </w:t>
      </w:r>
      <w:r w:rsidRPr="002F2A5E">
        <w:rPr>
          <w:szCs w:val="12"/>
          <w:bdr w:val="none" w:sz="0" w:space="0" w:color="auto" w:frame="1"/>
        </w:rPr>
        <w:t xml:space="preserve">числа </w:t>
      </w:r>
      <w:r w:rsidRPr="002F2A5E">
        <w:rPr>
          <w:szCs w:val="11"/>
          <w:bdr w:val="none" w:sz="0" w:space="0" w:color="auto" w:frame="1"/>
        </w:rPr>
        <w:t xml:space="preserve">(класс </w:t>
      </w:r>
      <w:proofErr w:type="spellStart"/>
      <w:r w:rsidRPr="002F2A5E">
        <w:rPr>
          <w:szCs w:val="11"/>
          <w:bdr w:val="none" w:sz="0" w:space="0" w:color="auto" w:frame="1"/>
        </w:rPr>
        <w:t>Convert</w:t>
      </w:r>
      <w:proofErr w:type="spellEnd"/>
      <w:r w:rsidRPr="002F2A5E">
        <w:rPr>
          <w:szCs w:val="11"/>
          <w:bdr w:val="none" w:sz="0" w:space="0" w:color="auto" w:frame="1"/>
        </w:rPr>
        <w:t xml:space="preserve"> не использовать!).</w:t>
      </w:r>
    </w:p>
    <w:p w14:paraId="4F422883" w14:textId="77777777" w:rsidR="00824EBA" w:rsidRDefault="00824EBA" w:rsidP="00824EBA">
      <w:pPr>
        <w:pStyle w:val="BodyText"/>
        <w:numPr>
          <w:ilvl w:val="0"/>
          <w:numId w:val="37"/>
        </w:numPr>
        <w:ind w:left="0" w:hanging="11"/>
        <w:rPr>
          <w:szCs w:val="11"/>
          <w:bdr w:val="none" w:sz="0" w:space="0" w:color="auto" w:frame="1"/>
        </w:rPr>
      </w:pPr>
      <w:r w:rsidRPr="00231326">
        <w:t xml:space="preserve">Разработать </w:t>
      </w:r>
      <w:proofErr w:type="spellStart"/>
      <w:r w:rsidRPr="00231326">
        <w:t>unit</w:t>
      </w:r>
      <w:proofErr w:type="spellEnd"/>
      <w:r w:rsidRPr="00231326">
        <w:t xml:space="preserve">-тесты для тестирования </w:t>
      </w:r>
      <w:r>
        <w:t>работы провайдеров.</w:t>
      </w:r>
    </w:p>
    <w:p w14:paraId="3818FC50" w14:textId="77777777" w:rsidR="00824EBA" w:rsidRPr="005F2E26" w:rsidRDefault="00824EBA" w:rsidP="00824EBA">
      <w:pPr>
        <w:pStyle w:val="BodyText"/>
        <w:rPr>
          <w:b/>
          <w:lang w:val="en-US"/>
        </w:rPr>
      </w:pPr>
      <w:r>
        <w:rPr>
          <w:b/>
        </w:rPr>
        <w:t xml:space="preserve">Ознакомится с материалом по книге </w:t>
      </w:r>
      <w:r w:rsidRPr="005F2E26">
        <w:rPr>
          <w:b/>
          <w:lang w:val="en-US"/>
        </w:rPr>
        <w:t>C</w:t>
      </w:r>
      <w:r w:rsidRPr="005F2E26">
        <w:rPr>
          <w:b/>
        </w:rPr>
        <w:t xml:space="preserve"># 5.0 </w:t>
      </w:r>
      <w:r w:rsidRPr="005F2E26">
        <w:rPr>
          <w:b/>
          <w:lang w:val="en-US"/>
        </w:rPr>
        <w:t>IN</w:t>
      </w:r>
      <w:r w:rsidRPr="005F2E26">
        <w:rPr>
          <w:b/>
        </w:rPr>
        <w:t xml:space="preserve"> </w:t>
      </w:r>
      <w:r w:rsidRPr="005F2E26">
        <w:rPr>
          <w:b/>
          <w:lang w:val="en-US"/>
        </w:rPr>
        <w:t>A</w:t>
      </w:r>
      <w:r w:rsidRPr="005F2E26">
        <w:rPr>
          <w:b/>
        </w:rPr>
        <w:t xml:space="preserve"> </w:t>
      </w:r>
      <w:r w:rsidRPr="005F2E26">
        <w:rPr>
          <w:b/>
          <w:lang w:val="en-US"/>
        </w:rPr>
        <w:t>NUTSHELL</w:t>
      </w:r>
      <w:r w:rsidRPr="005F2E26">
        <w:rPr>
          <w:b/>
        </w:rPr>
        <w:t xml:space="preserve">. </w:t>
      </w:r>
      <w:r w:rsidRPr="005F2E26">
        <w:rPr>
          <w:b/>
          <w:lang w:val="en-US"/>
        </w:rPr>
        <w:t>Chapter 6. Framework Fundamentals</w:t>
      </w:r>
    </w:p>
    <w:p w14:paraId="319450EC" w14:textId="77777777" w:rsidR="00824EBA" w:rsidRPr="00231326" w:rsidRDefault="00824EBA" w:rsidP="00824EBA">
      <w:pPr>
        <w:pStyle w:val="BodyText"/>
      </w:pPr>
      <w:r w:rsidRPr="00231326">
        <w:t>-</w:t>
      </w:r>
      <w:proofErr w:type="spellStart"/>
      <w:r w:rsidRPr="00231326">
        <w:t>Working</w:t>
      </w:r>
      <w:proofErr w:type="spellEnd"/>
      <w:r w:rsidRPr="00231326">
        <w:t xml:space="preserve"> </w:t>
      </w:r>
      <w:proofErr w:type="spellStart"/>
      <w:r w:rsidRPr="00231326">
        <w:t>with</w:t>
      </w:r>
      <w:proofErr w:type="spellEnd"/>
      <w:r w:rsidRPr="00231326">
        <w:t xml:space="preserve"> </w:t>
      </w:r>
      <w:proofErr w:type="spellStart"/>
      <w:r w:rsidRPr="00231326">
        <w:t>Numbers</w:t>
      </w:r>
      <w:proofErr w:type="spellEnd"/>
    </w:p>
    <w:p w14:paraId="21F128A1" w14:textId="77777777" w:rsidR="00824EBA" w:rsidRPr="007C7B20" w:rsidRDefault="00824EBA" w:rsidP="00824EBA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r>
        <w:rPr>
          <w:b/>
        </w:rPr>
        <w:t xml:space="preserve"> 2.</w:t>
      </w:r>
    </w:p>
    <w:p w14:paraId="3BB0797D" w14:textId="77777777" w:rsidR="00824EBA" w:rsidRPr="00231326" w:rsidRDefault="00824EBA" w:rsidP="00824EBA">
      <w:pPr>
        <w:pStyle w:val="ListBullet"/>
        <w:rPr>
          <w:rStyle w:val="apple-style-span"/>
          <w:szCs w:val="11"/>
          <w:bdr w:val="none" w:sz="0" w:space="0" w:color="auto" w:frame="1"/>
        </w:rPr>
      </w:pPr>
      <w:r w:rsidRPr="00231326">
        <w:rPr>
          <w:bdr w:val="none" w:sz="0" w:space="0" w:color="auto" w:frame="1"/>
        </w:rPr>
        <w:t xml:space="preserve">Разработать тип, позволяющий вычислять </w:t>
      </w:r>
      <w:r>
        <w:t>корень n-ой степени из числа</w:t>
      </w:r>
      <w:r w:rsidRPr="00F73C97">
        <w:t xml:space="preserve"> </w:t>
      </w:r>
      <w:r w:rsidRPr="00231326">
        <w:rPr>
          <w:rStyle w:val="apple-style-span"/>
          <w:szCs w:val="11"/>
          <w:bdr w:val="none" w:sz="0" w:space="0" w:color="auto" w:frame="1"/>
        </w:rPr>
        <w:t>метод</w:t>
      </w:r>
      <w:r>
        <w:rPr>
          <w:rStyle w:val="apple-style-span"/>
          <w:szCs w:val="11"/>
          <w:bdr w:val="none" w:sz="0" w:space="0" w:color="auto" w:frame="1"/>
        </w:rPr>
        <w:t>ом Ньютона с заданной точностью (</w:t>
      </w:r>
      <w:hyperlink r:id="rId9" w:history="1">
        <w:r w:rsidRPr="00DE09D3">
          <w:rPr>
            <w:rStyle w:val="Hyperlink"/>
            <w:szCs w:val="11"/>
            <w:bdr w:val="none" w:sz="0" w:space="0" w:color="auto" w:frame="1"/>
          </w:rPr>
          <w:t>https://ru.wikipedia.org/wiki/%D0%90%D0%BB%D0%B3%D0%BE%D1%80%D0%B8%D1%82%D0%BC_%D0%BD%D0%B0%D1%85%D0%BE%D</w:t>
        </w:r>
        <w:r w:rsidRPr="00DE09D3">
          <w:rPr>
            <w:rStyle w:val="Hyperlink"/>
            <w:szCs w:val="11"/>
            <w:bdr w:val="none" w:sz="0" w:space="0" w:color="auto" w:frame="1"/>
          </w:rPr>
          <w:t>0</w:t>
        </w:r>
        <w:r w:rsidRPr="00DE09D3">
          <w:rPr>
            <w:rStyle w:val="Hyperlink"/>
            <w:szCs w:val="11"/>
            <w:bdr w:val="none" w:sz="0" w:space="0" w:color="auto" w:frame="1"/>
          </w:rPr>
          <w:t>%B6%D0%B4%D0%B5%D0%BD%D0%B8%D1%8F_%D0%BA%D0%BE%D1%80%D0%BD%D1%8F_n-%D0%BD%D0%BE%D0%B9_%D1%81%D1%82%D0%B5%D0%BF%D0%B5%D0%BD%D0%B8</w:t>
        </w:r>
      </w:hyperlink>
      <w:r w:rsidRPr="00231326">
        <w:rPr>
          <w:rStyle w:val="apple-style-span"/>
          <w:szCs w:val="11"/>
          <w:bdr w:val="none" w:sz="0" w:space="0" w:color="auto" w:frame="1"/>
        </w:rPr>
        <w:t>)</w:t>
      </w:r>
    </w:p>
    <w:p w14:paraId="798A43EE" w14:textId="24A8A449" w:rsidR="00AD7837" w:rsidRPr="00824EBA" w:rsidRDefault="00824EBA" w:rsidP="00824EBA">
      <w:pPr>
        <w:pStyle w:val="ListBullet"/>
        <w:rPr>
          <w:szCs w:val="11"/>
          <w:bdr w:val="none" w:sz="0" w:space="0" w:color="auto" w:frame="1"/>
        </w:rPr>
      </w:pPr>
      <w:r w:rsidRPr="00231326">
        <w:t xml:space="preserve">Разработать </w:t>
      </w:r>
      <w:proofErr w:type="spellStart"/>
      <w:r w:rsidRPr="00231326">
        <w:t>unit</w:t>
      </w:r>
      <w:proofErr w:type="spellEnd"/>
      <w:r w:rsidRPr="00231326">
        <w:t>-тесты для тестирования методов данного типа.</w:t>
      </w:r>
    </w:p>
    <w:sectPr w:rsidR="00AD7837" w:rsidRPr="00824EBA" w:rsidSect="003D1F28"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EB175" w14:textId="77777777" w:rsidR="00AD7837" w:rsidRDefault="00AD7837">
      <w:r>
        <w:separator/>
      </w:r>
    </w:p>
  </w:endnote>
  <w:endnote w:type="continuationSeparator" w:id="0">
    <w:p w14:paraId="619A80FB" w14:textId="77777777" w:rsidR="00AD7837" w:rsidRDefault="00AD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0724" w14:textId="77777777" w:rsidR="00AD7837" w:rsidRDefault="00AD783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837" w:rsidRPr="002F5D7B" w14:paraId="2DAB63F0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12C9BDA2" w14:textId="77777777" w:rsidR="00AD7837" w:rsidRPr="003D1F28" w:rsidRDefault="00AD783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07CA340" w14:textId="77777777" w:rsidR="00AD7837" w:rsidRPr="003D1F28" w:rsidRDefault="00AD783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E4B73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288FBF52" w14:textId="77777777" w:rsidR="00AD7837" w:rsidRPr="002F5D7B" w:rsidRDefault="00AD7837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24AD4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24AD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325BC0A" w14:textId="77777777" w:rsidR="00AD7837" w:rsidRDefault="00AD78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837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AD7837" w:rsidRDefault="00AD783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AD7837" w:rsidRDefault="00AD783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AD7837" w:rsidRPr="00D13D84" w:rsidRDefault="00AD7837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837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AD7837" w:rsidRPr="003D1F28" w:rsidRDefault="00AD783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AD7837" w:rsidRPr="003D1F28" w:rsidRDefault="00AD783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E4B73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AD7837" w:rsidRPr="002F5D7B" w:rsidRDefault="00AD7837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AD7837" w:rsidRPr="0072682A" w:rsidRDefault="00AD7837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CF812" w14:textId="77777777" w:rsidR="00AD7837" w:rsidRDefault="00AD7837">
      <w:r>
        <w:separator/>
      </w:r>
    </w:p>
  </w:footnote>
  <w:footnote w:type="continuationSeparator" w:id="0">
    <w:p w14:paraId="3DB94B37" w14:textId="77777777" w:rsidR="00AD7837" w:rsidRDefault="00AD78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837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AD7837" w:rsidRPr="009375BB" w:rsidRDefault="00AD7837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</w:t>
          </w:r>
          <w:proofErr w:type="gramStart"/>
          <w:r w:rsidRPr="009375BB">
            <w:rPr>
              <w:b/>
              <w:lang w:val="ru-RU"/>
            </w:rPr>
            <w:t>.02</w:t>
          </w:r>
          <w:proofErr w:type="gramEnd"/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AD7837" w:rsidRDefault="00E24AD4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837" w:rsidRPr="009375B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837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AD7837" w:rsidRPr="00932D17" w:rsidRDefault="00AD7837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 w:rsidRPr="009375BB">
            <w:rPr>
              <w:sz w:val="16"/>
              <w:szCs w:val="16"/>
            </w:rPr>
            <w:t>&lt;</w:t>
          </w:r>
          <w:proofErr w:type="spellStart"/>
          <w:r w:rsidRPr="009375BB">
            <w:rPr>
              <w:sz w:val="16"/>
              <w:szCs w:val="16"/>
            </w:rPr>
            <w:t>ClientID</w:t>
          </w:r>
          <w:proofErr w:type="spellEnd"/>
          <w:r w:rsidRPr="009375BB">
            <w:rPr>
              <w:sz w:val="16"/>
              <w:szCs w:val="16"/>
            </w:rPr>
            <w:t>&gt;-&lt;</w:t>
          </w:r>
          <w:proofErr w:type="spellStart"/>
          <w:r w:rsidRPr="009375BB">
            <w:rPr>
              <w:sz w:val="16"/>
              <w:szCs w:val="16"/>
            </w:rPr>
            <w:t>ProductID</w:t>
          </w:r>
          <w:proofErr w:type="spellEnd"/>
          <w:r w:rsidRPr="009375BB">
            <w:rPr>
              <w:sz w:val="16"/>
              <w:szCs w:val="16"/>
            </w:rPr>
            <w:t>&gt;</w:t>
          </w:r>
          <w: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AD7837" w:rsidRPr="00932D17" w:rsidRDefault="00AD783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AD7837" w:rsidRPr="00D639FE" w:rsidRDefault="00AD783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E4B73">
            <w:rPr>
              <w:noProof/>
              <w:sz w:val="16"/>
              <w:szCs w:val="16"/>
            </w:rPr>
            <w:t>22-Sep-2014 17:57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AD7837" w:rsidRPr="008D4230" w:rsidRDefault="00AD783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56991"/>
    <w:multiLevelType w:val="hybridMultilevel"/>
    <w:tmpl w:val="79D0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13"/>
  </w:num>
  <w:num w:numId="5">
    <w:abstractNumId w:val="22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1"/>
  </w:num>
  <w:num w:numId="14">
    <w:abstractNumId w:val="16"/>
  </w:num>
  <w:num w:numId="15">
    <w:abstractNumId w:val="17"/>
  </w:num>
  <w:num w:numId="16">
    <w:abstractNumId w:val="20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1"/>
  </w:num>
  <w:num w:numId="35">
    <w:abstractNumId w:val="14"/>
  </w:num>
  <w:num w:numId="36">
    <w:abstractNumId w:val="19"/>
  </w:num>
  <w:num w:numId="37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7DEB"/>
    <w:rsid w:val="006034A4"/>
    <w:rsid w:val="00603D02"/>
    <w:rsid w:val="0060532A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4B73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4EBA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24AD4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C22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ru.wikipedia.org/wiki/%D0%90%D0%BB%D0%B3%D0%BE%D1%80%D0%B8%D1%82%D0%BC_%D0%BD%D0%B0%D1%85%D0%BE%D0%B6%D0%B4%D0%B5%D0%BD%D0%B8%D1%8F_%D0%BA%D0%BE%D1%80%D0%BD%D1%8F_n-%D0%BD%D0%BE%D0%B9_%D1%81%D1%82%D0%B5%D0%BF%D0%B5%D0%BD%D0%B8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3C35B-89A5-F641-8E65-1F36AFD7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1134</Characters>
  <Application>Microsoft Macintosh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NET.C#.01_Введение в .NET Framework 4</vt:lpstr>
    </vt:vector>
  </TitlesOfParts>
  <Company/>
  <LinksUpToDate>false</LinksUpToDate>
  <CharactersWithSpaces>1330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Anzhelika Kravchuk</cp:lastModifiedBy>
  <cp:revision>4</cp:revision>
  <cp:lastPrinted>2005-01-28T11:27:00Z</cp:lastPrinted>
  <dcterms:created xsi:type="dcterms:W3CDTF">2014-09-29T13:19:00Z</dcterms:created>
  <dcterms:modified xsi:type="dcterms:W3CDTF">2014-09-29T13:21:00Z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