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D2B9" w14:textId="61BB77F9" w:rsidR="000A2953" w:rsidRDefault="00320AFE">
      <w:pPr>
        <w:rPr>
          <w:color w:val="2F5496" w:themeColor="accent1" w:themeShade="BF"/>
          <w:sz w:val="32"/>
          <w:szCs w:val="32"/>
          <w:lang w:val="en-US"/>
        </w:rPr>
      </w:pPr>
      <w:r w:rsidRPr="00320AFE">
        <w:rPr>
          <w:color w:val="2F5496" w:themeColor="accent1" w:themeShade="BF"/>
          <w:sz w:val="32"/>
          <w:szCs w:val="32"/>
          <w:lang w:val="en-US"/>
        </w:rPr>
        <w:t>Use case diagram:</w:t>
      </w:r>
    </w:p>
    <w:p w14:paraId="6FF66F2F" w14:textId="77777777" w:rsidR="00320AFE" w:rsidRPr="00320AFE" w:rsidRDefault="00320AFE">
      <w:pPr>
        <w:rPr>
          <w:color w:val="2F5496" w:themeColor="accent1" w:themeShade="BF"/>
          <w:sz w:val="32"/>
          <w:szCs w:val="32"/>
          <w:lang w:val="en-US"/>
        </w:rPr>
      </w:pPr>
    </w:p>
    <w:p w14:paraId="74DE8BBA" w14:textId="609783CD" w:rsidR="00320AFE" w:rsidRDefault="00710E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6D4864" wp14:editId="66A199D6">
            <wp:extent cx="5720715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1C38F" w14:textId="507FDE5B" w:rsidR="00320AFE" w:rsidRDefault="00320AFE">
      <w:pPr>
        <w:rPr>
          <w:lang w:val="en-US"/>
        </w:rPr>
      </w:pPr>
    </w:p>
    <w:p w14:paraId="54823A93" w14:textId="294AA061" w:rsidR="00236239" w:rsidRDefault="00236239">
      <w:pPr>
        <w:rPr>
          <w:lang w:val="en-US"/>
        </w:rPr>
      </w:pPr>
    </w:p>
    <w:p w14:paraId="2EF776B7" w14:textId="77777777" w:rsidR="00236239" w:rsidRDefault="00236239">
      <w:pPr>
        <w:rPr>
          <w:lang w:val="en-US"/>
        </w:rPr>
      </w:pPr>
      <w:r>
        <w:rPr>
          <w:lang w:val="en-US"/>
        </w:rPr>
        <w:br w:type="page"/>
      </w:r>
    </w:p>
    <w:p w14:paraId="01A16FCC" w14:textId="27E4C92E" w:rsidR="00320AFE" w:rsidRPr="003F4CD9" w:rsidRDefault="00236239">
      <w:pPr>
        <w:rPr>
          <w:color w:val="2F5496" w:themeColor="accent1" w:themeShade="BF"/>
          <w:sz w:val="32"/>
          <w:szCs w:val="32"/>
          <w:lang w:val="en-US"/>
        </w:rPr>
      </w:pPr>
      <w:r w:rsidRPr="003F4CD9">
        <w:rPr>
          <w:color w:val="2F5496" w:themeColor="accent1" w:themeShade="BF"/>
          <w:sz w:val="32"/>
          <w:szCs w:val="32"/>
          <w:lang w:val="en-US"/>
        </w:rPr>
        <w:lastRenderedPageBreak/>
        <w:t>Sequence diagram 1:</w:t>
      </w:r>
      <w:r w:rsidR="00710E44" w:rsidRPr="003F4CD9">
        <w:rPr>
          <w:color w:val="2F5496" w:themeColor="accent1" w:themeShade="BF"/>
          <w:sz w:val="32"/>
          <w:szCs w:val="32"/>
          <w:lang w:val="en-US"/>
        </w:rPr>
        <w:t xml:space="preserve"> Play “Game of life”</w:t>
      </w:r>
    </w:p>
    <w:p w14:paraId="0F06A5E2" w14:textId="77777777" w:rsidR="00710E44" w:rsidRDefault="00710E44">
      <w:pPr>
        <w:rPr>
          <w:lang w:val="en-US"/>
        </w:rPr>
      </w:pPr>
    </w:p>
    <w:p w14:paraId="0B51FDFB" w14:textId="26EE7104" w:rsidR="00236239" w:rsidRDefault="00F546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BB372F" wp14:editId="1E2C5CBD">
            <wp:extent cx="5727700" cy="4549775"/>
            <wp:effectExtent l="0" t="0" r="635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AAD1" w14:textId="6B173D7F" w:rsidR="003F4CD9" w:rsidRDefault="003F4CD9">
      <w:pPr>
        <w:rPr>
          <w:lang w:val="en-US"/>
        </w:rPr>
      </w:pPr>
    </w:p>
    <w:p w14:paraId="165EBA50" w14:textId="4B1E3F17" w:rsidR="007B6F56" w:rsidRDefault="003F4CD9" w:rsidP="007B6F56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328673DA" w14:textId="6159F86F" w:rsidR="00236239" w:rsidRPr="003F4CD9" w:rsidRDefault="003F4CD9">
      <w:pPr>
        <w:rPr>
          <w:color w:val="2F5496" w:themeColor="accent1" w:themeShade="BF"/>
          <w:sz w:val="32"/>
          <w:szCs w:val="32"/>
          <w:lang w:val="en-US"/>
        </w:rPr>
      </w:pPr>
      <w:r w:rsidRPr="003F4CD9">
        <w:rPr>
          <w:color w:val="2F5496" w:themeColor="accent1" w:themeShade="BF"/>
          <w:sz w:val="32"/>
          <w:szCs w:val="32"/>
          <w:lang w:val="en-US"/>
        </w:rPr>
        <w:lastRenderedPageBreak/>
        <w:t>Sequence diagram 2: Follow and analyze personal Facebook activity</w:t>
      </w:r>
    </w:p>
    <w:p w14:paraId="5E2AAA36" w14:textId="25D0CE95" w:rsidR="003F4CD9" w:rsidRDefault="003F4CD9">
      <w:pPr>
        <w:rPr>
          <w:lang w:val="en-US"/>
        </w:rPr>
      </w:pPr>
    </w:p>
    <w:p w14:paraId="5691F25C" w14:textId="2BDB08CF" w:rsidR="003F4CD9" w:rsidRDefault="007B6F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235B0A" wp14:editId="5EB04885">
            <wp:extent cx="5729605" cy="412242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86A5" w14:textId="0B4D9C1F" w:rsidR="002F288C" w:rsidRDefault="002F288C">
      <w:pPr>
        <w:rPr>
          <w:lang w:val="en-US"/>
        </w:rPr>
      </w:pPr>
    </w:p>
    <w:p w14:paraId="3B6AFD2C" w14:textId="77777777" w:rsidR="002F288C" w:rsidRDefault="002F288C">
      <w:pPr>
        <w:rPr>
          <w:lang w:val="en-US"/>
        </w:rPr>
      </w:pPr>
      <w:r>
        <w:rPr>
          <w:lang w:val="en-US"/>
        </w:rPr>
        <w:br w:type="page"/>
      </w:r>
    </w:p>
    <w:p w14:paraId="3467C06B" w14:textId="35878904" w:rsidR="002F288C" w:rsidRDefault="00EC04F5">
      <w:pPr>
        <w:rPr>
          <w:color w:val="2F5496" w:themeColor="accent1" w:themeShade="BF"/>
          <w:sz w:val="32"/>
          <w:szCs w:val="32"/>
          <w:lang w:val="en-US"/>
        </w:rPr>
      </w:pPr>
      <w:r>
        <w:rPr>
          <w:color w:val="2F5496" w:themeColor="accent1" w:themeShade="BF"/>
          <w:sz w:val="32"/>
          <w:szCs w:val="32"/>
          <w:lang w:val="en-US"/>
        </w:rPr>
        <w:lastRenderedPageBreak/>
        <w:t>Class Diagram</w:t>
      </w:r>
    </w:p>
    <w:p w14:paraId="07373E71" w14:textId="77777777" w:rsidR="00EC04F5" w:rsidRDefault="00EC04F5">
      <w:pPr>
        <w:rPr>
          <w:lang w:val="en-US"/>
        </w:rPr>
      </w:pPr>
    </w:p>
    <w:p w14:paraId="37960750" w14:textId="62673FC0" w:rsidR="002F288C" w:rsidRDefault="00EC04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1ACDF6" wp14:editId="53B6E8C9">
            <wp:extent cx="5723890" cy="3740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5A642" w14:textId="62A8E110" w:rsidR="007B6F56" w:rsidRDefault="007B6F56">
      <w:pPr>
        <w:rPr>
          <w:lang w:val="en-US"/>
        </w:rPr>
      </w:pPr>
    </w:p>
    <w:p w14:paraId="03CF209F" w14:textId="77777777" w:rsidR="007B6F56" w:rsidRDefault="007B6F56">
      <w:pPr>
        <w:rPr>
          <w:lang w:val="en-US"/>
        </w:rPr>
      </w:pPr>
      <w:r>
        <w:rPr>
          <w:lang w:val="en-US"/>
        </w:rPr>
        <w:br w:type="page"/>
      </w:r>
    </w:p>
    <w:p w14:paraId="69F6C0AE" w14:textId="5D339F67" w:rsidR="007B6F56" w:rsidRPr="007A4F7F" w:rsidRDefault="007B6F56" w:rsidP="007A4F7F">
      <w:pPr>
        <w:rPr>
          <w:color w:val="2F5496" w:themeColor="accent1" w:themeShade="BF"/>
          <w:sz w:val="32"/>
          <w:szCs w:val="32"/>
          <w:lang w:val="en-US"/>
        </w:rPr>
      </w:pPr>
      <w:r w:rsidRPr="007A4F7F">
        <w:rPr>
          <w:color w:val="2F5496" w:themeColor="accent1" w:themeShade="BF"/>
          <w:sz w:val="32"/>
          <w:szCs w:val="32"/>
          <w:lang w:val="en-US"/>
        </w:rPr>
        <w:lastRenderedPageBreak/>
        <w:t>New Features Explained</w:t>
      </w:r>
    </w:p>
    <w:p w14:paraId="20772762" w14:textId="36B90A72" w:rsidR="007B6F56" w:rsidRPr="007A4F7F" w:rsidRDefault="007B6F56" w:rsidP="007B6F56">
      <w:pPr>
        <w:rPr>
          <w:color w:val="2F5496" w:themeColor="accent1" w:themeShade="BF"/>
          <w:lang w:val="en-US"/>
        </w:rPr>
      </w:pPr>
      <w:r w:rsidRPr="007A4F7F">
        <w:rPr>
          <w:color w:val="2F5496" w:themeColor="accent1" w:themeShade="BF"/>
          <w:lang w:val="en-US"/>
        </w:rPr>
        <w:t>Game of Life</w:t>
      </w:r>
    </w:p>
    <w:p w14:paraId="47505F16" w14:textId="77777777" w:rsidR="00073F5A" w:rsidRDefault="00073F5A" w:rsidP="00073F5A">
      <w:pPr>
        <w:rPr>
          <w:b/>
          <w:bCs/>
          <w:u w:val="single"/>
        </w:rPr>
      </w:pPr>
      <w:r>
        <w:rPr>
          <w:b/>
          <w:bCs/>
          <w:u w:val="single"/>
        </w:rPr>
        <w:t>John Conway’s Game of Life:</w:t>
      </w:r>
    </w:p>
    <w:p w14:paraId="715CA1A3" w14:textId="77777777" w:rsidR="00073F5A" w:rsidRDefault="00073F5A" w:rsidP="00073F5A">
      <w:r>
        <w:t xml:space="preserve">We will separate the explanation to the feature itself and </w:t>
      </w:r>
      <w:proofErr w:type="gramStart"/>
      <w:r>
        <w:t>it’s</w:t>
      </w:r>
      <w:proofErr w:type="gramEnd"/>
      <w:r>
        <w:t xml:space="preserve"> implementation:</w:t>
      </w:r>
    </w:p>
    <w:p w14:paraId="09B1D178" w14:textId="77777777" w:rsidR="00073F5A" w:rsidRDefault="00073F5A" w:rsidP="00073F5A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General:</w:t>
      </w:r>
    </w:p>
    <w:p w14:paraId="05BDA7C3" w14:textId="3A7AB4D9" w:rsidR="00073F5A" w:rsidRDefault="00073F5A" w:rsidP="00073F5A">
      <w:pPr>
        <w:ind w:left="1440"/>
      </w:pPr>
      <w:r>
        <w:t xml:space="preserve">The Game of life is not your typical computer game. It is a cellular </w:t>
      </w:r>
      <w:proofErr w:type="gramStart"/>
      <w:r>
        <w:t>automat</w:t>
      </w:r>
      <w:proofErr w:type="spellStart"/>
      <w:r>
        <w:rPr>
          <w:lang w:val="en-US"/>
        </w:rPr>
        <w:t>i</w:t>
      </w:r>
      <w:proofErr w:type="spellEnd"/>
      <w:r>
        <w:t>on, and</w:t>
      </w:r>
      <w:proofErr w:type="gramEnd"/>
      <w:r>
        <w:t xml:space="preserve"> was invented by Cambridge mathematician John Conway.</w:t>
      </w:r>
      <w:r>
        <w:br/>
        <w:t>This game became widely known when it was mentioned in an article published by Scientific American in 1970. It cons</w:t>
      </w:r>
      <w:r>
        <w:rPr>
          <w:lang w:val="en-US"/>
        </w:rPr>
        <w:t>is</w:t>
      </w:r>
      <w:proofErr w:type="spellStart"/>
      <w:r>
        <w:t>ts</w:t>
      </w:r>
      <w:proofErr w:type="spellEnd"/>
      <w:r>
        <w:t xml:space="preserve"> of a collection of cells which, based on a few mathematical rules, can live, die or </w:t>
      </w:r>
      <w:proofErr w:type="spellStart"/>
      <w:r>
        <w:t>multip</w:t>
      </w:r>
      <w:proofErr w:type="spellEnd"/>
      <w:r>
        <w:rPr>
          <w:lang w:val="en-US"/>
        </w:rPr>
        <w:t>l</w:t>
      </w:r>
      <w:r>
        <w:t>y. Depending on the in</w:t>
      </w:r>
      <w:proofErr w:type="spellStart"/>
      <w:r>
        <w:rPr>
          <w:lang w:val="en-US"/>
        </w:rPr>
        <w:t>i</w:t>
      </w:r>
      <w:r>
        <w:t>tial</w:t>
      </w:r>
      <w:proofErr w:type="spellEnd"/>
      <w:r>
        <w:t xml:space="preserve"> conditions, the cells form various patterns throughout the course of the game.</w:t>
      </w:r>
    </w:p>
    <w:p w14:paraId="57D99C09" w14:textId="77777777" w:rsidR="00073F5A" w:rsidRDefault="00073F5A" w:rsidP="00073F5A">
      <w:pPr>
        <w:ind w:firstLine="720"/>
      </w:pPr>
      <w:r>
        <w:rPr>
          <w:b/>
          <w:bCs/>
          <w:u w:val="single"/>
        </w:rPr>
        <w:t>The Controls</w:t>
      </w:r>
      <w:r>
        <w:t>:</w:t>
      </w:r>
    </w:p>
    <w:p w14:paraId="5243E7F3" w14:textId="72BCC9FB" w:rsidR="00073F5A" w:rsidRDefault="00073F5A" w:rsidP="00073F5A">
      <w:pPr>
        <w:ind w:left="1440"/>
      </w:pPr>
      <w:r>
        <w:t>Choose a pattern by clicking on the cells, initializing the initial state of the cells to living\dying.</w:t>
      </w:r>
      <w:r>
        <w:rPr>
          <w:lang w:val="en-US"/>
        </w:rPr>
        <w:t xml:space="preserve"> </w:t>
      </w:r>
      <w:proofErr w:type="gramStart"/>
      <w:r>
        <w:t>The</w:t>
      </w:r>
      <w:proofErr w:type="gramEnd"/>
      <w:r>
        <w:t xml:space="preserve"> ‘Start’ button advances the game by several generations (each new generation corresponding to one iteration of the rules).</w:t>
      </w:r>
    </w:p>
    <w:p w14:paraId="12263796" w14:textId="77777777" w:rsidR="00073F5A" w:rsidRDefault="00073F5A" w:rsidP="00073F5A">
      <w:pPr>
        <w:rPr>
          <w:b/>
          <w:bCs/>
          <w:u w:val="single"/>
        </w:rPr>
      </w:pPr>
      <w:r>
        <w:rPr>
          <w:b/>
          <w:bCs/>
          <w:u w:val="single"/>
        </w:rPr>
        <w:t>Classes\Code</w:t>
      </w:r>
    </w:p>
    <w:p w14:paraId="5F2F34F4" w14:textId="77777777" w:rsidR="00073F5A" w:rsidRDefault="00073F5A" w:rsidP="00073F5A">
      <w:pPr>
        <w:ind w:left="360"/>
      </w:pPr>
      <w:r>
        <w:t>The game consists out of three classes:</w:t>
      </w:r>
    </w:p>
    <w:p w14:paraId="310F6F13" w14:textId="1410DDE7" w:rsidR="00073F5A" w:rsidRDefault="00073F5A" w:rsidP="00073F5A">
      <w:pPr>
        <w:pStyle w:val="ListParagraph"/>
        <w:numPr>
          <w:ilvl w:val="0"/>
          <w:numId w:val="1"/>
        </w:numPr>
        <w:ind w:left="1080"/>
      </w:pPr>
      <w:proofErr w:type="spellStart"/>
      <w:r>
        <w:t>GameOfLifeForm</w:t>
      </w:r>
      <w:proofErr w:type="spellEnd"/>
      <w:r>
        <w:t>: the visual container of the game, contains a visual table</w:t>
      </w:r>
      <w:r>
        <w:t xml:space="preserve"> with a random Facebook friend picture as the background, and</w:t>
      </w:r>
      <w:r>
        <w:t xml:space="preserve"> buttons as nodes which changes appearance by the logical game engine’s board which we’ll talk about later. The visual table </w:t>
      </w:r>
      <w:proofErr w:type="spellStart"/>
      <w:r>
        <w:t>node’s</w:t>
      </w:r>
      <w:proofErr w:type="spellEnd"/>
      <w:r>
        <w:t xml:space="preserve"> can either be transparent or anti-transparent(black)</w:t>
      </w:r>
      <w:r>
        <w:t xml:space="preserve">, the more transparent </w:t>
      </w:r>
      <w:proofErr w:type="gramStart"/>
      <w:r>
        <w:t>cells  –</w:t>
      </w:r>
      <w:proofErr w:type="gramEnd"/>
      <w:r>
        <w:t xml:space="preserve"> the easier it will be to identify the mystery friend.</w:t>
      </w:r>
      <w:r>
        <w:br/>
        <w:t>living cells will be portra</w:t>
      </w:r>
      <w:r>
        <w:t>ye</w:t>
      </w:r>
      <w:r>
        <w:t>d as transparent while the dead cells are displayed as the other. When the app is open all the cells are dead, and by pressing them you can turn them alive.</w:t>
      </w:r>
      <w:r>
        <w:br/>
        <w:t>The form also contains ‘start\stop’,</w:t>
      </w:r>
      <w:r>
        <w:t xml:space="preserve"> </w:t>
      </w:r>
      <w:r>
        <w:t>’reset’ and ‘next’ buttons which apply the logic stated above. The form also contains a timer which acts at this version of the game every second to bring the next generation from the engine by the game’s algorithm and then the form updates it visually.</w:t>
      </w:r>
    </w:p>
    <w:p w14:paraId="3824FE19" w14:textId="77777777" w:rsidR="00073F5A" w:rsidRDefault="00073F5A" w:rsidP="00073F5A">
      <w:pPr>
        <w:pStyle w:val="ListParagraph"/>
        <w:numPr>
          <w:ilvl w:val="0"/>
          <w:numId w:val="1"/>
        </w:numPr>
        <w:ind w:left="1080"/>
      </w:pPr>
      <w:proofErr w:type="spellStart"/>
      <w:r>
        <w:t>GameEngine</w:t>
      </w:r>
      <w:proofErr w:type="spellEnd"/>
      <w:r>
        <w:t xml:space="preserve">: The game engine contains the logical part of the game and the </w:t>
      </w:r>
      <w:proofErr w:type="spellStart"/>
      <w:r>
        <w:t>GameBoard</w:t>
      </w:r>
      <w:proofErr w:type="spellEnd"/>
      <w:r>
        <w:t>(class) logical data.</w:t>
      </w:r>
    </w:p>
    <w:p w14:paraId="7E34E8E2" w14:textId="6A18A7FD" w:rsidR="00073F5A" w:rsidRDefault="00073F5A" w:rsidP="00073F5A">
      <w:pPr>
        <w:pStyle w:val="ListParagraph"/>
        <w:numPr>
          <w:ilvl w:val="0"/>
          <w:numId w:val="1"/>
        </w:numPr>
        <w:ind w:left="1080"/>
      </w:pPr>
      <w:proofErr w:type="spellStart"/>
      <w:r>
        <w:t>GameBoard</w:t>
      </w:r>
      <w:proofErr w:type="spellEnd"/>
      <w:r>
        <w:t xml:space="preserve">: This class contains a </w:t>
      </w:r>
      <w:proofErr w:type="spellStart"/>
      <w:r>
        <w:t>boolean</w:t>
      </w:r>
      <w:proofErr w:type="spellEnd"/>
      <w:r>
        <w:t xml:space="preserve"> matrix which for a true value the node at the </w:t>
      </w:r>
      <w:proofErr w:type="spellStart"/>
      <w:r>
        <w:t>GameOfLifeForm</w:t>
      </w:r>
      <w:proofErr w:type="spellEnd"/>
      <w:r>
        <w:t xml:space="preserve"> will display as transparent and for a false one will be displayed as the other. It also contains some elem</w:t>
      </w:r>
      <w:r>
        <w:t>e</w:t>
      </w:r>
      <w:r>
        <w:t>ntary game board actions such as clear board.</w:t>
      </w:r>
    </w:p>
    <w:p w14:paraId="73D29A64" w14:textId="7179EC81" w:rsidR="007B6F56" w:rsidRDefault="007B6F56" w:rsidP="007B6F56">
      <w:pPr>
        <w:rPr>
          <w:lang w:val="en-US"/>
        </w:rPr>
      </w:pPr>
    </w:p>
    <w:p w14:paraId="6D730C91" w14:textId="71B612AE" w:rsidR="007B6F56" w:rsidRDefault="007B6F56" w:rsidP="007B6F56">
      <w:pPr>
        <w:rPr>
          <w:lang w:val="en-US"/>
        </w:rPr>
      </w:pPr>
    </w:p>
    <w:p w14:paraId="70F78EBA" w14:textId="661D94D9" w:rsidR="007B6F56" w:rsidRDefault="007B6F56" w:rsidP="007B6F56">
      <w:pPr>
        <w:rPr>
          <w:lang w:val="en-US"/>
        </w:rPr>
      </w:pPr>
    </w:p>
    <w:p w14:paraId="17E42FF0" w14:textId="77777777" w:rsidR="00073F5A" w:rsidRDefault="00073F5A" w:rsidP="007B6F56">
      <w:pPr>
        <w:rPr>
          <w:lang w:val="en-US"/>
        </w:rPr>
      </w:pPr>
    </w:p>
    <w:p w14:paraId="6DA63479" w14:textId="1C3800B1" w:rsidR="007B6F56" w:rsidRDefault="007B6F56" w:rsidP="007B6F56">
      <w:pPr>
        <w:rPr>
          <w:lang w:val="en-US"/>
        </w:rPr>
      </w:pPr>
    </w:p>
    <w:p w14:paraId="2B7F4E29" w14:textId="7607D67D" w:rsidR="007B6F56" w:rsidRPr="007A4F7F" w:rsidRDefault="007B6F56" w:rsidP="007B6F56">
      <w:pPr>
        <w:rPr>
          <w:color w:val="2F5496" w:themeColor="accent1" w:themeShade="BF"/>
          <w:lang w:val="en-US"/>
        </w:rPr>
      </w:pPr>
      <w:r w:rsidRPr="007A4F7F">
        <w:rPr>
          <w:color w:val="2F5496" w:themeColor="accent1" w:themeShade="BF"/>
          <w:lang w:val="en-US"/>
        </w:rPr>
        <w:lastRenderedPageBreak/>
        <w:t>Log Manager</w:t>
      </w:r>
    </w:p>
    <w:p w14:paraId="25BC6B27" w14:textId="49D60C3B" w:rsidR="007B6F56" w:rsidRDefault="00490597" w:rsidP="007B6F56">
      <w:pPr>
        <w:rPr>
          <w:lang w:val="en-US"/>
        </w:rPr>
      </w:pPr>
      <w:r>
        <w:rPr>
          <w:lang w:val="en-US"/>
        </w:rPr>
        <w:t>This is a feature that tracks the user’s activity in our app.</w:t>
      </w:r>
    </w:p>
    <w:p w14:paraId="33A00329" w14:textId="50D052C1" w:rsidR="00490597" w:rsidRDefault="00490597" w:rsidP="007B6F56">
      <w:pPr>
        <w:rPr>
          <w:lang w:val="en-US"/>
        </w:rPr>
      </w:pPr>
      <w:r>
        <w:rPr>
          <w:lang w:val="en-US"/>
        </w:rPr>
        <w:t xml:space="preserve">It provides a documentation of most actions made by the user, sorted by the time the actions were made. </w:t>
      </w:r>
    </w:p>
    <w:p w14:paraId="494F2279" w14:textId="2D6D10E3" w:rsidR="00490597" w:rsidRDefault="00490597" w:rsidP="00490597">
      <w:pPr>
        <w:rPr>
          <w:lang w:val="en-US"/>
        </w:rPr>
      </w:pPr>
      <w:r>
        <w:rPr>
          <w:lang w:val="en-US"/>
        </w:rPr>
        <w:t>Some of the action types that are monitored by the app are</w:t>
      </w:r>
      <w:r w:rsidR="007A4F7F">
        <w:rPr>
          <w:lang w:val="en-US"/>
        </w:rPr>
        <w:t>:</w:t>
      </w:r>
      <w:r>
        <w:rPr>
          <w:lang w:val="en-US"/>
        </w:rPr>
        <w:t xml:space="preserve"> logging in</w:t>
      </w:r>
      <w:r w:rsidR="007A4F7F">
        <w:rPr>
          <w:lang w:val="en-US"/>
        </w:rPr>
        <w:t>to</w:t>
      </w:r>
      <w:r>
        <w:rPr>
          <w:lang w:val="en-US"/>
        </w:rPr>
        <w:t xml:space="preserve"> the app, watching profile of a friend, playing “Game of life” and adding a new post.</w:t>
      </w:r>
    </w:p>
    <w:p w14:paraId="3AB5F27B" w14:textId="49343C45" w:rsidR="00490597" w:rsidRDefault="00490597" w:rsidP="00490597">
      <w:pPr>
        <w:rPr>
          <w:lang w:val="en-US"/>
        </w:rPr>
      </w:pPr>
      <w:r>
        <w:rPr>
          <w:lang w:val="en-US"/>
        </w:rPr>
        <w:t xml:space="preserve">In addition, this feature includes a graph-like representation of the actions, which are </w:t>
      </w:r>
      <w:r w:rsidR="007A4F7F">
        <w:rPr>
          <w:lang w:val="en-US"/>
        </w:rPr>
        <w:t>filtered by the action type.</w:t>
      </w:r>
    </w:p>
    <w:p w14:paraId="73F8F077" w14:textId="4C2D96A0" w:rsidR="007A4F7F" w:rsidRDefault="007A4F7F" w:rsidP="00490597">
      <w:pPr>
        <w:rPr>
          <w:lang w:val="en-US"/>
        </w:rPr>
      </w:pPr>
      <w:r>
        <w:rPr>
          <w:lang w:val="en-US"/>
        </w:rPr>
        <w:t xml:space="preserve">In order to watch this information, click the “Settings” button in the user’s profile toolbar. </w:t>
      </w:r>
    </w:p>
    <w:p w14:paraId="0BF860E1" w14:textId="1DB3CE07" w:rsidR="007A4F7F" w:rsidRDefault="007A4F7F" w:rsidP="00490597">
      <w:pPr>
        <w:rPr>
          <w:lang w:val="en-US"/>
        </w:rPr>
      </w:pPr>
    </w:p>
    <w:p w14:paraId="15F39353" w14:textId="50A39547" w:rsidR="007A4F7F" w:rsidRDefault="007A4F7F" w:rsidP="00490597">
      <w:pPr>
        <w:rPr>
          <w:lang w:val="en-US"/>
        </w:rPr>
      </w:pPr>
      <w:r>
        <w:rPr>
          <w:lang w:val="en-US"/>
        </w:rPr>
        <w:t xml:space="preserve">The classes that are associated with this feature are: </w:t>
      </w:r>
      <w:proofErr w:type="spellStart"/>
      <w:r w:rsidRPr="007A4F7F">
        <w:rPr>
          <w:b/>
          <w:bCs/>
          <w:lang w:val="en-US"/>
        </w:rPr>
        <w:t>SettingsForm</w:t>
      </w:r>
      <w:proofErr w:type="spellEnd"/>
      <w:r>
        <w:rPr>
          <w:lang w:val="en-US"/>
        </w:rPr>
        <w:t xml:space="preserve"> - this is the form that show the data to the user, </w:t>
      </w:r>
      <w:proofErr w:type="spellStart"/>
      <w:r w:rsidRPr="007A4F7F">
        <w:rPr>
          <w:b/>
          <w:bCs/>
          <w:lang w:val="en-US"/>
        </w:rPr>
        <w:t>MyFacebookService</w:t>
      </w:r>
      <w:proofErr w:type="spellEnd"/>
      <w:r>
        <w:rPr>
          <w:lang w:val="en-US"/>
        </w:rPr>
        <w:t xml:space="preserve"> which holds an in instance </w:t>
      </w:r>
      <w:proofErr w:type="gramStart"/>
      <w:r>
        <w:rPr>
          <w:lang w:val="en-US"/>
        </w:rPr>
        <w:t xml:space="preserve">of  </w:t>
      </w:r>
      <w:proofErr w:type="spellStart"/>
      <w:r w:rsidRPr="007A4F7F">
        <w:rPr>
          <w:b/>
          <w:bCs/>
          <w:lang w:val="en-US"/>
        </w:rPr>
        <w:t>LogManager</w:t>
      </w:r>
      <w:proofErr w:type="spellEnd"/>
      <w:proofErr w:type="gramEnd"/>
      <w:r>
        <w:rPr>
          <w:lang w:val="en-US"/>
        </w:rPr>
        <w:t xml:space="preserve"> that saves the actions made by the user in a collection, and provides the statistics numbers.</w:t>
      </w:r>
    </w:p>
    <w:p w14:paraId="47FC01EA" w14:textId="77777777" w:rsidR="007A4F7F" w:rsidRPr="00320AFE" w:rsidRDefault="007A4F7F" w:rsidP="00490597">
      <w:pPr>
        <w:rPr>
          <w:rFonts w:hint="cs"/>
          <w:rtl/>
          <w:lang w:val="en-US"/>
        </w:rPr>
      </w:pPr>
    </w:p>
    <w:sectPr w:rsidR="007A4F7F" w:rsidRPr="00320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36356"/>
    <w:multiLevelType w:val="hybridMultilevel"/>
    <w:tmpl w:val="6B5E7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FE"/>
    <w:rsid w:val="00073F5A"/>
    <w:rsid w:val="00236239"/>
    <w:rsid w:val="002F288C"/>
    <w:rsid w:val="00320AFE"/>
    <w:rsid w:val="003E4C3C"/>
    <w:rsid w:val="003F4CD9"/>
    <w:rsid w:val="00432AD3"/>
    <w:rsid w:val="00490597"/>
    <w:rsid w:val="006F5CDC"/>
    <w:rsid w:val="00710E44"/>
    <w:rsid w:val="007A4F7F"/>
    <w:rsid w:val="007B6F56"/>
    <w:rsid w:val="00EC04F5"/>
    <w:rsid w:val="00F54667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7A3B"/>
  <w15:chartTrackingRefBased/>
  <w15:docId w15:val="{A9879895-1CFC-4093-AA6E-30F77179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F5A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</dc:creator>
  <cp:keywords/>
  <dc:description/>
  <cp:lastModifiedBy>Neta</cp:lastModifiedBy>
  <cp:revision>2</cp:revision>
  <dcterms:created xsi:type="dcterms:W3CDTF">2021-11-13T15:48:00Z</dcterms:created>
  <dcterms:modified xsi:type="dcterms:W3CDTF">2021-11-13T15:48:00Z</dcterms:modified>
</cp:coreProperties>
</file>