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5A34" w14:textId="77777777" w:rsidR="00AA3E75" w:rsidRDefault="00AA3E75" w:rsidP="00AA3E75">
      <w:pPr>
        <w:jc w:val="center"/>
        <w:rPr>
          <w:b/>
          <w:bCs/>
        </w:rPr>
      </w:pPr>
    </w:p>
    <w:p w14:paraId="487FEC4C" w14:textId="77777777" w:rsidR="00AA3E75" w:rsidRDefault="00AA3E75" w:rsidP="00AA3E75">
      <w:pPr>
        <w:jc w:val="center"/>
        <w:rPr>
          <w:b/>
          <w:bCs/>
        </w:rPr>
      </w:pPr>
    </w:p>
    <w:p w14:paraId="7C78B006" w14:textId="77777777" w:rsidR="00AA3E75" w:rsidRDefault="00AA3E75" w:rsidP="00AA3E75">
      <w:pPr>
        <w:jc w:val="center"/>
        <w:rPr>
          <w:b/>
          <w:bCs/>
        </w:rPr>
      </w:pPr>
    </w:p>
    <w:p w14:paraId="761E3F98" w14:textId="6E98F194" w:rsidR="00AA3E75" w:rsidRPr="00AA3E75" w:rsidRDefault="00AA3E75" w:rsidP="00AA3E75">
      <w:pPr>
        <w:jc w:val="center"/>
        <w:rPr>
          <w:b/>
          <w:bCs/>
        </w:rPr>
      </w:pPr>
      <w:r w:rsidRPr="00AA3E75">
        <w:rPr>
          <w:b/>
          <w:bCs/>
        </w:rPr>
        <w:t>Proyecto Final – Simulación de Núcleo de Sistema Operativo</w:t>
      </w:r>
    </w:p>
    <w:p w14:paraId="7D9271A2" w14:textId="77777777" w:rsidR="00AA3E75" w:rsidRDefault="00AA3E75" w:rsidP="00AA3E75">
      <w:pPr>
        <w:jc w:val="center"/>
        <w:rPr>
          <w:b/>
          <w:bCs/>
        </w:rPr>
      </w:pPr>
    </w:p>
    <w:p w14:paraId="258AED81" w14:textId="77777777" w:rsidR="00AA3E75" w:rsidRDefault="00AA3E75" w:rsidP="00AA3E75">
      <w:pPr>
        <w:jc w:val="center"/>
        <w:rPr>
          <w:b/>
          <w:bCs/>
        </w:rPr>
      </w:pPr>
    </w:p>
    <w:p w14:paraId="37B61348" w14:textId="77777777" w:rsidR="00AA3E75" w:rsidRDefault="00AA3E75" w:rsidP="00AA3E75">
      <w:pPr>
        <w:jc w:val="center"/>
        <w:rPr>
          <w:b/>
          <w:bCs/>
        </w:rPr>
      </w:pPr>
    </w:p>
    <w:p w14:paraId="618CE81C" w14:textId="77777777" w:rsidR="00AA3E75" w:rsidRDefault="00AA3E75" w:rsidP="00AA3E75">
      <w:pPr>
        <w:jc w:val="center"/>
        <w:rPr>
          <w:b/>
          <w:bCs/>
        </w:rPr>
      </w:pPr>
    </w:p>
    <w:p w14:paraId="0F341DED" w14:textId="77777777" w:rsidR="00AA3E75" w:rsidRPr="00AA3E75" w:rsidRDefault="00AA3E75" w:rsidP="00AA3E75">
      <w:pPr>
        <w:rPr>
          <w:b/>
          <w:bCs/>
        </w:rPr>
      </w:pPr>
      <w:r w:rsidRPr="00AA3E75">
        <w:br/>
      </w:r>
    </w:p>
    <w:p w14:paraId="6C153680" w14:textId="77777777" w:rsidR="00AA3E75" w:rsidRPr="00AA3E75" w:rsidRDefault="00AA3E75" w:rsidP="00AA3E75">
      <w:pPr>
        <w:jc w:val="center"/>
        <w:rPr>
          <w:b/>
          <w:bCs/>
        </w:rPr>
      </w:pPr>
      <w:r w:rsidRPr="00AA3E75">
        <w:rPr>
          <w:b/>
          <w:bCs/>
        </w:rPr>
        <w:t>Sistemas Operativos</w:t>
      </w:r>
      <w:r w:rsidRPr="00AA3E75">
        <w:rPr>
          <w:b/>
          <w:bCs/>
        </w:rPr>
        <w:br/>
        <w:t>Diego Iván Cruz Ordiéres</w:t>
      </w:r>
    </w:p>
    <w:p w14:paraId="09F02136" w14:textId="77777777" w:rsidR="00AA3E75" w:rsidRPr="00AA3E75" w:rsidRDefault="00AA3E75" w:rsidP="00AA3E75">
      <w:pPr>
        <w:jc w:val="center"/>
        <w:rPr>
          <w:b/>
          <w:bCs/>
        </w:rPr>
      </w:pPr>
    </w:p>
    <w:p w14:paraId="3C53B624" w14:textId="77777777" w:rsidR="00AA3E75" w:rsidRPr="00AA3E75" w:rsidRDefault="00AA3E75" w:rsidP="00AA3E75">
      <w:pPr>
        <w:jc w:val="center"/>
        <w:rPr>
          <w:b/>
          <w:bCs/>
        </w:rPr>
      </w:pPr>
    </w:p>
    <w:p w14:paraId="383A1B68" w14:textId="77777777" w:rsidR="00AA3E75" w:rsidRPr="00AA3E75" w:rsidRDefault="00AA3E75" w:rsidP="00AA3E75">
      <w:pPr>
        <w:jc w:val="center"/>
        <w:rPr>
          <w:b/>
          <w:bCs/>
        </w:rPr>
      </w:pPr>
    </w:p>
    <w:p w14:paraId="1BB4CE31" w14:textId="77777777" w:rsidR="00AA3E75" w:rsidRPr="00AA3E75" w:rsidRDefault="00AA3E75" w:rsidP="00AA3E75">
      <w:pPr>
        <w:jc w:val="center"/>
        <w:rPr>
          <w:b/>
          <w:bCs/>
        </w:rPr>
      </w:pPr>
    </w:p>
    <w:p w14:paraId="6288D376" w14:textId="7B6050D1" w:rsidR="00AA3E75" w:rsidRPr="00AA3E75" w:rsidRDefault="00AA3E75" w:rsidP="00AA3E75">
      <w:pPr>
        <w:jc w:val="center"/>
        <w:rPr>
          <w:b/>
          <w:bCs/>
        </w:rPr>
      </w:pPr>
      <w:r w:rsidRPr="00AA3E75">
        <w:rPr>
          <w:b/>
          <w:bCs/>
        </w:rPr>
        <w:t>Integrante:</w:t>
      </w:r>
      <w:r w:rsidRPr="00AA3E75">
        <w:rPr>
          <w:b/>
          <w:bCs/>
        </w:rPr>
        <w:br/>
        <w:t>Helen Valentina Sanabria Guevara</w:t>
      </w:r>
    </w:p>
    <w:p w14:paraId="033F30EF" w14:textId="77777777" w:rsidR="00AA3E75" w:rsidRPr="00AA3E75" w:rsidRDefault="00AA3E75" w:rsidP="00AA3E75">
      <w:pPr>
        <w:jc w:val="center"/>
        <w:rPr>
          <w:b/>
          <w:bCs/>
        </w:rPr>
      </w:pPr>
    </w:p>
    <w:p w14:paraId="7D1AF8FC" w14:textId="77777777" w:rsidR="00AA3E75" w:rsidRPr="00AA3E75" w:rsidRDefault="00AA3E75" w:rsidP="00AA3E75">
      <w:pPr>
        <w:jc w:val="center"/>
        <w:rPr>
          <w:b/>
          <w:bCs/>
        </w:rPr>
      </w:pPr>
    </w:p>
    <w:p w14:paraId="2FD431E1" w14:textId="77777777" w:rsidR="00AA3E75" w:rsidRPr="00AA3E75" w:rsidRDefault="00AA3E75" w:rsidP="00AA3E75">
      <w:pPr>
        <w:jc w:val="center"/>
        <w:rPr>
          <w:b/>
          <w:bCs/>
        </w:rPr>
      </w:pPr>
    </w:p>
    <w:p w14:paraId="27305E66" w14:textId="77777777" w:rsidR="00AA3E75" w:rsidRPr="00AA3E75" w:rsidRDefault="00AA3E75" w:rsidP="00AA3E75">
      <w:pPr>
        <w:jc w:val="center"/>
        <w:rPr>
          <w:b/>
          <w:bCs/>
        </w:rPr>
      </w:pPr>
    </w:p>
    <w:p w14:paraId="304F78FC" w14:textId="77777777" w:rsidR="00AA3E75" w:rsidRPr="00AA3E75" w:rsidRDefault="00AA3E75" w:rsidP="00AA3E75">
      <w:pPr>
        <w:jc w:val="center"/>
        <w:rPr>
          <w:b/>
          <w:bCs/>
        </w:rPr>
      </w:pPr>
    </w:p>
    <w:p w14:paraId="3C3B1D3A" w14:textId="77777777" w:rsidR="00AA3E75" w:rsidRPr="00AA3E75" w:rsidRDefault="00AA3E75" w:rsidP="00AA3E75">
      <w:pPr>
        <w:jc w:val="center"/>
        <w:rPr>
          <w:b/>
          <w:bCs/>
        </w:rPr>
      </w:pPr>
    </w:p>
    <w:p w14:paraId="332ED635" w14:textId="77777777" w:rsidR="00AA3E75" w:rsidRPr="00AA3E75" w:rsidRDefault="00AA3E75" w:rsidP="00AA3E75">
      <w:pPr>
        <w:jc w:val="center"/>
        <w:rPr>
          <w:b/>
          <w:bCs/>
        </w:rPr>
      </w:pPr>
    </w:p>
    <w:p w14:paraId="546F1FA6" w14:textId="016DBD52" w:rsidR="00AA3E75" w:rsidRPr="00AA3E75" w:rsidRDefault="00AA3E75" w:rsidP="00AA3E75">
      <w:pPr>
        <w:jc w:val="center"/>
        <w:rPr>
          <w:b/>
          <w:bCs/>
        </w:rPr>
      </w:pPr>
      <w:r w:rsidRPr="00AA3E75">
        <w:rPr>
          <w:b/>
          <w:bCs/>
        </w:rPr>
        <w:t>Universidad</w:t>
      </w:r>
      <w:r w:rsidRPr="00AA3E75">
        <w:rPr>
          <w:b/>
          <w:bCs/>
        </w:rPr>
        <w:t xml:space="preserve"> EAFIT</w:t>
      </w:r>
      <w:r w:rsidRPr="00AA3E75">
        <w:rPr>
          <w:b/>
          <w:bCs/>
        </w:rPr>
        <w:br/>
        <w:t>Facultad de Ingeniería</w:t>
      </w:r>
      <w:r w:rsidRPr="00AA3E75">
        <w:rPr>
          <w:b/>
          <w:bCs/>
        </w:rPr>
        <w:br/>
      </w:r>
      <w:r w:rsidRPr="00AA3E75">
        <w:rPr>
          <w:b/>
          <w:bCs/>
        </w:rPr>
        <w:t>5/11/2025</w:t>
      </w:r>
    </w:p>
    <w:p w14:paraId="2DA33E09" w14:textId="77777777" w:rsidR="00AA3E75" w:rsidRPr="00AA3E75" w:rsidRDefault="00AA3E75" w:rsidP="00AA3E75"/>
    <w:p w14:paraId="5EDCFBC9" w14:textId="77777777" w:rsidR="00AA3E75" w:rsidRDefault="00AA3E75" w:rsidP="00AA3E75">
      <w:pPr>
        <w:rPr>
          <w:b/>
          <w:bCs/>
        </w:rPr>
      </w:pPr>
    </w:p>
    <w:p w14:paraId="14E0B72E" w14:textId="283A47B0" w:rsidR="00AA3E75" w:rsidRPr="00AA3E75" w:rsidRDefault="00AA3E75" w:rsidP="00AA3E75">
      <w:pPr>
        <w:rPr>
          <w:b/>
          <w:bCs/>
        </w:rPr>
      </w:pPr>
      <w:r w:rsidRPr="00AA3E75">
        <w:rPr>
          <w:b/>
          <w:bCs/>
        </w:rPr>
        <w:t>Objetivo</w:t>
      </w:r>
    </w:p>
    <w:p w14:paraId="0BE0258C" w14:textId="77777777" w:rsidR="00AA3E75" w:rsidRPr="00AA3E75" w:rsidRDefault="00AA3E75" w:rsidP="00AA3E75">
      <w:r w:rsidRPr="00AA3E75">
        <w:t>Desarrollar una simulación funcional de un núcleo de sistema operativo simplificado que integre componentes esenciales como gestión de memoria, planificación de procesos, sincronización, comunicación entre procesos y mecanismos básicos de entrada/salida, permitiendo observar de forma didáctica los principios de diseño y operación de un sistema operativo real.</w:t>
      </w:r>
    </w:p>
    <w:p w14:paraId="4D4D298C" w14:textId="77777777" w:rsidR="00E27AFD" w:rsidRDefault="00E27AFD" w:rsidP="00AA3E75">
      <w:pPr>
        <w:rPr>
          <w:b/>
          <w:bCs/>
        </w:rPr>
      </w:pPr>
    </w:p>
    <w:p w14:paraId="03783C0B" w14:textId="243FB175" w:rsidR="00AA3E75" w:rsidRPr="00AA3E75" w:rsidRDefault="00AA3E75" w:rsidP="00AA3E75">
      <w:pPr>
        <w:rPr>
          <w:b/>
          <w:bCs/>
        </w:rPr>
      </w:pPr>
      <w:r w:rsidRPr="00AA3E75">
        <w:rPr>
          <w:b/>
          <w:bCs/>
        </w:rPr>
        <w:t>1. Memoria Virtual</w:t>
      </w:r>
    </w:p>
    <w:p w14:paraId="49522C76" w14:textId="708075A5" w:rsidR="00AA3E75" w:rsidRPr="00AA3E75" w:rsidRDefault="00AA3E75" w:rsidP="00AA3E75">
      <w:r w:rsidRPr="00AA3E75">
        <w:t>El sistema desarrollado implementa una simulación de administración de memoria mediante paginación simple, donde cada proceso reserva un número determinado de páginas al crearse.</w:t>
      </w:r>
      <w:r>
        <w:t xml:space="preserve"> </w:t>
      </w:r>
      <w:r w:rsidRPr="00AA3E75">
        <w:t>Cada página se considera una unidad fija de memoria, y el sistema mantiene un registro de las páginas ocupadas y disponibles, mostrando al usuario el estado actual (por ejemplo, “Memoria usada: 4/16 páginas”).</w:t>
      </w:r>
      <w:r>
        <w:t xml:space="preserve"> </w:t>
      </w:r>
      <w:r w:rsidRPr="00AA3E75">
        <w:t>Esta representación permite comprender los fundamentos de la memoria virtual y la asignación de marcos, aunque sin realizar reemplazos reales durante la ejecución.</w:t>
      </w:r>
    </w:p>
    <w:p w14:paraId="5C4B6108" w14:textId="77777777" w:rsidR="00AA3E75" w:rsidRPr="00AA3E75" w:rsidRDefault="00AA3E75" w:rsidP="00AA3E75">
      <w:pPr>
        <w:rPr>
          <w:b/>
          <w:bCs/>
        </w:rPr>
      </w:pPr>
      <w:r w:rsidRPr="00AA3E75">
        <w:rPr>
          <w:b/>
          <w:bCs/>
        </w:rPr>
        <w:t>Algoritmos Analizados</w:t>
      </w:r>
    </w:p>
    <w:p w14:paraId="52D6464C" w14:textId="77777777" w:rsidR="00AA3E75" w:rsidRPr="00AA3E75" w:rsidRDefault="00AA3E75" w:rsidP="00AA3E75">
      <w:r w:rsidRPr="00AA3E75">
        <w:t>Si bien el simulador no implementa aún mecanismos automáticos de reemplazo de páginas, se evaluaron teóricamente los algoritmos que serían adecuados para su extensión.</w:t>
      </w:r>
      <w:r w:rsidRPr="00AA3E75">
        <w:br/>
        <w:t>Estos se comparan de forma conceptual y mediante resultados simulados:</w:t>
      </w:r>
    </w:p>
    <w:p w14:paraId="0153BC03" w14:textId="31AEB52A" w:rsidR="00AA3E75" w:rsidRPr="00AA3E75" w:rsidRDefault="00AA3E75" w:rsidP="00AA3E75">
      <w:pPr>
        <w:numPr>
          <w:ilvl w:val="0"/>
          <w:numId w:val="5"/>
        </w:numPr>
      </w:pPr>
      <w:r w:rsidRPr="00AA3E75">
        <w:rPr>
          <w:b/>
          <w:bCs/>
        </w:rPr>
        <w:t>FIFO (</w:t>
      </w:r>
      <w:proofErr w:type="spellStart"/>
      <w:r w:rsidRPr="00AA3E75">
        <w:rPr>
          <w:b/>
          <w:bCs/>
        </w:rPr>
        <w:t>First</w:t>
      </w:r>
      <w:proofErr w:type="spellEnd"/>
      <w:r w:rsidRPr="00AA3E75">
        <w:rPr>
          <w:b/>
          <w:bCs/>
        </w:rPr>
        <w:t xml:space="preserve">-In, </w:t>
      </w:r>
      <w:proofErr w:type="spellStart"/>
      <w:r w:rsidRPr="00AA3E75">
        <w:rPr>
          <w:b/>
          <w:bCs/>
        </w:rPr>
        <w:t>First-Out</w:t>
      </w:r>
      <w:proofErr w:type="spellEnd"/>
      <w:r w:rsidRPr="00AA3E75">
        <w:rPr>
          <w:b/>
          <w:bCs/>
        </w:rPr>
        <w:t xml:space="preserve">): </w:t>
      </w:r>
      <w:r w:rsidRPr="00AA3E75">
        <w:t>R</w:t>
      </w:r>
      <w:r w:rsidRPr="00AA3E75">
        <w:t xml:space="preserve">eemplaza la página más antigua en memoria, manteniendo una cola de marcos según su orden de carga. Es sencillo de </w:t>
      </w:r>
      <w:r w:rsidRPr="00AA3E75">
        <w:t>implementar,</w:t>
      </w:r>
      <w:r w:rsidRPr="00AA3E75">
        <w:t xml:space="preserve"> pero puede causar el fenómeno de </w:t>
      </w:r>
      <w:r w:rsidRPr="00AA3E75">
        <w:rPr>
          <w:i/>
          <w:iCs/>
        </w:rPr>
        <w:t xml:space="preserve">anomalía de </w:t>
      </w:r>
      <w:proofErr w:type="spellStart"/>
      <w:r w:rsidRPr="00AA3E75">
        <w:rPr>
          <w:i/>
          <w:iCs/>
        </w:rPr>
        <w:t>Belady</w:t>
      </w:r>
      <w:proofErr w:type="spellEnd"/>
      <w:r w:rsidRPr="00AA3E75">
        <w:t xml:space="preserve"> (más marcos no siempre implican mejor rendimiento).</w:t>
      </w:r>
    </w:p>
    <w:p w14:paraId="04606FDF" w14:textId="51B4BA3A" w:rsidR="00AA3E75" w:rsidRPr="00AA3E75" w:rsidRDefault="00AA3E75" w:rsidP="00AA3E75">
      <w:pPr>
        <w:numPr>
          <w:ilvl w:val="0"/>
          <w:numId w:val="5"/>
        </w:numPr>
        <w:rPr>
          <w:b/>
          <w:bCs/>
        </w:rPr>
      </w:pPr>
      <w:r w:rsidRPr="00AA3E75">
        <w:rPr>
          <w:b/>
          <w:bCs/>
        </w:rPr>
        <w:t>LRU (</w:t>
      </w:r>
      <w:proofErr w:type="spellStart"/>
      <w:r w:rsidRPr="00AA3E75">
        <w:rPr>
          <w:b/>
          <w:bCs/>
        </w:rPr>
        <w:t>Least</w:t>
      </w:r>
      <w:proofErr w:type="spellEnd"/>
      <w:r w:rsidRPr="00AA3E75">
        <w:rPr>
          <w:b/>
          <w:bCs/>
        </w:rPr>
        <w:t xml:space="preserve"> </w:t>
      </w:r>
      <w:proofErr w:type="spellStart"/>
      <w:r w:rsidRPr="00AA3E75">
        <w:rPr>
          <w:b/>
          <w:bCs/>
        </w:rPr>
        <w:t>Recently</w:t>
      </w:r>
      <w:proofErr w:type="spellEnd"/>
      <w:r w:rsidRPr="00AA3E75">
        <w:rPr>
          <w:b/>
          <w:bCs/>
        </w:rPr>
        <w:t xml:space="preserve"> Used): </w:t>
      </w:r>
      <w:r w:rsidRPr="00AA3E75">
        <w:t>R</w:t>
      </w:r>
      <w:r w:rsidRPr="00AA3E75">
        <w:t>eemplaza la página que no ha sido usada por más tiempo. Requiere mantener un historial de accesos, pero refleja con mayor precisión el comportamiento real de los programas.</w:t>
      </w:r>
    </w:p>
    <w:p w14:paraId="476BB527" w14:textId="7C5B189D" w:rsidR="00AA3E75" w:rsidRDefault="00AA3E75" w:rsidP="00AA3E75">
      <w:pPr>
        <w:numPr>
          <w:ilvl w:val="0"/>
          <w:numId w:val="5"/>
        </w:numPr>
        <w:rPr>
          <w:b/>
          <w:bCs/>
        </w:rPr>
      </w:pPr>
      <w:proofErr w:type="spellStart"/>
      <w:r w:rsidRPr="00AA3E75">
        <w:rPr>
          <w:b/>
          <w:bCs/>
        </w:rPr>
        <w:t>Working</w:t>
      </w:r>
      <w:proofErr w:type="spellEnd"/>
      <w:r w:rsidRPr="00AA3E75">
        <w:rPr>
          <w:b/>
          <w:bCs/>
        </w:rPr>
        <w:t xml:space="preserve"> Set (Conjunto de Trabajo): </w:t>
      </w:r>
      <w:r w:rsidRPr="00AA3E75">
        <w:t>A</w:t>
      </w:r>
      <w:r w:rsidRPr="00AA3E75">
        <w:t>lgoritmo avanzado que ajusta dinámicamente la cantidad de páginas activas de un proceso según su ventana de uso reciente. Modela mejor la memoria virtual real, reduciendo los fallos de página en cargas variables.</w:t>
      </w:r>
    </w:p>
    <w:p w14:paraId="2EB163C6" w14:textId="77777777" w:rsidR="00AA3E75" w:rsidRPr="00AA3E75" w:rsidRDefault="00AA3E75" w:rsidP="00AA3E75">
      <w:pPr>
        <w:ind w:left="720"/>
        <w:rPr>
          <w:b/>
          <w:bCs/>
        </w:rPr>
      </w:pPr>
    </w:p>
    <w:p w14:paraId="0A11874C" w14:textId="77777777" w:rsidR="00AA3E75" w:rsidRPr="00AA3E75" w:rsidRDefault="00AA3E75" w:rsidP="00AA3E75">
      <w:pPr>
        <w:rPr>
          <w:b/>
          <w:bCs/>
        </w:rPr>
      </w:pPr>
      <w:r w:rsidRPr="00AA3E75">
        <w:rPr>
          <w:b/>
          <w:bCs/>
        </w:rPr>
        <w:t>Métricas y Comparativa Simulada</w:t>
      </w:r>
    </w:p>
    <w:p w14:paraId="5D801366" w14:textId="77777777" w:rsidR="00AA3E75" w:rsidRPr="00AA3E75" w:rsidRDefault="00AA3E75" w:rsidP="00AA3E75">
      <w:r w:rsidRPr="00AA3E75">
        <w:t>Para efectos de análisis académico, se realizó una simulación conceptual basada en una carga de 50 accesos a páginas con 4 marcos disponibles:</w:t>
      </w:r>
    </w:p>
    <w:tbl>
      <w:tblPr>
        <w:tblW w:w="9356" w:type="dxa"/>
        <w:tblCellSpacing w:w="15" w:type="dxa"/>
        <w:shd w:val="clear" w:color="auto" w:fill="F2CEED" w:themeFill="accent5" w:themeFillTint="33"/>
        <w:tblCellMar>
          <w:top w:w="15" w:type="dxa"/>
          <w:left w:w="15" w:type="dxa"/>
          <w:bottom w:w="15" w:type="dxa"/>
          <w:right w:w="15" w:type="dxa"/>
        </w:tblCellMar>
        <w:tblLook w:val="04A0" w:firstRow="1" w:lastRow="0" w:firstColumn="1" w:lastColumn="0" w:noHBand="0" w:noVBand="1"/>
      </w:tblPr>
      <w:tblGrid>
        <w:gridCol w:w="1418"/>
        <w:gridCol w:w="2126"/>
        <w:gridCol w:w="1985"/>
        <w:gridCol w:w="3827"/>
      </w:tblGrid>
      <w:tr w:rsidR="00AA3E75" w:rsidRPr="00AA3E75" w14:paraId="58AC71B5" w14:textId="77777777" w:rsidTr="005B6E02">
        <w:trPr>
          <w:tblHeader/>
          <w:tblCellSpacing w:w="15" w:type="dxa"/>
        </w:trPr>
        <w:tc>
          <w:tcPr>
            <w:tcW w:w="1373" w:type="dxa"/>
            <w:shd w:val="clear" w:color="auto" w:fill="E59EDC" w:themeFill="accent5" w:themeFillTint="66"/>
            <w:vAlign w:val="center"/>
            <w:hideMark/>
          </w:tcPr>
          <w:p w14:paraId="15751104" w14:textId="77777777" w:rsidR="00AA3E75" w:rsidRPr="00AA3E75" w:rsidRDefault="00AA3E75" w:rsidP="005B6E02">
            <w:pPr>
              <w:jc w:val="center"/>
              <w:rPr>
                <w:b/>
                <w:bCs/>
              </w:rPr>
            </w:pPr>
            <w:r w:rsidRPr="00AA3E75">
              <w:rPr>
                <w:b/>
                <w:bCs/>
              </w:rPr>
              <w:t>Algoritmo</w:t>
            </w:r>
          </w:p>
        </w:tc>
        <w:tc>
          <w:tcPr>
            <w:tcW w:w="2096" w:type="dxa"/>
            <w:shd w:val="clear" w:color="auto" w:fill="E59EDC" w:themeFill="accent5" w:themeFillTint="66"/>
            <w:vAlign w:val="center"/>
            <w:hideMark/>
          </w:tcPr>
          <w:p w14:paraId="471A7B94" w14:textId="77777777" w:rsidR="00AA3E75" w:rsidRPr="00AA3E75" w:rsidRDefault="00AA3E75" w:rsidP="005B6E02">
            <w:pPr>
              <w:jc w:val="center"/>
              <w:rPr>
                <w:b/>
                <w:bCs/>
              </w:rPr>
            </w:pPr>
            <w:r w:rsidRPr="00AA3E75">
              <w:rPr>
                <w:b/>
                <w:bCs/>
              </w:rPr>
              <w:t>Fallos de página</w:t>
            </w:r>
          </w:p>
        </w:tc>
        <w:tc>
          <w:tcPr>
            <w:tcW w:w="1955" w:type="dxa"/>
            <w:shd w:val="clear" w:color="auto" w:fill="E59EDC" w:themeFill="accent5" w:themeFillTint="66"/>
            <w:vAlign w:val="center"/>
            <w:hideMark/>
          </w:tcPr>
          <w:p w14:paraId="5E03AE49" w14:textId="77777777" w:rsidR="00AA3E75" w:rsidRPr="00AA3E75" w:rsidRDefault="00AA3E75" w:rsidP="005B6E02">
            <w:pPr>
              <w:jc w:val="center"/>
              <w:rPr>
                <w:b/>
                <w:bCs/>
              </w:rPr>
            </w:pPr>
            <w:r w:rsidRPr="00AA3E75">
              <w:rPr>
                <w:b/>
                <w:bCs/>
              </w:rPr>
              <w:t>Tasa de aciertos</w:t>
            </w:r>
          </w:p>
        </w:tc>
        <w:tc>
          <w:tcPr>
            <w:tcW w:w="3782" w:type="dxa"/>
            <w:shd w:val="clear" w:color="auto" w:fill="E59EDC" w:themeFill="accent5" w:themeFillTint="66"/>
            <w:vAlign w:val="center"/>
            <w:hideMark/>
          </w:tcPr>
          <w:p w14:paraId="4E421856" w14:textId="77777777" w:rsidR="00AA3E75" w:rsidRPr="00AA3E75" w:rsidRDefault="00AA3E75" w:rsidP="005B6E02">
            <w:pPr>
              <w:jc w:val="center"/>
              <w:rPr>
                <w:b/>
                <w:bCs/>
              </w:rPr>
            </w:pPr>
            <w:r w:rsidRPr="00AA3E75">
              <w:rPr>
                <w:b/>
                <w:bCs/>
              </w:rPr>
              <w:t>Tiempo promedio por acceso (ms)</w:t>
            </w:r>
          </w:p>
        </w:tc>
      </w:tr>
      <w:tr w:rsidR="00AA3E75" w:rsidRPr="00AA3E75" w14:paraId="4A4C02A8" w14:textId="77777777" w:rsidTr="005B6E02">
        <w:trPr>
          <w:tblCellSpacing w:w="15" w:type="dxa"/>
        </w:trPr>
        <w:tc>
          <w:tcPr>
            <w:tcW w:w="1373" w:type="dxa"/>
            <w:shd w:val="clear" w:color="auto" w:fill="F2CEED" w:themeFill="accent5" w:themeFillTint="33"/>
            <w:vAlign w:val="center"/>
            <w:hideMark/>
          </w:tcPr>
          <w:p w14:paraId="6A931E1E" w14:textId="77777777" w:rsidR="00AA3E75" w:rsidRPr="00AA3E75" w:rsidRDefault="00AA3E75" w:rsidP="005B6E02">
            <w:pPr>
              <w:jc w:val="center"/>
            </w:pPr>
            <w:r w:rsidRPr="00AA3E75">
              <w:t>FIFO</w:t>
            </w:r>
          </w:p>
        </w:tc>
        <w:tc>
          <w:tcPr>
            <w:tcW w:w="2096" w:type="dxa"/>
            <w:shd w:val="clear" w:color="auto" w:fill="F2CEED" w:themeFill="accent5" w:themeFillTint="33"/>
            <w:vAlign w:val="center"/>
            <w:hideMark/>
          </w:tcPr>
          <w:p w14:paraId="28F75E49" w14:textId="77777777" w:rsidR="00AA3E75" w:rsidRPr="00AA3E75" w:rsidRDefault="00AA3E75" w:rsidP="005B6E02">
            <w:pPr>
              <w:jc w:val="center"/>
            </w:pPr>
            <w:r w:rsidRPr="00AA3E75">
              <w:t>17</w:t>
            </w:r>
          </w:p>
        </w:tc>
        <w:tc>
          <w:tcPr>
            <w:tcW w:w="1955" w:type="dxa"/>
            <w:shd w:val="clear" w:color="auto" w:fill="F2CEED" w:themeFill="accent5" w:themeFillTint="33"/>
            <w:vAlign w:val="center"/>
            <w:hideMark/>
          </w:tcPr>
          <w:p w14:paraId="34E8D3E3" w14:textId="77777777" w:rsidR="00AA3E75" w:rsidRPr="00AA3E75" w:rsidRDefault="00AA3E75" w:rsidP="005B6E02">
            <w:pPr>
              <w:jc w:val="center"/>
            </w:pPr>
            <w:r w:rsidRPr="00AA3E75">
              <w:t>78%</w:t>
            </w:r>
          </w:p>
        </w:tc>
        <w:tc>
          <w:tcPr>
            <w:tcW w:w="3782" w:type="dxa"/>
            <w:shd w:val="clear" w:color="auto" w:fill="F2CEED" w:themeFill="accent5" w:themeFillTint="33"/>
            <w:vAlign w:val="center"/>
            <w:hideMark/>
          </w:tcPr>
          <w:p w14:paraId="63157C3C" w14:textId="77777777" w:rsidR="00AA3E75" w:rsidRPr="00AA3E75" w:rsidRDefault="00AA3E75" w:rsidP="005B6E02">
            <w:pPr>
              <w:jc w:val="center"/>
            </w:pPr>
            <w:r w:rsidRPr="00AA3E75">
              <w:t>4.1</w:t>
            </w:r>
          </w:p>
        </w:tc>
      </w:tr>
      <w:tr w:rsidR="00AA3E75" w:rsidRPr="00AA3E75" w14:paraId="11F39A2D" w14:textId="77777777" w:rsidTr="005B6E02">
        <w:trPr>
          <w:trHeight w:val="775"/>
          <w:tblCellSpacing w:w="15" w:type="dxa"/>
        </w:trPr>
        <w:tc>
          <w:tcPr>
            <w:tcW w:w="1373" w:type="dxa"/>
            <w:shd w:val="clear" w:color="auto" w:fill="F2CEED" w:themeFill="accent5" w:themeFillTint="33"/>
            <w:vAlign w:val="center"/>
            <w:hideMark/>
          </w:tcPr>
          <w:p w14:paraId="610EC058" w14:textId="77777777" w:rsidR="00AA3E75" w:rsidRPr="00AA3E75" w:rsidRDefault="00AA3E75" w:rsidP="005B6E02">
            <w:pPr>
              <w:jc w:val="center"/>
            </w:pPr>
            <w:r w:rsidRPr="00AA3E75">
              <w:t>LRU</w:t>
            </w:r>
          </w:p>
        </w:tc>
        <w:tc>
          <w:tcPr>
            <w:tcW w:w="2096" w:type="dxa"/>
            <w:shd w:val="clear" w:color="auto" w:fill="F2CEED" w:themeFill="accent5" w:themeFillTint="33"/>
            <w:vAlign w:val="center"/>
            <w:hideMark/>
          </w:tcPr>
          <w:p w14:paraId="0DF5DD98" w14:textId="77777777" w:rsidR="00AA3E75" w:rsidRPr="00AA3E75" w:rsidRDefault="00AA3E75" w:rsidP="005B6E02">
            <w:pPr>
              <w:jc w:val="center"/>
            </w:pPr>
            <w:r w:rsidRPr="00AA3E75">
              <w:t>11</w:t>
            </w:r>
          </w:p>
        </w:tc>
        <w:tc>
          <w:tcPr>
            <w:tcW w:w="1955" w:type="dxa"/>
            <w:shd w:val="clear" w:color="auto" w:fill="F2CEED" w:themeFill="accent5" w:themeFillTint="33"/>
            <w:vAlign w:val="center"/>
            <w:hideMark/>
          </w:tcPr>
          <w:p w14:paraId="2C42B9BB" w14:textId="77777777" w:rsidR="00AA3E75" w:rsidRPr="00AA3E75" w:rsidRDefault="00AA3E75" w:rsidP="005B6E02">
            <w:pPr>
              <w:jc w:val="center"/>
            </w:pPr>
            <w:r w:rsidRPr="00AA3E75">
              <w:t>86%</w:t>
            </w:r>
          </w:p>
        </w:tc>
        <w:tc>
          <w:tcPr>
            <w:tcW w:w="3782" w:type="dxa"/>
            <w:shd w:val="clear" w:color="auto" w:fill="F2CEED" w:themeFill="accent5" w:themeFillTint="33"/>
            <w:vAlign w:val="center"/>
            <w:hideMark/>
          </w:tcPr>
          <w:p w14:paraId="16DC068A" w14:textId="77777777" w:rsidR="00AA3E75" w:rsidRPr="00AA3E75" w:rsidRDefault="00AA3E75" w:rsidP="005B6E02">
            <w:pPr>
              <w:jc w:val="center"/>
            </w:pPr>
            <w:r w:rsidRPr="00AA3E75">
              <w:t>3.2</w:t>
            </w:r>
          </w:p>
        </w:tc>
      </w:tr>
      <w:tr w:rsidR="00AA3E75" w:rsidRPr="00AA3E75" w14:paraId="71A9523B" w14:textId="77777777" w:rsidTr="005B6E02">
        <w:trPr>
          <w:tblCellSpacing w:w="15" w:type="dxa"/>
        </w:trPr>
        <w:tc>
          <w:tcPr>
            <w:tcW w:w="1373" w:type="dxa"/>
            <w:shd w:val="clear" w:color="auto" w:fill="F2CEED" w:themeFill="accent5" w:themeFillTint="33"/>
            <w:vAlign w:val="center"/>
            <w:hideMark/>
          </w:tcPr>
          <w:p w14:paraId="496E731C" w14:textId="77777777" w:rsidR="00AA3E75" w:rsidRPr="00AA3E75" w:rsidRDefault="00AA3E75" w:rsidP="005B6E02">
            <w:pPr>
              <w:jc w:val="center"/>
            </w:pPr>
            <w:proofErr w:type="spellStart"/>
            <w:r w:rsidRPr="00AA3E75">
              <w:t>Working</w:t>
            </w:r>
            <w:proofErr w:type="spellEnd"/>
            <w:r w:rsidRPr="00AA3E75">
              <w:t xml:space="preserve"> Set</w:t>
            </w:r>
          </w:p>
        </w:tc>
        <w:tc>
          <w:tcPr>
            <w:tcW w:w="2096" w:type="dxa"/>
            <w:shd w:val="clear" w:color="auto" w:fill="F2CEED" w:themeFill="accent5" w:themeFillTint="33"/>
            <w:vAlign w:val="center"/>
            <w:hideMark/>
          </w:tcPr>
          <w:p w14:paraId="2D42CCF1" w14:textId="77777777" w:rsidR="00AA3E75" w:rsidRPr="00AA3E75" w:rsidRDefault="00AA3E75" w:rsidP="005B6E02">
            <w:pPr>
              <w:jc w:val="center"/>
            </w:pPr>
            <w:r w:rsidRPr="00AA3E75">
              <w:t>8</w:t>
            </w:r>
          </w:p>
        </w:tc>
        <w:tc>
          <w:tcPr>
            <w:tcW w:w="1955" w:type="dxa"/>
            <w:shd w:val="clear" w:color="auto" w:fill="F2CEED" w:themeFill="accent5" w:themeFillTint="33"/>
            <w:vAlign w:val="center"/>
            <w:hideMark/>
          </w:tcPr>
          <w:p w14:paraId="76BD163C" w14:textId="77777777" w:rsidR="00AA3E75" w:rsidRPr="00AA3E75" w:rsidRDefault="00AA3E75" w:rsidP="005B6E02">
            <w:pPr>
              <w:jc w:val="center"/>
            </w:pPr>
            <w:r w:rsidRPr="00AA3E75">
              <w:t>91%</w:t>
            </w:r>
          </w:p>
        </w:tc>
        <w:tc>
          <w:tcPr>
            <w:tcW w:w="3782" w:type="dxa"/>
            <w:shd w:val="clear" w:color="auto" w:fill="F2CEED" w:themeFill="accent5" w:themeFillTint="33"/>
            <w:vAlign w:val="center"/>
            <w:hideMark/>
          </w:tcPr>
          <w:p w14:paraId="4F0AF016" w14:textId="77777777" w:rsidR="00AA3E75" w:rsidRPr="00AA3E75" w:rsidRDefault="00AA3E75" w:rsidP="005B6E02">
            <w:pPr>
              <w:jc w:val="center"/>
            </w:pPr>
            <w:r w:rsidRPr="00AA3E75">
              <w:t>2.9</w:t>
            </w:r>
          </w:p>
        </w:tc>
      </w:tr>
    </w:tbl>
    <w:p w14:paraId="1DFC8797" w14:textId="77777777" w:rsidR="00AA3E75" w:rsidRDefault="00AA3E75" w:rsidP="00AA3E75"/>
    <w:p w14:paraId="1DDE5783" w14:textId="7BEA72A9" w:rsidR="00AA3E75" w:rsidRPr="00E27AFD" w:rsidRDefault="00AA3E75" w:rsidP="00AA3E75">
      <w:r w:rsidRPr="00AA3E75">
        <w:t>Estos resultados no provienen de la ejecución directa del simulador, sino de un modelo teórico comparativo que refleja el comportamiento esperado de cada política bajo las mismas condiciones de carga.</w:t>
      </w:r>
    </w:p>
    <w:p w14:paraId="48A086A9" w14:textId="77777777" w:rsidR="00AA3E75" w:rsidRPr="00AA3E75" w:rsidRDefault="00AA3E75" w:rsidP="00AA3E75">
      <w:r w:rsidRPr="00AA3E75">
        <w:t>El sistema actual cumple la función de asignación y liberación de memoria por procesos, lo que permite observar la gestión básica de páginas.</w:t>
      </w:r>
      <w:r w:rsidRPr="00AA3E75">
        <w:br/>
        <w:t xml:space="preserve">A nivel teórico, los resultados simulados muestran que LRU y </w:t>
      </w:r>
      <w:proofErr w:type="spellStart"/>
      <w:r w:rsidRPr="00AA3E75">
        <w:t>Working</w:t>
      </w:r>
      <w:proofErr w:type="spellEnd"/>
      <w:r w:rsidRPr="00AA3E75">
        <w:t xml:space="preserve"> Set ofrecen una mayor eficiencia que FIFO, ya que se adaptan mejor a los patrones de acceso reales.</w:t>
      </w:r>
      <w:r w:rsidRPr="00AA3E75">
        <w:br/>
        <w:t xml:space="preserve">El </w:t>
      </w:r>
      <w:proofErr w:type="spellStart"/>
      <w:r w:rsidRPr="00AA3E75">
        <w:t>Working</w:t>
      </w:r>
      <w:proofErr w:type="spellEnd"/>
      <w:r w:rsidRPr="00AA3E75">
        <w:t xml:space="preserve"> Set, aunque más complejo en cálculo y gestión, minimiza los fallos de página al ajustar dinámicamente el número de marcos activos de un proceso.</w:t>
      </w:r>
    </w:p>
    <w:p w14:paraId="515AEC2B" w14:textId="77777777" w:rsidR="00AA3E75" w:rsidRPr="00AA3E75" w:rsidRDefault="00AA3E75" w:rsidP="00AA3E75">
      <w:r w:rsidRPr="00AA3E75">
        <w:t xml:space="preserve">En versiones futuras del simulador, la incorporación práctica de estos algoritmos permitiría medir directamente los page </w:t>
      </w:r>
      <w:proofErr w:type="spellStart"/>
      <w:r w:rsidRPr="00AA3E75">
        <w:t>faults</w:t>
      </w:r>
      <w:proofErr w:type="spellEnd"/>
      <w:r w:rsidRPr="00AA3E75">
        <w:t>, la tasa de ocupación de memoria y el rendimiento global del planificador.</w:t>
      </w:r>
    </w:p>
    <w:p w14:paraId="0F687B15" w14:textId="77777777" w:rsidR="00E27AFD" w:rsidRPr="00AA3E75" w:rsidRDefault="00E27AFD" w:rsidP="00AA3E75"/>
    <w:p w14:paraId="7F10BA27" w14:textId="77777777" w:rsidR="00AA3E75" w:rsidRPr="00AA3E75" w:rsidRDefault="00AA3E75" w:rsidP="00AA3E75">
      <w:pPr>
        <w:rPr>
          <w:b/>
          <w:bCs/>
        </w:rPr>
      </w:pPr>
      <w:r w:rsidRPr="00AA3E75">
        <w:rPr>
          <w:b/>
          <w:bCs/>
        </w:rPr>
        <w:t xml:space="preserve">2. Asignador en </w:t>
      </w:r>
      <w:proofErr w:type="spellStart"/>
      <w:r w:rsidRPr="00AA3E75">
        <w:rPr>
          <w:b/>
          <w:bCs/>
        </w:rPr>
        <w:t>Heap</w:t>
      </w:r>
      <w:proofErr w:type="spellEnd"/>
    </w:p>
    <w:p w14:paraId="64A37C09" w14:textId="77777777" w:rsidR="00E27AFD" w:rsidRPr="00E27AFD" w:rsidRDefault="00E27AFD" w:rsidP="00E27AFD">
      <w:r w:rsidRPr="00E27AFD">
        <w:t xml:space="preserve">Aunque el simulador no cuenta con un asignador dinámico en el </w:t>
      </w:r>
      <w:proofErr w:type="spellStart"/>
      <w:r w:rsidRPr="00E27AFD">
        <w:t>heap</w:t>
      </w:r>
      <w:proofErr w:type="spellEnd"/>
      <w:r w:rsidRPr="00E27AFD">
        <w:t xml:space="preserve">, se propone el diseño conceptual de un </w:t>
      </w:r>
      <w:proofErr w:type="spellStart"/>
      <w:r w:rsidRPr="00E27AFD">
        <w:t>Buddy</w:t>
      </w:r>
      <w:proofErr w:type="spellEnd"/>
      <w:r w:rsidRPr="00E27AFD">
        <w:t xml:space="preserve"> </w:t>
      </w:r>
      <w:proofErr w:type="spellStart"/>
      <w:r w:rsidRPr="00E27AFD">
        <w:t>System</w:t>
      </w:r>
      <w:proofErr w:type="spellEnd"/>
      <w:r w:rsidRPr="00E27AFD">
        <w:t>, comúnmente usado en núcleos de sistemas operativos.</w:t>
      </w:r>
    </w:p>
    <w:p w14:paraId="6EDA5C54" w14:textId="77777777" w:rsidR="00E27AFD" w:rsidRPr="00E27AFD" w:rsidRDefault="00E27AFD" w:rsidP="00E27AFD">
      <w:r w:rsidRPr="00E27AFD">
        <w:t xml:space="preserve">El </w:t>
      </w:r>
      <w:proofErr w:type="spellStart"/>
      <w:r w:rsidRPr="00E27AFD">
        <w:t>Buddy</w:t>
      </w:r>
      <w:proofErr w:type="spellEnd"/>
      <w:r w:rsidRPr="00E27AFD">
        <w:t xml:space="preserve"> </w:t>
      </w:r>
      <w:proofErr w:type="spellStart"/>
      <w:r w:rsidRPr="00E27AFD">
        <w:t>System</w:t>
      </w:r>
      <w:proofErr w:type="spellEnd"/>
      <w:r w:rsidRPr="00E27AFD">
        <w:t xml:space="preserve"> divide la memoria libre en bloques de potencias de dos. Cuando un proceso solicita memoria, se busca el bloque más pequeño que la satisfaga; si el bloque es mayor, se divide en dos “</w:t>
      </w:r>
      <w:proofErr w:type="spellStart"/>
      <w:r w:rsidRPr="00E27AFD">
        <w:t>buddies</w:t>
      </w:r>
      <w:proofErr w:type="spellEnd"/>
      <w:r w:rsidRPr="00E27AFD">
        <w:t>”.</w:t>
      </w:r>
      <w:r w:rsidRPr="00E27AFD">
        <w:br/>
      </w:r>
      <w:r w:rsidRPr="00E27AFD">
        <w:lastRenderedPageBreak/>
        <w:t>Cuando se libera, los bloques adyacentes del mismo tamaño se combinan nuevamente.</w:t>
      </w:r>
    </w:p>
    <w:p w14:paraId="4A14F468" w14:textId="77777777" w:rsidR="00E27AFD" w:rsidRPr="00E27AFD" w:rsidRDefault="00E27AFD" w:rsidP="00E27AFD">
      <w:pPr>
        <w:rPr>
          <w:b/>
          <w:bCs/>
        </w:rPr>
      </w:pPr>
      <w:r w:rsidRPr="00E27AFD">
        <w:rPr>
          <w:b/>
          <w:bCs/>
        </w:rPr>
        <w:t>Métricas Simuladas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843"/>
      </w:tblGrid>
      <w:tr w:rsidR="00E27AFD" w:rsidRPr="00E27AFD" w14:paraId="1A6E3278" w14:textId="77777777" w:rsidTr="00E27AFD">
        <w:trPr>
          <w:tblHeader/>
          <w:tblCellSpacing w:w="15" w:type="dxa"/>
        </w:trPr>
        <w:tc>
          <w:tcPr>
            <w:tcW w:w="3641" w:type="dxa"/>
            <w:shd w:val="clear" w:color="auto" w:fill="E59EDC" w:themeFill="accent5" w:themeFillTint="66"/>
            <w:vAlign w:val="center"/>
            <w:hideMark/>
          </w:tcPr>
          <w:p w14:paraId="20F11738" w14:textId="77777777" w:rsidR="00E27AFD" w:rsidRPr="00E27AFD" w:rsidRDefault="00E27AFD" w:rsidP="00E27AFD">
            <w:pPr>
              <w:jc w:val="center"/>
              <w:rPr>
                <w:b/>
                <w:bCs/>
              </w:rPr>
            </w:pPr>
            <w:r w:rsidRPr="00E27AFD">
              <w:rPr>
                <w:b/>
                <w:bCs/>
              </w:rPr>
              <w:t>Medición</w:t>
            </w:r>
          </w:p>
        </w:tc>
        <w:tc>
          <w:tcPr>
            <w:tcW w:w="1798" w:type="dxa"/>
            <w:shd w:val="clear" w:color="auto" w:fill="E59EDC" w:themeFill="accent5" w:themeFillTint="66"/>
            <w:vAlign w:val="center"/>
            <w:hideMark/>
          </w:tcPr>
          <w:p w14:paraId="5C148639" w14:textId="77777777" w:rsidR="00E27AFD" w:rsidRPr="00E27AFD" w:rsidRDefault="00E27AFD" w:rsidP="00E27AFD">
            <w:pPr>
              <w:jc w:val="center"/>
              <w:rPr>
                <w:b/>
                <w:bCs/>
              </w:rPr>
            </w:pPr>
            <w:r w:rsidRPr="00E27AFD">
              <w:rPr>
                <w:b/>
                <w:bCs/>
              </w:rPr>
              <w:t>Valor simulado</w:t>
            </w:r>
          </w:p>
        </w:tc>
      </w:tr>
      <w:tr w:rsidR="00E27AFD" w:rsidRPr="00E27AFD" w14:paraId="2F326EB7" w14:textId="77777777" w:rsidTr="00E27AFD">
        <w:trPr>
          <w:tblCellSpacing w:w="15" w:type="dxa"/>
        </w:trPr>
        <w:tc>
          <w:tcPr>
            <w:tcW w:w="3641" w:type="dxa"/>
            <w:shd w:val="clear" w:color="auto" w:fill="F2CEED" w:themeFill="accent5" w:themeFillTint="33"/>
            <w:vAlign w:val="center"/>
            <w:hideMark/>
          </w:tcPr>
          <w:p w14:paraId="1092DF71" w14:textId="77777777" w:rsidR="00E27AFD" w:rsidRPr="00E27AFD" w:rsidRDefault="00E27AFD" w:rsidP="00E27AFD">
            <w:pPr>
              <w:jc w:val="center"/>
            </w:pPr>
            <w:r w:rsidRPr="00E27AFD">
              <w:t>Fragmentación interna promedio</w:t>
            </w:r>
          </w:p>
        </w:tc>
        <w:tc>
          <w:tcPr>
            <w:tcW w:w="1798" w:type="dxa"/>
            <w:shd w:val="clear" w:color="auto" w:fill="F2CEED" w:themeFill="accent5" w:themeFillTint="33"/>
            <w:vAlign w:val="center"/>
            <w:hideMark/>
          </w:tcPr>
          <w:p w14:paraId="6D92AE37" w14:textId="77777777" w:rsidR="00E27AFD" w:rsidRPr="00E27AFD" w:rsidRDefault="00E27AFD" w:rsidP="00E27AFD">
            <w:pPr>
              <w:jc w:val="center"/>
            </w:pPr>
            <w:r w:rsidRPr="00E27AFD">
              <w:t>11.8%</w:t>
            </w:r>
          </w:p>
        </w:tc>
      </w:tr>
      <w:tr w:rsidR="00E27AFD" w:rsidRPr="00E27AFD" w14:paraId="0F752D80" w14:textId="77777777" w:rsidTr="00E27AFD">
        <w:trPr>
          <w:tblCellSpacing w:w="15" w:type="dxa"/>
        </w:trPr>
        <w:tc>
          <w:tcPr>
            <w:tcW w:w="3641" w:type="dxa"/>
            <w:shd w:val="clear" w:color="auto" w:fill="F2CEED" w:themeFill="accent5" w:themeFillTint="33"/>
            <w:vAlign w:val="center"/>
            <w:hideMark/>
          </w:tcPr>
          <w:p w14:paraId="3CCE2A56" w14:textId="3620AD61" w:rsidR="00E27AFD" w:rsidRPr="00E27AFD" w:rsidRDefault="00E27AFD" w:rsidP="00E27AFD">
            <w:pPr>
              <w:jc w:val="center"/>
            </w:pPr>
            <w:r w:rsidRPr="00E27AFD">
              <w:t>Eficiencia de asignación de memoria</w:t>
            </w:r>
            <w:r>
              <w:t xml:space="preserve"> </w:t>
            </w:r>
            <w:r w:rsidRPr="00E27AFD">
              <w:t>simulada</w:t>
            </w:r>
            <w:r w:rsidR="007648E8">
              <w:t xml:space="preserve"> (Latencia </w:t>
            </w:r>
            <w:proofErr w:type="spellStart"/>
            <w:r w:rsidR="007648E8">
              <w:t>alloc</w:t>
            </w:r>
            <w:proofErr w:type="spellEnd"/>
            <w:r w:rsidR="007648E8">
              <w:t>)</w:t>
            </w:r>
          </w:p>
        </w:tc>
        <w:tc>
          <w:tcPr>
            <w:tcW w:w="1798" w:type="dxa"/>
            <w:shd w:val="clear" w:color="auto" w:fill="F2CEED" w:themeFill="accent5" w:themeFillTint="33"/>
            <w:vAlign w:val="center"/>
            <w:hideMark/>
          </w:tcPr>
          <w:p w14:paraId="4C3B0680" w14:textId="77777777" w:rsidR="00E27AFD" w:rsidRPr="00E27AFD" w:rsidRDefault="00E27AFD" w:rsidP="00E27AFD">
            <w:pPr>
              <w:jc w:val="center"/>
            </w:pPr>
            <w:r w:rsidRPr="00E27AFD">
              <w:t>2.3 ms</w:t>
            </w:r>
          </w:p>
        </w:tc>
      </w:tr>
      <w:tr w:rsidR="00E27AFD" w:rsidRPr="00E27AFD" w14:paraId="0E734B60" w14:textId="77777777" w:rsidTr="00E27AFD">
        <w:trPr>
          <w:tblCellSpacing w:w="15" w:type="dxa"/>
        </w:trPr>
        <w:tc>
          <w:tcPr>
            <w:tcW w:w="3641" w:type="dxa"/>
            <w:shd w:val="clear" w:color="auto" w:fill="F2CEED" w:themeFill="accent5" w:themeFillTint="33"/>
            <w:vAlign w:val="center"/>
            <w:hideMark/>
          </w:tcPr>
          <w:p w14:paraId="1D5F488A" w14:textId="794A4588" w:rsidR="00E27AFD" w:rsidRPr="00E27AFD" w:rsidRDefault="00E27AFD" w:rsidP="00E27AFD">
            <w:pPr>
              <w:jc w:val="center"/>
            </w:pPr>
            <w:r w:rsidRPr="00E27AFD">
              <w:t xml:space="preserve">Eficiencia de </w:t>
            </w:r>
            <w:r>
              <w:t>liberación</w:t>
            </w:r>
            <w:r w:rsidRPr="00E27AFD">
              <w:t xml:space="preserve"> de memoria</w:t>
            </w:r>
            <w:r>
              <w:t xml:space="preserve"> </w:t>
            </w:r>
            <w:r w:rsidRPr="00E27AFD">
              <w:t>simulada</w:t>
            </w:r>
            <w:r w:rsidR="007648E8">
              <w:t xml:space="preserve"> (Latencia free)</w:t>
            </w:r>
          </w:p>
        </w:tc>
        <w:tc>
          <w:tcPr>
            <w:tcW w:w="1798" w:type="dxa"/>
            <w:shd w:val="clear" w:color="auto" w:fill="F2CEED" w:themeFill="accent5" w:themeFillTint="33"/>
            <w:vAlign w:val="center"/>
            <w:hideMark/>
          </w:tcPr>
          <w:p w14:paraId="6B6EA315" w14:textId="77777777" w:rsidR="00E27AFD" w:rsidRPr="00E27AFD" w:rsidRDefault="00E27AFD" w:rsidP="00E27AFD">
            <w:pPr>
              <w:jc w:val="center"/>
            </w:pPr>
            <w:r w:rsidRPr="00E27AFD">
              <w:t>1.8 ms</w:t>
            </w:r>
          </w:p>
        </w:tc>
      </w:tr>
    </w:tbl>
    <w:p w14:paraId="466D783F" w14:textId="77777777" w:rsidR="00E27AFD" w:rsidRDefault="00E27AFD" w:rsidP="00E27AFD">
      <w:pPr>
        <w:rPr>
          <w:b/>
          <w:bCs/>
        </w:rPr>
      </w:pPr>
    </w:p>
    <w:p w14:paraId="5651AEB8" w14:textId="70AAD60F" w:rsidR="00E27AFD" w:rsidRDefault="00E27AFD" w:rsidP="00AA3E75">
      <w:r w:rsidRPr="00E27AFD">
        <w:t xml:space="preserve">El enfoque </w:t>
      </w:r>
      <w:proofErr w:type="spellStart"/>
      <w:r w:rsidRPr="00E27AFD">
        <w:rPr>
          <w:i/>
          <w:iCs/>
        </w:rPr>
        <w:t>Buddy</w:t>
      </w:r>
      <w:proofErr w:type="spellEnd"/>
      <w:r w:rsidRPr="00E27AFD">
        <w:t xml:space="preserve"> ofrece un equilibrio entre velocidad y control de fragmentación.</w:t>
      </w:r>
      <w:r w:rsidRPr="00E27AFD">
        <w:br/>
        <w:t>En comparación con métodos segregados, mantiene una estructura simple y eficiente, lo cual lo hace adecuado para simulaciones o sistemas educativos como este proyecto.</w:t>
      </w:r>
    </w:p>
    <w:p w14:paraId="73ADFB77" w14:textId="77777777" w:rsidR="00E27AFD" w:rsidRDefault="00E27AFD" w:rsidP="00AA3E75"/>
    <w:p w14:paraId="3F2A5679" w14:textId="234CD9F1" w:rsidR="00AA3E75" w:rsidRPr="00AA3E75" w:rsidRDefault="00AA3E75" w:rsidP="00AA3E75">
      <w:pPr>
        <w:rPr>
          <w:b/>
          <w:bCs/>
        </w:rPr>
      </w:pPr>
      <w:r w:rsidRPr="00AA3E75">
        <w:rPr>
          <w:b/>
          <w:bCs/>
        </w:rPr>
        <w:t>3. Planificación de Disco</w:t>
      </w:r>
    </w:p>
    <w:p w14:paraId="527F46E3" w14:textId="77834BE1" w:rsidR="00C62D9D" w:rsidRDefault="00C62D9D" w:rsidP="00C62D9D">
      <w:r w:rsidRPr="00C62D9D">
        <w:t>El simulador implementa un subsistema de planificación de disco, encargado de ordenar las solicitudes de lectura y escritura según distintos algoritmos clásicos del núcleo de un sistema operativo.</w:t>
      </w:r>
      <w:r w:rsidRPr="00C62D9D">
        <w:br/>
        <w:t>Cada solicitud representa un acceso a un cilindro dentro del rango permitido, y el programa permite registrar solicitudes, ejecutar cada algoritmo y visualizar su recorrido.</w:t>
      </w:r>
    </w:p>
    <w:p w14:paraId="2301F64C" w14:textId="77777777" w:rsidR="00530907" w:rsidRPr="00C62D9D" w:rsidRDefault="00530907" w:rsidP="00C62D9D"/>
    <w:p w14:paraId="77CF5D3C" w14:textId="77777777" w:rsidR="00C62D9D" w:rsidRPr="00C62D9D" w:rsidRDefault="00C62D9D" w:rsidP="00C62D9D">
      <w:pPr>
        <w:rPr>
          <w:b/>
          <w:bCs/>
        </w:rPr>
      </w:pPr>
      <w:r w:rsidRPr="00C62D9D">
        <w:rPr>
          <w:b/>
          <w:bCs/>
        </w:rPr>
        <w:t>Algoritmos Implementados</w:t>
      </w:r>
    </w:p>
    <w:p w14:paraId="6938C0C7" w14:textId="77777777" w:rsidR="00C62D9D" w:rsidRPr="00C62D9D" w:rsidRDefault="00C62D9D" w:rsidP="00C62D9D">
      <w:pPr>
        <w:numPr>
          <w:ilvl w:val="0"/>
          <w:numId w:val="7"/>
        </w:numPr>
      </w:pPr>
      <w:r w:rsidRPr="00C62D9D">
        <w:rPr>
          <w:b/>
          <w:bCs/>
        </w:rPr>
        <w:t>FCFS (</w:t>
      </w:r>
      <w:proofErr w:type="spellStart"/>
      <w:r w:rsidRPr="00C62D9D">
        <w:rPr>
          <w:b/>
          <w:bCs/>
        </w:rPr>
        <w:t>First</w:t>
      </w:r>
      <w:proofErr w:type="spellEnd"/>
      <w:r w:rsidRPr="00C62D9D">
        <w:rPr>
          <w:b/>
          <w:bCs/>
        </w:rPr>
        <w:t xml:space="preserve"> Come, </w:t>
      </w:r>
      <w:proofErr w:type="spellStart"/>
      <w:r w:rsidRPr="00C62D9D">
        <w:rPr>
          <w:b/>
          <w:bCs/>
        </w:rPr>
        <w:t>First</w:t>
      </w:r>
      <w:proofErr w:type="spellEnd"/>
      <w:r w:rsidRPr="00C62D9D">
        <w:rPr>
          <w:b/>
          <w:bCs/>
        </w:rPr>
        <w:t xml:space="preserve"> </w:t>
      </w:r>
      <w:proofErr w:type="spellStart"/>
      <w:r w:rsidRPr="00C62D9D">
        <w:rPr>
          <w:b/>
          <w:bCs/>
        </w:rPr>
        <w:t>Served</w:t>
      </w:r>
      <w:proofErr w:type="spellEnd"/>
      <w:r w:rsidRPr="00C62D9D">
        <w:rPr>
          <w:b/>
          <w:bCs/>
        </w:rPr>
        <w:t>):</w:t>
      </w:r>
      <w:r w:rsidRPr="00C62D9D">
        <w:br/>
        <w:t>Atiende las solicitudes en el orden exacto en que llegan, sin importar la posición actual del cabezal. Es el algoritmo más simple, pero puede generar grandes recorridos del cabezal.</w:t>
      </w:r>
    </w:p>
    <w:p w14:paraId="41488768" w14:textId="77777777" w:rsidR="00C62D9D" w:rsidRPr="00C62D9D" w:rsidRDefault="00C62D9D" w:rsidP="00C62D9D">
      <w:pPr>
        <w:numPr>
          <w:ilvl w:val="0"/>
          <w:numId w:val="7"/>
        </w:numPr>
      </w:pPr>
      <w:r w:rsidRPr="00C62D9D">
        <w:rPr>
          <w:b/>
          <w:bCs/>
        </w:rPr>
        <w:t>SSTF (</w:t>
      </w:r>
      <w:proofErr w:type="spellStart"/>
      <w:r w:rsidRPr="00C62D9D">
        <w:rPr>
          <w:b/>
          <w:bCs/>
        </w:rPr>
        <w:t>Shortest</w:t>
      </w:r>
      <w:proofErr w:type="spellEnd"/>
      <w:r w:rsidRPr="00C62D9D">
        <w:rPr>
          <w:b/>
          <w:bCs/>
        </w:rPr>
        <w:t xml:space="preserve"> </w:t>
      </w:r>
      <w:proofErr w:type="spellStart"/>
      <w:r w:rsidRPr="00C62D9D">
        <w:rPr>
          <w:b/>
          <w:bCs/>
        </w:rPr>
        <w:t>Seek</w:t>
      </w:r>
      <w:proofErr w:type="spellEnd"/>
      <w:r w:rsidRPr="00C62D9D">
        <w:rPr>
          <w:b/>
          <w:bCs/>
        </w:rPr>
        <w:t xml:space="preserve"> Time </w:t>
      </w:r>
      <w:proofErr w:type="spellStart"/>
      <w:r w:rsidRPr="00C62D9D">
        <w:rPr>
          <w:b/>
          <w:bCs/>
        </w:rPr>
        <w:t>First</w:t>
      </w:r>
      <w:proofErr w:type="spellEnd"/>
      <w:r w:rsidRPr="00C62D9D">
        <w:rPr>
          <w:b/>
          <w:bCs/>
        </w:rPr>
        <w:t>):</w:t>
      </w:r>
      <w:r w:rsidRPr="00C62D9D">
        <w:br/>
        <w:t xml:space="preserve">Selecciona la solicitud más cercana a la posición actual del cabezal, minimizando el desplazamiento promedio. Mejora el rendimiento en la </w:t>
      </w:r>
      <w:r w:rsidRPr="00C62D9D">
        <w:lastRenderedPageBreak/>
        <w:t>mayoría de los casos, aunque puede causar inanición (</w:t>
      </w:r>
      <w:proofErr w:type="spellStart"/>
      <w:r w:rsidRPr="00C62D9D">
        <w:t>starvation</w:t>
      </w:r>
      <w:proofErr w:type="spellEnd"/>
      <w:r w:rsidRPr="00C62D9D">
        <w:t>) si hay solicitudes muy distantes.</w:t>
      </w:r>
    </w:p>
    <w:p w14:paraId="167F76F4" w14:textId="77777777" w:rsidR="00C62D9D" w:rsidRPr="00C62D9D" w:rsidRDefault="00C62D9D" w:rsidP="00C62D9D">
      <w:pPr>
        <w:numPr>
          <w:ilvl w:val="0"/>
          <w:numId w:val="7"/>
        </w:numPr>
      </w:pPr>
      <w:r w:rsidRPr="00C62D9D">
        <w:rPr>
          <w:b/>
          <w:bCs/>
        </w:rPr>
        <w:t>SCAN (</w:t>
      </w:r>
      <w:proofErr w:type="spellStart"/>
      <w:r w:rsidRPr="00C62D9D">
        <w:rPr>
          <w:b/>
          <w:bCs/>
        </w:rPr>
        <w:t>Elevator</w:t>
      </w:r>
      <w:proofErr w:type="spellEnd"/>
      <w:r w:rsidRPr="00C62D9D">
        <w:rPr>
          <w:b/>
          <w:bCs/>
        </w:rPr>
        <w:t>):</w:t>
      </w:r>
      <w:r w:rsidRPr="00C62D9D">
        <w:br/>
        <w:t>Mueve el cabezal en una dirección atendiendo todas las solicitudes en el camino, y al llegar al final invierte su sentido. Este comportamiento equilibra el rendimiento y la equidad.</w:t>
      </w:r>
    </w:p>
    <w:p w14:paraId="41FF3417" w14:textId="77777777" w:rsidR="00C62D9D" w:rsidRPr="00C62D9D" w:rsidRDefault="00C62D9D" w:rsidP="00C62D9D">
      <w:pPr>
        <w:spacing w:before="100" w:beforeAutospacing="1" w:after="100" w:afterAutospacing="1" w:line="240" w:lineRule="auto"/>
        <w:outlineLvl w:val="2"/>
        <w:rPr>
          <w:rFonts w:eastAsia="Times New Roman" w:cs="Times New Roman"/>
          <w:b/>
          <w:bCs/>
          <w:kern w:val="0"/>
          <w:lang w:eastAsia="es-CO"/>
          <w14:ligatures w14:val="none"/>
        </w:rPr>
      </w:pPr>
      <w:r w:rsidRPr="00C62D9D">
        <w:rPr>
          <w:rFonts w:eastAsia="Times New Roman" w:cs="Times New Roman"/>
          <w:b/>
          <w:bCs/>
          <w:kern w:val="0"/>
          <w:lang w:eastAsia="es-CO"/>
          <w14:ligatures w14:val="none"/>
        </w:rPr>
        <w:t>Análisis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027"/>
        <w:gridCol w:w="1771"/>
        <w:gridCol w:w="3764"/>
      </w:tblGrid>
      <w:tr w:rsidR="00C62D9D" w:rsidRPr="00C62D9D" w14:paraId="3139960D" w14:textId="77777777" w:rsidTr="00C62D9D">
        <w:trPr>
          <w:tblHeader/>
          <w:tblCellSpacing w:w="15" w:type="dxa"/>
        </w:trPr>
        <w:tc>
          <w:tcPr>
            <w:tcW w:w="1231" w:type="dxa"/>
            <w:shd w:val="clear" w:color="auto" w:fill="E59EDC" w:themeFill="accent5" w:themeFillTint="66"/>
            <w:vAlign w:val="center"/>
            <w:hideMark/>
          </w:tcPr>
          <w:p w14:paraId="767E3FC7" w14:textId="77777777" w:rsidR="00C62D9D" w:rsidRPr="00C62D9D" w:rsidRDefault="00C62D9D" w:rsidP="00C62D9D">
            <w:pPr>
              <w:spacing w:after="0" w:line="240" w:lineRule="auto"/>
              <w:jc w:val="center"/>
              <w:rPr>
                <w:rFonts w:eastAsia="Times New Roman" w:cs="Times New Roman"/>
                <w:b/>
                <w:bCs/>
                <w:kern w:val="0"/>
                <w:lang w:eastAsia="es-CO"/>
                <w14:ligatures w14:val="none"/>
              </w:rPr>
            </w:pPr>
            <w:r w:rsidRPr="00C62D9D">
              <w:rPr>
                <w:rFonts w:eastAsia="Times New Roman" w:cs="Times New Roman"/>
                <w:b/>
                <w:bCs/>
                <w:kern w:val="0"/>
                <w:lang w:eastAsia="es-CO"/>
                <w14:ligatures w14:val="none"/>
              </w:rPr>
              <w:t>Algoritmo</w:t>
            </w:r>
          </w:p>
        </w:tc>
        <w:tc>
          <w:tcPr>
            <w:tcW w:w="1997" w:type="dxa"/>
            <w:shd w:val="clear" w:color="auto" w:fill="E59EDC" w:themeFill="accent5" w:themeFillTint="66"/>
            <w:vAlign w:val="center"/>
            <w:hideMark/>
          </w:tcPr>
          <w:p w14:paraId="6461A4EF" w14:textId="77777777" w:rsidR="00C62D9D" w:rsidRPr="00C62D9D" w:rsidRDefault="00C62D9D" w:rsidP="00C62D9D">
            <w:pPr>
              <w:spacing w:after="0" w:line="240" w:lineRule="auto"/>
              <w:jc w:val="center"/>
              <w:rPr>
                <w:rFonts w:eastAsia="Times New Roman" w:cs="Times New Roman"/>
                <w:b/>
                <w:bCs/>
                <w:kern w:val="0"/>
                <w:lang w:eastAsia="es-CO"/>
                <w14:ligatures w14:val="none"/>
              </w:rPr>
            </w:pPr>
            <w:r w:rsidRPr="00C62D9D">
              <w:rPr>
                <w:rFonts w:eastAsia="Times New Roman" w:cs="Times New Roman"/>
                <w:b/>
                <w:bCs/>
                <w:kern w:val="0"/>
                <w:lang w:eastAsia="es-CO"/>
                <w14:ligatures w14:val="none"/>
              </w:rPr>
              <w:t>Recorrido total (pistas)</w:t>
            </w:r>
          </w:p>
        </w:tc>
        <w:tc>
          <w:tcPr>
            <w:tcW w:w="0" w:type="auto"/>
            <w:shd w:val="clear" w:color="auto" w:fill="E59EDC" w:themeFill="accent5" w:themeFillTint="66"/>
            <w:vAlign w:val="center"/>
            <w:hideMark/>
          </w:tcPr>
          <w:p w14:paraId="1101578B" w14:textId="77777777" w:rsidR="00C62D9D" w:rsidRPr="00C62D9D" w:rsidRDefault="00C62D9D" w:rsidP="00C62D9D">
            <w:pPr>
              <w:spacing w:after="0" w:line="240" w:lineRule="auto"/>
              <w:jc w:val="center"/>
              <w:rPr>
                <w:rFonts w:eastAsia="Times New Roman" w:cs="Times New Roman"/>
                <w:b/>
                <w:bCs/>
                <w:kern w:val="0"/>
                <w:lang w:eastAsia="es-CO"/>
                <w14:ligatures w14:val="none"/>
              </w:rPr>
            </w:pPr>
            <w:r w:rsidRPr="00C62D9D">
              <w:rPr>
                <w:rFonts w:eastAsia="Times New Roman" w:cs="Times New Roman"/>
                <w:b/>
                <w:bCs/>
                <w:kern w:val="0"/>
                <w:lang w:eastAsia="es-CO"/>
                <w14:ligatures w14:val="none"/>
              </w:rPr>
              <w:t>Eficiencia relativa</w:t>
            </w:r>
          </w:p>
        </w:tc>
        <w:tc>
          <w:tcPr>
            <w:tcW w:w="0" w:type="auto"/>
            <w:shd w:val="clear" w:color="auto" w:fill="E59EDC" w:themeFill="accent5" w:themeFillTint="66"/>
            <w:vAlign w:val="center"/>
            <w:hideMark/>
          </w:tcPr>
          <w:p w14:paraId="7B88267D" w14:textId="77777777" w:rsidR="00C62D9D" w:rsidRPr="00C62D9D" w:rsidRDefault="00C62D9D" w:rsidP="00C62D9D">
            <w:pPr>
              <w:spacing w:after="0" w:line="240" w:lineRule="auto"/>
              <w:jc w:val="center"/>
              <w:rPr>
                <w:rFonts w:eastAsia="Times New Roman" w:cs="Times New Roman"/>
                <w:b/>
                <w:bCs/>
                <w:kern w:val="0"/>
                <w:lang w:eastAsia="es-CO"/>
                <w14:ligatures w14:val="none"/>
              </w:rPr>
            </w:pPr>
            <w:r w:rsidRPr="00C62D9D">
              <w:rPr>
                <w:rFonts w:eastAsia="Times New Roman" w:cs="Times New Roman"/>
                <w:b/>
                <w:bCs/>
                <w:kern w:val="0"/>
                <w:lang w:eastAsia="es-CO"/>
                <w14:ligatures w14:val="none"/>
              </w:rPr>
              <w:t>Características principales</w:t>
            </w:r>
          </w:p>
        </w:tc>
      </w:tr>
      <w:tr w:rsidR="00C62D9D" w:rsidRPr="00C62D9D" w14:paraId="0F55E132" w14:textId="77777777" w:rsidTr="00C62D9D">
        <w:trPr>
          <w:tblCellSpacing w:w="15" w:type="dxa"/>
        </w:trPr>
        <w:tc>
          <w:tcPr>
            <w:tcW w:w="1231" w:type="dxa"/>
            <w:shd w:val="clear" w:color="auto" w:fill="F2CEED" w:themeFill="accent5" w:themeFillTint="33"/>
            <w:vAlign w:val="center"/>
            <w:hideMark/>
          </w:tcPr>
          <w:p w14:paraId="093E4851"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FCFS</w:t>
            </w:r>
          </w:p>
        </w:tc>
        <w:tc>
          <w:tcPr>
            <w:tcW w:w="1997" w:type="dxa"/>
            <w:shd w:val="clear" w:color="auto" w:fill="F2CEED" w:themeFill="accent5" w:themeFillTint="33"/>
            <w:vAlign w:val="center"/>
            <w:hideMark/>
          </w:tcPr>
          <w:p w14:paraId="35690BDD"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30</w:t>
            </w:r>
          </w:p>
        </w:tc>
        <w:tc>
          <w:tcPr>
            <w:tcW w:w="0" w:type="auto"/>
            <w:shd w:val="clear" w:color="auto" w:fill="F2CEED" w:themeFill="accent5" w:themeFillTint="33"/>
            <w:vAlign w:val="center"/>
            <w:hideMark/>
          </w:tcPr>
          <w:p w14:paraId="19F8FF38"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100 %</w:t>
            </w:r>
          </w:p>
        </w:tc>
        <w:tc>
          <w:tcPr>
            <w:tcW w:w="0" w:type="auto"/>
            <w:shd w:val="clear" w:color="auto" w:fill="F2CEED" w:themeFill="accent5" w:themeFillTint="33"/>
            <w:vAlign w:val="center"/>
            <w:hideMark/>
          </w:tcPr>
          <w:p w14:paraId="0063CA55"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Orden de llegada; no prioriza distancia.</w:t>
            </w:r>
          </w:p>
        </w:tc>
      </w:tr>
      <w:tr w:rsidR="00C62D9D" w:rsidRPr="00C62D9D" w14:paraId="1E36F415" w14:textId="77777777" w:rsidTr="00C62D9D">
        <w:trPr>
          <w:tblCellSpacing w:w="15" w:type="dxa"/>
        </w:trPr>
        <w:tc>
          <w:tcPr>
            <w:tcW w:w="1231" w:type="dxa"/>
            <w:shd w:val="clear" w:color="auto" w:fill="F2CEED" w:themeFill="accent5" w:themeFillTint="33"/>
            <w:vAlign w:val="center"/>
            <w:hideMark/>
          </w:tcPr>
          <w:p w14:paraId="6CACE51F"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SSTF</w:t>
            </w:r>
          </w:p>
        </w:tc>
        <w:tc>
          <w:tcPr>
            <w:tcW w:w="1997" w:type="dxa"/>
            <w:shd w:val="clear" w:color="auto" w:fill="F2CEED" w:themeFill="accent5" w:themeFillTint="33"/>
            <w:vAlign w:val="center"/>
            <w:hideMark/>
          </w:tcPr>
          <w:p w14:paraId="3FDEDA0B"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30</w:t>
            </w:r>
          </w:p>
        </w:tc>
        <w:tc>
          <w:tcPr>
            <w:tcW w:w="0" w:type="auto"/>
            <w:shd w:val="clear" w:color="auto" w:fill="F2CEED" w:themeFill="accent5" w:themeFillTint="33"/>
            <w:vAlign w:val="center"/>
            <w:hideMark/>
          </w:tcPr>
          <w:p w14:paraId="635FA6BE"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100 %</w:t>
            </w:r>
          </w:p>
        </w:tc>
        <w:tc>
          <w:tcPr>
            <w:tcW w:w="0" w:type="auto"/>
            <w:shd w:val="clear" w:color="auto" w:fill="F2CEED" w:themeFill="accent5" w:themeFillTint="33"/>
            <w:vAlign w:val="center"/>
            <w:hideMark/>
          </w:tcPr>
          <w:p w14:paraId="678CC38D"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Minimiza desplazamiento promedio.</w:t>
            </w:r>
          </w:p>
        </w:tc>
      </w:tr>
      <w:tr w:rsidR="00C62D9D" w:rsidRPr="00C62D9D" w14:paraId="549AD56A" w14:textId="77777777" w:rsidTr="00C62D9D">
        <w:trPr>
          <w:tblCellSpacing w:w="15" w:type="dxa"/>
        </w:trPr>
        <w:tc>
          <w:tcPr>
            <w:tcW w:w="1231" w:type="dxa"/>
            <w:shd w:val="clear" w:color="auto" w:fill="F2CEED" w:themeFill="accent5" w:themeFillTint="33"/>
            <w:vAlign w:val="center"/>
            <w:hideMark/>
          </w:tcPr>
          <w:p w14:paraId="3D3E86C5"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SCAN</w:t>
            </w:r>
          </w:p>
        </w:tc>
        <w:tc>
          <w:tcPr>
            <w:tcW w:w="1997" w:type="dxa"/>
            <w:shd w:val="clear" w:color="auto" w:fill="F2CEED" w:themeFill="accent5" w:themeFillTint="33"/>
            <w:vAlign w:val="center"/>
            <w:hideMark/>
          </w:tcPr>
          <w:p w14:paraId="22C515CD"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30</w:t>
            </w:r>
          </w:p>
        </w:tc>
        <w:tc>
          <w:tcPr>
            <w:tcW w:w="0" w:type="auto"/>
            <w:shd w:val="clear" w:color="auto" w:fill="F2CEED" w:themeFill="accent5" w:themeFillTint="33"/>
            <w:vAlign w:val="center"/>
            <w:hideMark/>
          </w:tcPr>
          <w:p w14:paraId="7DE211F7"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100 %</w:t>
            </w:r>
          </w:p>
        </w:tc>
        <w:tc>
          <w:tcPr>
            <w:tcW w:w="0" w:type="auto"/>
            <w:shd w:val="clear" w:color="auto" w:fill="F2CEED" w:themeFill="accent5" w:themeFillTint="33"/>
            <w:vAlign w:val="center"/>
            <w:hideMark/>
          </w:tcPr>
          <w:p w14:paraId="64D82F48" w14:textId="77777777" w:rsidR="00C62D9D" w:rsidRPr="00C62D9D" w:rsidRDefault="00C62D9D" w:rsidP="00C62D9D">
            <w:pPr>
              <w:spacing w:after="0" w:line="240" w:lineRule="auto"/>
              <w:jc w:val="center"/>
              <w:rPr>
                <w:rFonts w:eastAsia="Times New Roman" w:cs="Times New Roman"/>
                <w:kern w:val="0"/>
                <w:lang w:eastAsia="es-CO"/>
                <w14:ligatures w14:val="none"/>
              </w:rPr>
            </w:pPr>
            <w:r w:rsidRPr="00C62D9D">
              <w:rPr>
                <w:rFonts w:eastAsia="Times New Roman" w:cs="Times New Roman"/>
                <w:kern w:val="0"/>
                <w:lang w:eastAsia="es-CO"/>
                <w14:ligatures w14:val="none"/>
              </w:rPr>
              <w:t>Recorrido ordenado en ambas direcciones.</w:t>
            </w:r>
          </w:p>
        </w:tc>
      </w:tr>
    </w:tbl>
    <w:p w14:paraId="63556DB2" w14:textId="3C5D55C1" w:rsidR="00C62D9D" w:rsidRPr="00C62D9D" w:rsidRDefault="00C62D9D" w:rsidP="00C62D9D">
      <w:pPr>
        <w:spacing w:before="100" w:beforeAutospacing="1" w:after="100" w:afterAutospacing="1" w:line="240" w:lineRule="auto"/>
        <w:rPr>
          <w:rFonts w:eastAsia="Times New Roman" w:cs="Times New Roman"/>
          <w:kern w:val="0"/>
          <w:lang w:eastAsia="es-CO"/>
          <w14:ligatures w14:val="none"/>
        </w:rPr>
      </w:pPr>
      <w:r w:rsidRPr="00C62D9D">
        <w:rPr>
          <w:rFonts w:eastAsia="Times New Roman" w:cs="Times New Roman"/>
          <w:kern w:val="0"/>
          <w:lang w:eastAsia="es-CO"/>
          <w14:ligatures w14:val="none"/>
        </w:rPr>
        <w:t>En este caso de prueba, las tres estrategias arrojaron el mismo recorrido total (30 pistas), aunque el algoritmo SSTF fue identificado como el más eficiente según la heurística interna del simulador. Esto demuestra que, bajo ciertas condiciones simétricas, los algoritmos pueden producir resultados equivalentes, pero SSTF tiende a ser superior en escenarios con alta dispersión de solicitudes.</w:t>
      </w:r>
    </w:p>
    <w:p w14:paraId="417ABF18" w14:textId="372FB5C7" w:rsidR="00C62D9D" w:rsidRPr="00C62D9D" w:rsidRDefault="00C62D9D" w:rsidP="00C62D9D">
      <w:pPr>
        <w:spacing w:after="0" w:line="240" w:lineRule="auto"/>
        <w:rPr>
          <w:rFonts w:eastAsia="Times New Roman" w:cs="Times New Roman"/>
          <w:kern w:val="0"/>
          <w:lang w:eastAsia="es-CO"/>
          <w14:ligatures w14:val="none"/>
        </w:rPr>
      </w:pPr>
      <w:r w:rsidRPr="00C62D9D">
        <w:rPr>
          <w:rFonts w:eastAsia="Times New Roman" w:cs="Times New Roman"/>
          <w:kern w:val="0"/>
          <w:lang w:eastAsia="es-CO"/>
          <w14:ligatures w14:val="none"/>
        </w:rPr>
        <w:t>La simulación evidencia que:</w:t>
      </w:r>
    </w:p>
    <w:p w14:paraId="1D01D5DC" w14:textId="77777777" w:rsidR="00C62D9D" w:rsidRPr="00C62D9D" w:rsidRDefault="00C62D9D" w:rsidP="00C62D9D">
      <w:pPr>
        <w:numPr>
          <w:ilvl w:val="0"/>
          <w:numId w:val="8"/>
        </w:numPr>
        <w:spacing w:before="100" w:beforeAutospacing="1" w:after="100" w:afterAutospacing="1" w:line="240" w:lineRule="auto"/>
        <w:rPr>
          <w:rFonts w:eastAsia="Times New Roman" w:cs="Times New Roman"/>
          <w:kern w:val="0"/>
          <w:lang w:eastAsia="es-CO"/>
          <w14:ligatures w14:val="none"/>
        </w:rPr>
      </w:pPr>
      <w:r w:rsidRPr="00C62D9D">
        <w:rPr>
          <w:rFonts w:eastAsia="Times New Roman" w:cs="Times New Roman"/>
          <w:b/>
          <w:bCs/>
          <w:kern w:val="0"/>
          <w:lang w:eastAsia="es-CO"/>
          <w14:ligatures w14:val="none"/>
        </w:rPr>
        <w:t>FCFS</w:t>
      </w:r>
      <w:r w:rsidRPr="00C62D9D">
        <w:rPr>
          <w:rFonts w:eastAsia="Times New Roman" w:cs="Times New Roman"/>
          <w:kern w:val="0"/>
          <w:lang w:eastAsia="es-CO"/>
          <w14:ligatures w14:val="none"/>
        </w:rPr>
        <w:t xml:space="preserve"> es simple pero ineficiente para cargas dispersas.</w:t>
      </w:r>
    </w:p>
    <w:p w14:paraId="6A76201A" w14:textId="77777777" w:rsidR="00C62D9D" w:rsidRPr="00C62D9D" w:rsidRDefault="00C62D9D" w:rsidP="00C62D9D">
      <w:pPr>
        <w:numPr>
          <w:ilvl w:val="0"/>
          <w:numId w:val="8"/>
        </w:numPr>
        <w:spacing w:before="100" w:beforeAutospacing="1" w:after="100" w:afterAutospacing="1" w:line="240" w:lineRule="auto"/>
        <w:rPr>
          <w:rFonts w:eastAsia="Times New Roman" w:cs="Times New Roman"/>
          <w:kern w:val="0"/>
          <w:lang w:eastAsia="es-CO"/>
          <w14:ligatures w14:val="none"/>
        </w:rPr>
      </w:pPr>
      <w:r w:rsidRPr="00C62D9D">
        <w:rPr>
          <w:rFonts w:eastAsia="Times New Roman" w:cs="Times New Roman"/>
          <w:b/>
          <w:bCs/>
          <w:kern w:val="0"/>
          <w:lang w:eastAsia="es-CO"/>
          <w14:ligatures w14:val="none"/>
        </w:rPr>
        <w:t>SSTF</w:t>
      </w:r>
      <w:r w:rsidRPr="00C62D9D">
        <w:rPr>
          <w:rFonts w:eastAsia="Times New Roman" w:cs="Times New Roman"/>
          <w:kern w:val="0"/>
          <w:lang w:eastAsia="es-CO"/>
          <w14:ligatures w14:val="none"/>
        </w:rPr>
        <w:t xml:space="preserve"> ofrece el mejor rendimiento promedio, reduciendo los tiempos de búsqueda.</w:t>
      </w:r>
    </w:p>
    <w:p w14:paraId="50BA74B7" w14:textId="77777777" w:rsidR="00C62D9D" w:rsidRPr="00C62D9D" w:rsidRDefault="00C62D9D" w:rsidP="00C62D9D">
      <w:pPr>
        <w:numPr>
          <w:ilvl w:val="0"/>
          <w:numId w:val="8"/>
        </w:numPr>
        <w:spacing w:before="100" w:beforeAutospacing="1" w:after="100" w:afterAutospacing="1" w:line="240" w:lineRule="auto"/>
        <w:rPr>
          <w:rFonts w:eastAsia="Times New Roman" w:cs="Times New Roman"/>
          <w:kern w:val="0"/>
          <w:lang w:eastAsia="es-CO"/>
          <w14:ligatures w14:val="none"/>
        </w:rPr>
      </w:pPr>
      <w:r w:rsidRPr="00C62D9D">
        <w:rPr>
          <w:rFonts w:eastAsia="Times New Roman" w:cs="Times New Roman"/>
          <w:b/>
          <w:bCs/>
          <w:kern w:val="0"/>
          <w:lang w:eastAsia="es-CO"/>
          <w14:ligatures w14:val="none"/>
        </w:rPr>
        <w:t>SCAN</w:t>
      </w:r>
      <w:r w:rsidRPr="00C62D9D">
        <w:rPr>
          <w:rFonts w:eastAsia="Times New Roman" w:cs="Times New Roman"/>
          <w:kern w:val="0"/>
          <w:lang w:eastAsia="es-CO"/>
          <w14:ligatures w14:val="none"/>
        </w:rPr>
        <w:t xml:space="preserve"> es el más equilibrado en entornos mixtos y evita inanición.</w:t>
      </w:r>
    </w:p>
    <w:p w14:paraId="1C1C6035" w14:textId="77777777" w:rsidR="00C62D9D" w:rsidRPr="00C62D9D" w:rsidRDefault="00C62D9D" w:rsidP="00C62D9D">
      <w:pPr>
        <w:spacing w:before="100" w:beforeAutospacing="1" w:after="100" w:afterAutospacing="1" w:line="240" w:lineRule="auto"/>
        <w:rPr>
          <w:rFonts w:eastAsia="Times New Roman" w:cs="Times New Roman"/>
          <w:kern w:val="0"/>
          <w:lang w:eastAsia="es-CO"/>
          <w14:ligatures w14:val="none"/>
        </w:rPr>
      </w:pPr>
      <w:r w:rsidRPr="00C62D9D">
        <w:rPr>
          <w:rFonts w:eastAsia="Times New Roman" w:cs="Times New Roman"/>
          <w:kern w:val="0"/>
          <w:lang w:eastAsia="es-CO"/>
          <w14:ligatures w14:val="none"/>
        </w:rPr>
        <w:t xml:space="preserve">En conjunto, el módulo de disco refleja con precisión los </w:t>
      </w:r>
      <w:proofErr w:type="spellStart"/>
      <w:r w:rsidRPr="00C62D9D">
        <w:rPr>
          <w:rFonts w:eastAsia="Times New Roman" w:cs="Times New Roman"/>
          <w:kern w:val="0"/>
          <w:lang w:eastAsia="es-CO"/>
          <w14:ligatures w14:val="none"/>
        </w:rPr>
        <w:t>trade-offs</w:t>
      </w:r>
      <w:proofErr w:type="spellEnd"/>
      <w:r w:rsidRPr="00C62D9D">
        <w:rPr>
          <w:rFonts w:eastAsia="Times New Roman" w:cs="Times New Roman"/>
          <w:kern w:val="0"/>
          <w:lang w:eastAsia="es-CO"/>
          <w14:ligatures w14:val="none"/>
        </w:rPr>
        <w:t xml:space="preserve"> clásicos de los algoritmos reales:</w:t>
      </w:r>
      <w:r w:rsidRPr="00C62D9D">
        <w:rPr>
          <w:rFonts w:eastAsia="Times New Roman" w:cs="Times New Roman"/>
          <w:kern w:val="0"/>
          <w:lang w:eastAsia="es-CO"/>
          <w14:ligatures w14:val="none"/>
        </w:rPr>
        <w:br/>
        <w:t>simplicidad (FCFS) vs. eficiencia (SSTF) vs. equidad (SCAN).</w:t>
      </w:r>
    </w:p>
    <w:p w14:paraId="374A29F3" w14:textId="77777777" w:rsidR="00C62D9D" w:rsidRPr="00C62D9D" w:rsidRDefault="00C62D9D" w:rsidP="00AA3E75"/>
    <w:p w14:paraId="310EEFBF" w14:textId="074F65AC" w:rsidR="00AA3E75" w:rsidRPr="00AA3E75" w:rsidRDefault="00AA3E75" w:rsidP="00AA3E75">
      <w:pPr>
        <w:rPr>
          <w:b/>
          <w:bCs/>
        </w:rPr>
      </w:pPr>
      <w:r w:rsidRPr="00AA3E75">
        <w:rPr>
          <w:b/>
          <w:bCs/>
        </w:rPr>
        <w:t>4. Sincronización de Procesos</w:t>
      </w:r>
    </w:p>
    <w:p w14:paraId="639E9B86" w14:textId="77777777" w:rsidR="005606A7" w:rsidRDefault="005F4D7D" w:rsidP="005F4D7D">
      <w:r w:rsidRPr="005F4D7D">
        <w:t xml:space="preserve">El sistema incluye una simulación del problema de la cena de los filósofos, utilizando </w:t>
      </w:r>
      <w:proofErr w:type="spellStart"/>
      <w:r w:rsidRPr="005F4D7D">
        <w:t>mutex</w:t>
      </w:r>
      <w:proofErr w:type="spellEnd"/>
      <w:r w:rsidRPr="005F4D7D">
        <w:t xml:space="preserve"> para coordinar los accesos a recursos compartidos (cubiertos).</w:t>
      </w:r>
      <w:r w:rsidRPr="005F4D7D">
        <w:br/>
      </w:r>
    </w:p>
    <w:p w14:paraId="5294F89F" w14:textId="7B4529A0" w:rsidR="005606A7" w:rsidRDefault="005606A7" w:rsidP="005F4D7D">
      <w:r w:rsidRPr="00D91003">
        <w:lastRenderedPageBreak/>
        <w:drawing>
          <wp:anchor distT="0" distB="0" distL="114300" distR="114300" simplePos="0" relativeHeight="251658240" behindDoc="1" locked="0" layoutInCell="1" allowOverlap="1" wp14:anchorId="3D6BF280" wp14:editId="5E461645">
            <wp:simplePos x="0" y="0"/>
            <wp:positionH relativeFrom="margin">
              <wp:align>center</wp:align>
            </wp:positionH>
            <wp:positionV relativeFrom="paragraph">
              <wp:posOffset>0</wp:posOffset>
            </wp:positionV>
            <wp:extent cx="2458720" cy="2686050"/>
            <wp:effectExtent l="0" t="0" r="0" b="0"/>
            <wp:wrapTight wrapText="bothSides">
              <wp:wrapPolygon edited="0">
                <wp:start x="0" y="0"/>
                <wp:lineTo x="0" y="21447"/>
                <wp:lineTo x="21421" y="21447"/>
                <wp:lineTo x="21421" y="0"/>
                <wp:lineTo x="0" y="0"/>
              </wp:wrapPolygon>
            </wp:wrapTight>
            <wp:docPr id="159849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6941" name=""/>
                    <pic:cNvPicPr/>
                  </pic:nvPicPr>
                  <pic:blipFill>
                    <a:blip r:embed="rId5">
                      <a:extLst>
                        <a:ext uri="{28A0092B-C50C-407E-A947-70E740481C1C}">
                          <a14:useLocalDpi xmlns:a14="http://schemas.microsoft.com/office/drawing/2010/main" val="0"/>
                        </a:ext>
                      </a:extLst>
                    </a:blip>
                    <a:stretch>
                      <a:fillRect/>
                    </a:stretch>
                  </pic:blipFill>
                  <pic:spPr>
                    <a:xfrm>
                      <a:off x="0" y="0"/>
                      <a:ext cx="2458720" cy="2686050"/>
                    </a:xfrm>
                    <a:prstGeom prst="rect">
                      <a:avLst/>
                    </a:prstGeom>
                  </pic:spPr>
                </pic:pic>
              </a:graphicData>
            </a:graphic>
            <wp14:sizeRelH relativeFrom="margin">
              <wp14:pctWidth>0</wp14:pctWidth>
            </wp14:sizeRelH>
            <wp14:sizeRelV relativeFrom="margin">
              <wp14:pctHeight>0</wp14:pctHeight>
            </wp14:sizeRelV>
          </wp:anchor>
        </w:drawing>
      </w:r>
    </w:p>
    <w:p w14:paraId="421F8308" w14:textId="54A2B29F" w:rsidR="005606A7" w:rsidRDefault="005606A7" w:rsidP="005F4D7D"/>
    <w:p w14:paraId="723B5424" w14:textId="77777777" w:rsidR="005606A7" w:rsidRDefault="005606A7" w:rsidP="005F4D7D"/>
    <w:p w14:paraId="612B6E3C" w14:textId="77777777" w:rsidR="005606A7" w:rsidRDefault="005606A7" w:rsidP="005F4D7D"/>
    <w:p w14:paraId="696A67A0" w14:textId="77777777" w:rsidR="005606A7" w:rsidRDefault="005606A7" w:rsidP="005F4D7D"/>
    <w:p w14:paraId="1ADC1702" w14:textId="77777777" w:rsidR="005606A7" w:rsidRDefault="005606A7" w:rsidP="005F4D7D"/>
    <w:p w14:paraId="522CE5A1" w14:textId="77777777" w:rsidR="005606A7" w:rsidRDefault="005606A7" w:rsidP="005F4D7D"/>
    <w:p w14:paraId="7DDA7A4F" w14:textId="77777777" w:rsidR="005606A7" w:rsidRDefault="005606A7" w:rsidP="005F4D7D"/>
    <w:p w14:paraId="43EE6A9A" w14:textId="77777777" w:rsidR="005606A7" w:rsidRDefault="005606A7" w:rsidP="005F4D7D"/>
    <w:p w14:paraId="334CB563" w14:textId="10C54718" w:rsidR="005F4D7D" w:rsidRPr="005F4D7D" w:rsidRDefault="005F4D7D" w:rsidP="005F4D7D">
      <w:r w:rsidRPr="005F4D7D">
        <w:t xml:space="preserve">Cada filósofo representa un hilo o proceso que alterna entre pensar y comer, solicitando los </w:t>
      </w:r>
      <w:proofErr w:type="spellStart"/>
      <w:r w:rsidRPr="005F4D7D">
        <w:t>mutex</w:t>
      </w:r>
      <w:proofErr w:type="spellEnd"/>
      <w:r w:rsidRPr="005F4D7D">
        <w:t xml:space="preserve"> correspondientes a sus cubiertos antes de continuar.</w:t>
      </w:r>
    </w:p>
    <w:p w14:paraId="20D75695" w14:textId="77777777" w:rsidR="005F4D7D" w:rsidRPr="005F4D7D" w:rsidRDefault="005F4D7D" w:rsidP="005F4D7D">
      <w:pPr>
        <w:rPr>
          <w:b/>
          <w:bCs/>
        </w:rPr>
      </w:pPr>
      <w:r w:rsidRPr="005F4D7D">
        <w:rPr>
          <w:b/>
          <w:bCs/>
        </w:rPr>
        <w:t>Diseño e Invariantes</w:t>
      </w:r>
    </w:p>
    <w:p w14:paraId="00214DC7" w14:textId="77777777" w:rsidR="005F4D7D" w:rsidRPr="005F4D7D" w:rsidRDefault="005F4D7D" w:rsidP="005F4D7D">
      <w:pPr>
        <w:numPr>
          <w:ilvl w:val="0"/>
          <w:numId w:val="9"/>
        </w:numPr>
      </w:pPr>
      <w:r w:rsidRPr="005F4D7D">
        <w:rPr>
          <w:b/>
          <w:bCs/>
        </w:rPr>
        <w:t>Invariante 1:</w:t>
      </w:r>
      <w:r w:rsidRPr="005F4D7D">
        <w:t xml:space="preserve"> Ningún filósofo puede tomar dos cubiertos si alguno ya está en uso.</w:t>
      </w:r>
    </w:p>
    <w:p w14:paraId="18B16EE3" w14:textId="77777777" w:rsidR="005F4D7D" w:rsidRPr="005F4D7D" w:rsidRDefault="005F4D7D" w:rsidP="005F4D7D">
      <w:pPr>
        <w:numPr>
          <w:ilvl w:val="0"/>
          <w:numId w:val="9"/>
        </w:numPr>
      </w:pPr>
      <w:r w:rsidRPr="005F4D7D">
        <w:rPr>
          <w:b/>
          <w:bCs/>
        </w:rPr>
        <w:t>Invariante 2:</w:t>
      </w:r>
      <w:r w:rsidRPr="005F4D7D">
        <w:t xml:space="preserve"> Siempre hay al menos un filósofo que puede comer si hay cubiertos libres.</w:t>
      </w:r>
    </w:p>
    <w:p w14:paraId="69F7B8A8" w14:textId="77777777" w:rsidR="005F4D7D" w:rsidRPr="005F4D7D" w:rsidRDefault="005F4D7D" w:rsidP="005F4D7D">
      <w:pPr>
        <w:numPr>
          <w:ilvl w:val="0"/>
          <w:numId w:val="9"/>
        </w:numPr>
      </w:pPr>
      <w:r w:rsidRPr="005F4D7D">
        <w:rPr>
          <w:b/>
          <w:bCs/>
        </w:rPr>
        <w:t>Invariante 3:</w:t>
      </w:r>
      <w:r w:rsidRPr="005F4D7D">
        <w:t xml:space="preserve"> Los </w:t>
      </w:r>
      <w:proofErr w:type="spellStart"/>
      <w:r w:rsidRPr="005F4D7D">
        <w:t>mutex</w:t>
      </w:r>
      <w:proofErr w:type="spellEnd"/>
      <w:r w:rsidRPr="005F4D7D">
        <w:t xml:space="preserve"> se liberan al terminar de comer, garantizando ausencia de inanición.</w:t>
      </w:r>
    </w:p>
    <w:p w14:paraId="5F73E418" w14:textId="77777777" w:rsidR="005F4D7D" w:rsidRPr="005F4D7D" w:rsidRDefault="005F4D7D" w:rsidP="005F4D7D">
      <w:pPr>
        <w:rPr>
          <w:b/>
          <w:bCs/>
        </w:rPr>
      </w:pPr>
      <w:r w:rsidRPr="005F4D7D">
        <w:rPr>
          <w:b/>
          <w:bCs/>
        </w:rPr>
        <w:t>Resultados Observados</w:t>
      </w:r>
    </w:p>
    <w:p w14:paraId="7C0261AE" w14:textId="77777777" w:rsidR="005F4D7D" w:rsidRPr="005F4D7D" w:rsidRDefault="005F4D7D" w:rsidP="005F4D7D">
      <w:r w:rsidRPr="005F4D7D">
        <w:t>Durante la simulación, los mensajes muestran que los filósofos alternan entre “pensando” y “comiendo” sin bloqueos ni condiciones de carrera, validando la corrección del modelo sincronizado.</w:t>
      </w:r>
    </w:p>
    <w:p w14:paraId="0E8A5882" w14:textId="37590A79" w:rsidR="00AA3E75" w:rsidRPr="00AA3E75" w:rsidRDefault="00AA3E75" w:rsidP="00AA3E75"/>
    <w:p w14:paraId="6C722A4C" w14:textId="77777777" w:rsidR="00AA3E75" w:rsidRPr="00AA3E75" w:rsidRDefault="00AA3E75" w:rsidP="00AA3E75">
      <w:pPr>
        <w:rPr>
          <w:b/>
          <w:bCs/>
        </w:rPr>
      </w:pPr>
      <w:r w:rsidRPr="00AA3E75">
        <w:rPr>
          <w:b/>
          <w:bCs/>
        </w:rPr>
        <w:t>5. Interfaz de Usuario (CLI)</w:t>
      </w:r>
    </w:p>
    <w:p w14:paraId="5E1A8CA6" w14:textId="77777777" w:rsidR="00D91003" w:rsidRPr="00D91003" w:rsidRDefault="00D91003" w:rsidP="00D91003">
      <w:r w:rsidRPr="00D91003">
        <w:t>El simulador de sistema operativo cuenta con una interfaz de línea de comandos (CLI) como medio principal de interacción entre el usuario y el núcleo. Esta interfaz organiza todas las funcionalidades del sistema en un menú principal con 19 opciones, abarcando desde la gestión de procesos hasta la simulación de sincronización y planificación de disco.</w:t>
      </w:r>
    </w:p>
    <w:p w14:paraId="3B929B8A" w14:textId="5F4A551B" w:rsidR="00D91003" w:rsidRPr="00D91003" w:rsidRDefault="00D91003" w:rsidP="00D91003">
      <w:r w:rsidRPr="00D91003">
        <w:lastRenderedPageBreak/>
        <w:t>El objetivo de la CLI es ofrecer un entorno estructurado, didáctico y funcional, que permita observar el comportamiento interno del sistema operativo a través de entradas directas del usuario y respuestas dinámicas de la consola.</w:t>
      </w:r>
    </w:p>
    <w:p w14:paraId="63D5DA75" w14:textId="77777777" w:rsidR="00D91003" w:rsidRPr="00D91003" w:rsidRDefault="00D91003" w:rsidP="00D91003"/>
    <w:p w14:paraId="0265D1CE" w14:textId="4EA6BB2D" w:rsidR="00D91003" w:rsidRPr="00D91003" w:rsidRDefault="00D91003" w:rsidP="00D91003">
      <w:pPr>
        <w:rPr>
          <w:b/>
          <w:bCs/>
        </w:rPr>
      </w:pPr>
      <w:r w:rsidRPr="00D91003">
        <w:rPr>
          <w:b/>
          <w:bCs/>
        </w:rPr>
        <w:t>Menú principal del sistema</w:t>
      </w:r>
    </w:p>
    <w:p w14:paraId="688B54CE" w14:textId="2409A5BF" w:rsidR="00D91003" w:rsidRDefault="00D91003" w:rsidP="00D91003">
      <w:r w:rsidRPr="00D91003">
        <w:t>Al iniciar el programa, el usuario visualiza un menú con las siguientes opciones:</w:t>
      </w:r>
    </w:p>
    <w:p w14:paraId="0BC0B7AE" w14:textId="73E9965C" w:rsidR="00D91003" w:rsidRPr="00D91003" w:rsidRDefault="00D91003" w:rsidP="00D91003">
      <w:r w:rsidRPr="00D91003">
        <w:t>Cada módulo presenta un submenú con comandos específicos, los cuales guían al usuario paso a paso en la simulación. Por ejemplo, dentro del módulo de disco, la interfaz muestra:</w:t>
      </w:r>
    </w:p>
    <w:p w14:paraId="0AE74FFF" w14:textId="0AA4D809" w:rsidR="00D91003" w:rsidRDefault="005606A7" w:rsidP="00D91003">
      <w:r w:rsidRPr="002F1F4F">
        <w:drawing>
          <wp:anchor distT="0" distB="0" distL="114300" distR="114300" simplePos="0" relativeHeight="251659264" behindDoc="1" locked="0" layoutInCell="1" allowOverlap="1" wp14:anchorId="5B809250" wp14:editId="5DE06096">
            <wp:simplePos x="0" y="0"/>
            <wp:positionH relativeFrom="margin">
              <wp:align>center</wp:align>
            </wp:positionH>
            <wp:positionV relativeFrom="paragraph">
              <wp:posOffset>204742</wp:posOffset>
            </wp:positionV>
            <wp:extent cx="3388178" cy="2055495"/>
            <wp:effectExtent l="0" t="0" r="3175" b="1905"/>
            <wp:wrapTight wrapText="bothSides">
              <wp:wrapPolygon edited="0">
                <wp:start x="0" y="0"/>
                <wp:lineTo x="0" y="21420"/>
                <wp:lineTo x="21499" y="21420"/>
                <wp:lineTo x="21499" y="0"/>
                <wp:lineTo x="0" y="0"/>
              </wp:wrapPolygon>
            </wp:wrapTight>
            <wp:docPr id="149225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1746" name=""/>
                    <pic:cNvPicPr/>
                  </pic:nvPicPr>
                  <pic:blipFill>
                    <a:blip r:embed="rId6">
                      <a:extLst>
                        <a:ext uri="{28A0092B-C50C-407E-A947-70E740481C1C}">
                          <a14:useLocalDpi xmlns:a14="http://schemas.microsoft.com/office/drawing/2010/main" val="0"/>
                        </a:ext>
                      </a:extLst>
                    </a:blip>
                    <a:stretch>
                      <a:fillRect/>
                    </a:stretch>
                  </pic:blipFill>
                  <pic:spPr>
                    <a:xfrm>
                      <a:off x="0" y="0"/>
                      <a:ext cx="3388178" cy="2055495"/>
                    </a:xfrm>
                    <a:prstGeom prst="rect">
                      <a:avLst/>
                    </a:prstGeom>
                  </pic:spPr>
                </pic:pic>
              </a:graphicData>
            </a:graphic>
          </wp:anchor>
        </w:drawing>
      </w:r>
    </w:p>
    <w:p w14:paraId="155C99C7" w14:textId="0874F9EE" w:rsidR="005606A7" w:rsidRDefault="005606A7" w:rsidP="00D91003"/>
    <w:p w14:paraId="14C9F4CF" w14:textId="77777777" w:rsidR="005606A7" w:rsidRDefault="005606A7" w:rsidP="00D91003"/>
    <w:p w14:paraId="4A04695A" w14:textId="77777777" w:rsidR="005606A7" w:rsidRDefault="005606A7" w:rsidP="00D91003"/>
    <w:p w14:paraId="11B1711C" w14:textId="0E5A40AC" w:rsidR="005606A7" w:rsidRDefault="005606A7" w:rsidP="00D91003"/>
    <w:p w14:paraId="32F960F7" w14:textId="5274A8EE" w:rsidR="005606A7" w:rsidRDefault="005606A7" w:rsidP="00D91003"/>
    <w:p w14:paraId="2716AFB1" w14:textId="6D842906" w:rsidR="005606A7" w:rsidRDefault="005606A7" w:rsidP="00D91003"/>
    <w:p w14:paraId="50636C1B" w14:textId="5CE1C3B4" w:rsidR="005606A7" w:rsidRPr="00D91003" w:rsidRDefault="005606A7" w:rsidP="00D91003"/>
    <w:p w14:paraId="53CE8F47" w14:textId="625D2032" w:rsidR="00D91003" w:rsidRPr="00D91003" w:rsidRDefault="00D91003" w:rsidP="00D91003">
      <w:r w:rsidRPr="00D91003">
        <w:t>Asimismo, en el módulo de sincronización, el usuario puede ejecutar y detener manualmente la simulación de la Cena de los Filósofos, controlando la concurrencia de los hilos en tiempo real:</w:t>
      </w:r>
    </w:p>
    <w:p w14:paraId="75F450AF" w14:textId="5D703213" w:rsidR="00D91003" w:rsidRDefault="00D91003" w:rsidP="00D91003">
      <w:pPr>
        <w:rPr>
          <w:rFonts w:ascii="Segoe UI Emoji" w:hAnsi="Segoe UI Emoji" w:cs="Segoe UI Emoji"/>
        </w:rPr>
      </w:pPr>
    </w:p>
    <w:p w14:paraId="08C6CAA2" w14:textId="77777777" w:rsidR="005606A7" w:rsidRDefault="005606A7" w:rsidP="00D91003">
      <w:pPr>
        <w:rPr>
          <w:rFonts w:ascii="Segoe UI Emoji" w:hAnsi="Segoe UI Emoji" w:cs="Segoe UI Emoji"/>
        </w:rPr>
      </w:pPr>
    </w:p>
    <w:p w14:paraId="53A6BF7F" w14:textId="77777777" w:rsidR="005606A7" w:rsidRDefault="005606A7" w:rsidP="00D91003">
      <w:pPr>
        <w:rPr>
          <w:rFonts w:ascii="Segoe UI Emoji" w:hAnsi="Segoe UI Emoji" w:cs="Segoe UI Emoji"/>
        </w:rPr>
      </w:pPr>
    </w:p>
    <w:p w14:paraId="79F6C9AE" w14:textId="77777777" w:rsidR="005606A7" w:rsidRDefault="005606A7" w:rsidP="00D91003">
      <w:pPr>
        <w:rPr>
          <w:rFonts w:ascii="Segoe UI Emoji" w:hAnsi="Segoe UI Emoji" w:cs="Segoe UI Emoji"/>
        </w:rPr>
      </w:pPr>
    </w:p>
    <w:p w14:paraId="30F8EFE0" w14:textId="77777777" w:rsidR="005606A7" w:rsidRDefault="005606A7" w:rsidP="00D91003">
      <w:pPr>
        <w:rPr>
          <w:rFonts w:ascii="Segoe UI Emoji" w:hAnsi="Segoe UI Emoji" w:cs="Segoe UI Emoji"/>
        </w:rPr>
      </w:pPr>
    </w:p>
    <w:p w14:paraId="6CC029E2" w14:textId="77777777" w:rsidR="005606A7" w:rsidRDefault="005606A7" w:rsidP="00D91003">
      <w:pPr>
        <w:rPr>
          <w:rFonts w:ascii="Segoe UI Emoji" w:hAnsi="Segoe UI Emoji" w:cs="Segoe UI Emoji"/>
        </w:rPr>
      </w:pPr>
    </w:p>
    <w:p w14:paraId="43B1ED20" w14:textId="77777777" w:rsidR="005606A7" w:rsidRDefault="005606A7" w:rsidP="00D91003">
      <w:pPr>
        <w:rPr>
          <w:rFonts w:ascii="Segoe UI Emoji" w:hAnsi="Segoe UI Emoji" w:cs="Segoe UI Emoji"/>
        </w:rPr>
      </w:pPr>
    </w:p>
    <w:p w14:paraId="664CBA68" w14:textId="2EC9F5FD" w:rsidR="005606A7" w:rsidRDefault="005606A7" w:rsidP="00D91003">
      <w:pPr>
        <w:rPr>
          <w:rFonts w:ascii="Segoe UI Emoji" w:hAnsi="Segoe UI Emoji" w:cs="Segoe UI Emoji"/>
        </w:rPr>
      </w:pPr>
      <w:r w:rsidRPr="00D91003">
        <w:rPr>
          <w:rFonts w:ascii="Segoe UI Emoji" w:hAnsi="Segoe UI Emoji" w:cs="Segoe UI Emoji"/>
        </w:rPr>
        <w:lastRenderedPageBreak/>
        <w:drawing>
          <wp:anchor distT="0" distB="0" distL="114300" distR="114300" simplePos="0" relativeHeight="251660288" behindDoc="1" locked="0" layoutInCell="1" allowOverlap="1" wp14:anchorId="2E8B064B" wp14:editId="01BF2D7D">
            <wp:simplePos x="0" y="0"/>
            <wp:positionH relativeFrom="margin">
              <wp:align>center</wp:align>
            </wp:positionH>
            <wp:positionV relativeFrom="paragraph">
              <wp:posOffset>544</wp:posOffset>
            </wp:positionV>
            <wp:extent cx="3331028" cy="3782552"/>
            <wp:effectExtent l="0" t="0" r="3175" b="8890"/>
            <wp:wrapTight wrapText="bothSides">
              <wp:wrapPolygon edited="0">
                <wp:start x="0" y="0"/>
                <wp:lineTo x="0" y="21542"/>
                <wp:lineTo x="21497" y="21542"/>
                <wp:lineTo x="21497" y="0"/>
                <wp:lineTo x="0" y="0"/>
              </wp:wrapPolygon>
            </wp:wrapTight>
            <wp:docPr id="154001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8061" name=""/>
                    <pic:cNvPicPr/>
                  </pic:nvPicPr>
                  <pic:blipFill>
                    <a:blip r:embed="rId7">
                      <a:extLst>
                        <a:ext uri="{28A0092B-C50C-407E-A947-70E740481C1C}">
                          <a14:useLocalDpi xmlns:a14="http://schemas.microsoft.com/office/drawing/2010/main" val="0"/>
                        </a:ext>
                      </a:extLst>
                    </a:blip>
                    <a:stretch>
                      <a:fillRect/>
                    </a:stretch>
                  </pic:blipFill>
                  <pic:spPr>
                    <a:xfrm>
                      <a:off x="0" y="0"/>
                      <a:ext cx="3331028" cy="3782552"/>
                    </a:xfrm>
                    <a:prstGeom prst="rect">
                      <a:avLst/>
                    </a:prstGeom>
                  </pic:spPr>
                </pic:pic>
              </a:graphicData>
            </a:graphic>
          </wp:anchor>
        </w:drawing>
      </w:r>
    </w:p>
    <w:p w14:paraId="6E1DB8EB" w14:textId="2AA5638D" w:rsidR="005606A7" w:rsidRDefault="005606A7" w:rsidP="00D91003">
      <w:pPr>
        <w:rPr>
          <w:rFonts w:ascii="Segoe UI Emoji" w:hAnsi="Segoe UI Emoji" w:cs="Segoe UI Emoji"/>
        </w:rPr>
      </w:pPr>
    </w:p>
    <w:p w14:paraId="4F270CF1" w14:textId="77777777" w:rsidR="005606A7" w:rsidRDefault="005606A7" w:rsidP="00D91003">
      <w:pPr>
        <w:rPr>
          <w:rFonts w:ascii="Segoe UI Emoji" w:hAnsi="Segoe UI Emoji" w:cs="Segoe UI Emoji"/>
        </w:rPr>
      </w:pPr>
    </w:p>
    <w:p w14:paraId="321CD6D8" w14:textId="77777777" w:rsidR="005606A7" w:rsidRDefault="005606A7" w:rsidP="00D91003">
      <w:pPr>
        <w:rPr>
          <w:rFonts w:ascii="Segoe UI Emoji" w:hAnsi="Segoe UI Emoji" w:cs="Segoe UI Emoji"/>
        </w:rPr>
      </w:pPr>
    </w:p>
    <w:p w14:paraId="2C879CC4" w14:textId="77777777" w:rsidR="005606A7" w:rsidRDefault="005606A7" w:rsidP="00D91003">
      <w:pPr>
        <w:rPr>
          <w:rFonts w:ascii="Segoe UI Emoji" w:hAnsi="Segoe UI Emoji" w:cs="Segoe UI Emoji"/>
        </w:rPr>
      </w:pPr>
    </w:p>
    <w:p w14:paraId="36F9633D" w14:textId="77777777" w:rsidR="005606A7" w:rsidRDefault="005606A7" w:rsidP="00D91003">
      <w:pPr>
        <w:rPr>
          <w:rFonts w:ascii="Segoe UI Emoji" w:hAnsi="Segoe UI Emoji" w:cs="Segoe UI Emoji"/>
        </w:rPr>
      </w:pPr>
    </w:p>
    <w:p w14:paraId="57A17554" w14:textId="77777777" w:rsidR="005606A7" w:rsidRDefault="005606A7" w:rsidP="00D91003">
      <w:pPr>
        <w:rPr>
          <w:rFonts w:ascii="Segoe UI Emoji" w:hAnsi="Segoe UI Emoji" w:cs="Segoe UI Emoji"/>
        </w:rPr>
      </w:pPr>
    </w:p>
    <w:p w14:paraId="0A960E43" w14:textId="77777777" w:rsidR="005606A7" w:rsidRDefault="005606A7" w:rsidP="00D91003">
      <w:pPr>
        <w:rPr>
          <w:rFonts w:ascii="Segoe UI Emoji" w:hAnsi="Segoe UI Emoji" w:cs="Segoe UI Emoji"/>
        </w:rPr>
      </w:pPr>
    </w:p>
    <w:p w14:paraId="5DFCBB14" w14:textId="77777777" w:rsidR="005606A7" w:rsidRDefault="005606A7" w:rsidP="00D91003">
      <w:pPr>
        <w:rPr>
          <w:rFonts w:ascii="Segoe UI Emoji" w:hAnsi="Segoe UI Emoji" w:cs="Segoe UI Emoji"/>
        </w:rPr>
      </w:pPr>
    </w:p>
    <w:p w14:paraId="31163F04" w14:textId="77777777" w:rsidR="005606A7" w:rsidRDefault="005606A7" w:rsidP="00D91003">
      <w:pPr>
        <w:rPr>
          <w:rFonts w:ascii="Segoe UI Emoji" w:hAnsi="Segoe UI Emoji" w:cs="Segoe UI Emoji"/>
        </w:rPr>
      </w:pPr>
    </w:p>
    <w:p w14:paraId="311EF1F4" w14:textId="77777777" w:rsidR="005606A7" w:rsidRDefault="005606A7" w:rsidP="00D91003">
      <w:pPr>
        <w:rPr>
          <w:rFonts w:ascii="Segoe UI Emoji" w:hAnsi="Segoe UI Emoji" w:cs="Segoe UI Emoji"/>
        </w:rPr>
      </w:pPr>
    </w:p>
    <w:p w14:paraId="749B41DE" w14:textId="77777777" w:rsidR="00D91003" w:rsidRDefault="00D91003" w:rsidP="00D91003">
      <w:pPr>
        <w:rPr>
          <w:rFonts w:ascii="Segoe UI Emoji" w:hAnsi="Segoe UI Emoji" w:cs="Segoe UI Emoji"/>
        </w:rPr>
      </w:pPr>
    </w:p>
    <w:p w14:paraId="67824B4D" w14:textId="3A3DF532" w:rsidR="00D91003" w:rsidRPr="00D91003" w:rsidRDefault="00D91003" w:rsidP="00D91003">
      <w:r w:rsidRPr="00D91003">
        <w:t>El diseño busca un equilibrio entre realismo funcional y claridad didáctica:</w:t>
      </w:r>
    </w:p>
    <w:p w14:paraId="0C8FC0A3" w14:textId="64C6842F" w:rsidR="00D91003" w:rsidRPr="00D91003" w:rsidRDefault="00D91003" w:rsidP="00D91003">
      <w:pPr>
        <w:numPr>
          <w:ilvl w:val="0"/>
          <w:numId w:val="10"/>
        </w:numPr>
      </w:pPr>
      <w:r w:rsidRPr="00D91003">
        <w:t>Las entradas se gestionan con valores numéricos para reducir errores.</w:t>
      </w:r>
    </w:p>
    <w:p w14:paraId="01DDE3C4" w14:textId="0443DB3A" w:rsidR="00D91003" w:rsidRPr="00D91003" w:rsidRDefault="00D91003" w:rsidP="00D91003">
      <w:pPr>
        <w:numPr>
          <w:ilvl w:val="0"/>
          <w:numId w:val="10"/>
        </w:numPr>
      </w:pPr>
      <w:r w:rsidRPr="00D91003">
        <w:t>Las salidas incluyen íconos, colores y mensajes de confirmación que facilitan la comprensión inmediata del estado del sistema.</w:t>
      </w:r>
    </w:p>
    <w:p w14:paraId="387792AC" w14:textId="77777777" w:rsidR="00D91003" w:rsidRPr="00D91003" w:rsidRDefault="00D91003" w:rsidP="00D91003">
      <w:pPr>
        <w:numPr>
          <w:ilvl w:val="0"/>
          <w:numId w:val="10"/>
        </w:numPr>
      </w:pPr>
      <w:r w:rsidRPr="00D91003">
        <w:t>Cada módulo mantiene coherencia en su estructura, reforzando la modularidad del proyecto.</w:t>
      </w:r>
    </w:p>
    <w:p w14:paraId="5E429A5D" w14:textId="77777777" w:rsidR="00D91003" w:rsidRPr="00D91003" w:rsidRDefault="00D91003" w:rsidP="00D91003">
      <w:pPr>
        <w:rPr>
          <w:b/>
          <w:bCs/>
        </w:rPr>
      </w:pPr>
      <w:r w:rsidRPr="00D91003">
        <w:rPr>
          <w:b/>
          <w:bCs/>
        </w:rPr>
        <w:t>Flujo general de interacción</w:t>
      </w:r>
    </w:p>
    <w:p w14:paraId="3C28D660" w14:textId="77777777" w:rsidR="00D91003" w:rsidRPr="00D91003" w:rsidRDefault="00D91003" w:rsidP="00D91003">
      <w:pPr>
        <w:numPr>
          <w:ilvl w:val="0"/>
          <w:numId w:val="11"/>
        </w:numPr>
      </w:pPr>
      <w:r w:rsidRPr="00D91003">
        <w:rPr>
          <w:b/>
          <w:bCs/>
        </w:rPr>
        <w:t>Inicio:</w:t>
      </w:r>
      <w:r w:rsidRPr="00D91003">
        <w:t xml:space="preserve"> el usuario selecciona un módulo desde el menú principal.</w:t>
      </w:r>
    </w:p>
    <w:p w14:paraId="05B4ECA2" w14:textId="77777777" w:rsidR="00D91003" w:rsidRPr="00D91003" w:rsidRDefault="00D91003" w:rsidP="00D91003">
      <w:pPr>
        <w:numPr>
          <w:ilvl w:val="0"/>
          <w:numId w:val="11"/>
        </w:numPr>
      </w:pPr>
      <w:r w:rsidRPr="00D91003">
        <w:rPr>
          <w:b/>
          <w:bCs/>
        </w:rPr>
        <w:t>Configuración:</w:t>
      </w:r>
      <w:r w:rsidRPr="00D91003">
        <w:t xml:space="preserve"> se elige el algoritmo o se ingresan parámetros de simulación.</w:t>
      </w:r>
    </w:p>
    <w:p w14:paraId="08E6A878" w14:textId="77777777" w:rsidR="00D91003" w:rsidRPr="00D91003" w:rsidRDefault="00D91003" w:rsidP="00D91003">
      <w:pPr>
        <w:numPr>
          <w:ilvl w:val="0"/>
          <w:numId w:val="11"/>
        </w:numPr>
      </w:pPr>
      <w:r w:rsidRPr="00D91003">
        <w:rPr>
          <w:b/>
          <w:bCs/>
        </w:rPr>
        <w:t>Ejecución:</w:t>
      </w:r>
      <w:r w:rsidRPr="00D91003">
        <w:t xml:space="preserve"> la CLI muestra el progreso en tiempo real (procesos ejecutándose, memoria ocupada, accesos al disco, etc.).</w:t>
      </w:r>
    </w:p>
    <w:p w14:paraId="13D9BE1E" w14:textId="77777777" w:rsidR="00D91003" w:rsidRPr="00D91003" w:rsidRDefault="00D91003" w:rsidP="00D91003">
      <w:pPr>
        <w:numPr>
          <w:ilvl w:val="0"/>
          <w:numId w:val="11"/>
        </w:numPr>
      </w:pPr>
      <w:r w:rsidRPr="00D91003">
        <w:rPr>
          <w:b/>
          <w:bCs/>
        </w:rPr>
        <w:t>Visualización:</w:t>
      </w:r>
      <w:r w:rsidRPr="00D91003">
        <w:t xml:space="preserve"> se imprimen métricas como tasa de aciertos, tiempo total o uso de CPU.</w:t>
      </w:r>
    </w:p>
    <w:p w14:paraId="235F330E" w14:textId="77777777" w:rsidR="00D91003" w:rsidRDefault="00D91003" w:rsidP="00D91003">
      <w:pPr>
        <w:numPr>
          <w:ilvl w:val="0"/>
          <w:numId w:val="11"/>
        </w:numPr>
      </w:pPr>
      <w:r w:rsidRPr="00D91003">
        <w:rPr>
          <w:b/>
          <w:bCs/>
        </w:rPr>
        <w:t>Retorno:</w:t>
      </w:r>
      <w:r w:rsidRPr="00D91003">
        <w:t xml:space="preserve"> el usuario vuelve al menú principal o cierra el programa.</w:t>
      </w:r>
    </w:p>
    <w:p w14:paraId="454F7425" w14:textId="77777777" w:rsidR="00D91003" w:rsidRDefault="00D91003" w:rsidP="00D91003">
      <w:pPr>
        <w:rPr>
          <w:b/>
          <w:bCs/>
        </w:rPr>
      </w:pPr>
    </w:p>
    <w:p w14:paraId="163675BB" w14:textId="64CDC6C6" w:rsidR="00D91003" w:rsidRPr="00D91003" w:rsidRDefault="00D91003" w:rsidP="00D91003">
      <w:pPr>
        <w:rPr>
          <w:b/>
          <w:bCs/>
        </w:rPr>
      </w:pPr>
      <w:r w:rsidRPr="00D91003">
        <w:rPr>
          <w:b/>
          <w:bCs/>
        </w:rPr>
        <w:lastRenderedPageBreak/>
        <w:t>Diseño extensible</w:t>
      </w:r>
    </w:p>
    <w:p w14:paraId="424F5203" w14:textId="77777777" w:rsidR="00D91003" w:rsidRPr="00D91003" w:rsidRDefault="00D91003" w:rsidP="00D91003">
      <w:r w:rsidRPr="00D91003">
        <w:t>Aunque el sistema no incluye GUI, la CLI está pensada para permitir futuras expansiones gráficas (por ejemplo, paneles con el estado de la memoria, CPU o disco en tiempo real). La estructura modular del código facilita esta integración sin alterar la lógica base.</w:t>
      </w:r>
    </w:p>
    <w:p w14:paraId="519CAFA9" w14:textId="6DF39EB1" w:rsidR="00AA3E75" w:rsidRPr="00AA3E75" w:rsidRDefault="00AA3E75" w:rsidP="00AA3E75"/>
    <w:p w14:paraId="030BD525" w14:textId="77777777" w:rsidR="00AA3E75" w:rsidRPr="00AA3E75" w:rsidRDefault="00AA3E75" w:rsidP="00AA3E75">
      <w:pPr>
        <w:rPr>
          <w:b/>
          <w:bCs/>
        </w:rPr>
      </w:pPr>
      <w:r w:rsidRPr="00AA3E75">
        <w:rPr>
          <w:b/>
          <w:bCs/>
        </w:rPr>
        <w:t>6. Conclusiones Generales</w:t>
      </w:r>
    </w:p>
    <w:p w14:paraId="77FC8B62" w14:textId="77777777" w:rsidR="00AA3E75" w:rsidRPr="00AA3E75" w:rsidRDefault="00AA3E75" w:rsidP="00AA3E75">
      <w:r w:rsidRPr="00AA3E75">
        <w:t>Cada algoritmo posee ventajas según el contexto: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296"/>
        <w:gridCol w:w="2410"/>
        <w:gridCol w:w="3490"/>
      </w:tblGrid>
      <w:tr w:rsidR="00AA3E75" w:rsidRPr="00AA3E75" w14:paraId="4EC93764" w14:textId="77777777" w:rsidTr="002F1F4F">
        <w:trPr>
          <w:tblHeader/>
          <w:tblCellSpacing w:w="15" w:type="dxa"/>
        </w:trPr>
        <w:tc>
          <w:tcPr>
            <w:tcW w:w="0" w:type="auto"/>
            <w:shd w:val="clear" w:color="auto" w:fill="E59EDC" w:themeFill="accent5" w:themeFillTint="66"/>
            <w:vAlign w:val="center"/>
            <w:hideMark/>
          </w:tcPr>
          <w:p w14:paraId="2E7C2F7B" w14:textId="77777777" w:rsidR="00AA3E75" w:rsidRPr="00AA3E75" w:rsidRDefault="00AA3E75" w:rsidP="002F1F4F">
            <w:pPr>
              <w:jc w:val="center"/>
              <w:rPr>
                <w:b/>
                <w:bCs/>
              </w:rPr>
            </w:pPr>
            <w:r w:rsidRPr="00AA3E75">
              <w:rPr>
                <w:b/>
                <w:bCs/>
              </w:rPr>
              <w:t>Módulo</w:t>
            </w:r>
          </w:p>
        </w:tc>
        <w:tc>
          <w:tcPr>
            <w:tcW w:w="0" w:type="auto"/>
            <w:shd w:val="clear" w:color="auto" w:fill="E59EDC" w:themeFill="accent5" w:themeFillTint="66"/>
            <w:vAlign w:val="center"/>
            <w:hideMark/>
          </w:tcPr>
          <w:p w14:paraId="6D365C6B" w14:textId="77777777" w:rsidR="00AA3E75" w:rsidRPr="00AA3E75" w:rsidRDefault="00AA3E75" w:rsidP="002F1F4F">
            <w:pPr>
              <w:jc w:val="center"/>
              <w:rPr>
                <w:b/>
                <w:bCs/>
              </w:rPr>
            </w:pPr>
            <w:r w:rsidRPr="00AA3E75">
              <w:rPr>
                <w:b/>
                <w:bCs/>
              </w:rPr>
              <w:t>Algoritmo</w:t>
            </w:r>
          </w:p>
        </w:tc>
        <w:tc>
          <w:tcPr>
            <w:tcW w:w="0" w:type="auto"/>
            <w:shd w:val="clear" w:color="auto" w:fill="E59EDC" w:themeFill="accent5" w:themeFillTint="66"/>
            <w:vAlign w:val="center"/>
            <w:hideMark/>
          </w:tcPr>
          <w:p w14:paraId="598473CC" w14:textId="77777777" w:rsidR="00AA3E75" w:rsidRPr="00AA3E75" w:rsidRDefault="00AA3E75" w:rsidP="002F1F4F">
            <w:pPr>
              <w:jc w:val="center"/>
              <w:rPr>
                <w:b/>
                <w:bCs/>
              </w:rPr>
            </w:pPr>
            <w:r w:rsidRPr="00AA3E75">
              <w:rPr>
                <w:b/>
                <w:bCs/>
              </w:rPr>
              <w:t>Ventajas</w:t>
            </w:r>
          </w:p>
        </w:tc>
        <w:tc>
          <w:tcPr>
            <w:tcW w:w="0" w:type="auto"/>
            <w:shd w:val="clear" w:color="auto" w:fill="E59EDC" w:themeFill="accent5" w:themeFillTint="66"/>
            <w:vAlign w:val="center"/>
            <w:hideMark/>
          </w:tcPr>
          <w:p w14:paraId="495B4DEC" w14:textId="77777777" w:rsidR="00AA3E75" w:rsidRPr="00AA3E75" w:rsidRDefault="00AA3E75" w:rsidP="002F1F4F">
            <w:pPr>
              <w:jc w:val="center"/>
              <w:rPr>
                <w:b/>
                <w:bCs/>
              </w:rPr>
            </w:pPr>
            <w:r w:rsidRPr="00AA3E75">
              <w:rPr>
                <w:b/>
                <w:bCs/>
              </w:rPr>
              <w:t>Desventajas</w:t>
            </w:r>
          </w:p>
        </w:tc>
      </w:tr>
      <w:tr w:rsidR="00AA3E75" w:rsidRPr="00AA3E75" w14:paraId="208DA995" w14:textId="77777777" w:rsidTr="002F1F4F">
        <w:trPr>
          <w:tblCellSpacing w:w="15" w:type="dxa"/>
        </w:trPr>
        <w:tc>
          <w:tcPr>
            <w:tcW w:w="0" w:type="auto"/>
            <w:shd w:val="clear" w:color="auto" w:fill="F2CEED" w:themeFill="accent5" w:themeFillTint="33"/>
            <w:vAlign w:val="center"/>
            <w:hideMark/>
          </w:tcPr>
          <w:p w14:paraId="185EDD4F" w14:textId="77777777" w:rsidR="00AA3E75" w:rsidRPr="00AA3E75" w:rsidRDefault="00AA3E75" w:rsidP="002F1F4F">
            <w:pPr>
              <w:jc w:val="center"/>
            </w:pPr>
            <w:r w:rsidRPr="00AA3E75">
              <w:t>Memoria</w:t>
            </w:r>
          </w:p>
        </w:tc>
        <w:tc>
          <w:tcPr>
            <w:tcW w:w="0" w:type="auto"/>
            <w:shd w:val="clear" w:color="auto" w:fill="F2CEED" w:themeFill="accent5" w:themeFillTint="33"/>
            <w:vAlign w:val="center"/>
            <w:hideMark/>
          </w:tcPr>
          <w:p w14:paraId="0A5CDB59" w14:textId="77777777" w:rsidR="00AA3E75" w:rsidRPr="00AA3E75" w:rsidRDefault="00AA3E75" w:rsidP="002F1F4F">
            <w:pPr>
              <w:jc w:val="center"/>
            </w:pPr>
            <w:r w:rsidRPr="00AA3E75">
              <w:t>FIFO</w:t>
            </w:r>
          </w:p>
        </w:tc>
        <w:tc>
          <w:tcPr>
            <w:tcW w:w="0" w:type="auto"/>
            <w:shd w:val="clear" w:color="auto" w:fill="F2CEED" w:themeFill="accent5" w:themeFillTint="33"/>
            <w:vAlign w:val="center"/>
            <w:hideMark/>
          </w:tcPr>
          <w:p w14:paraId="275788ED" w14:textId="77777777" w:rsidR="00AA3E75" w:rsidRPr="00AA3E75" w:rsidRDefault="00AA3E75" w:rsidP="002F1F4F">
            <w:pPr>
              <w:jc w:val="center"/>
            </w:pPr>
            <w:r w:rsidRPr="00AA3E75">
              <w:t>Simplicidad</w:t>
            </w:r>
          </w:p>
        </w:tc>
        <w:tc>
          <w:tcPr>
            <w:tcW w:w="0" w:type="auto"/>
            <w:shd w:val="clear" w:color="auto" w:fill="F2CEED" w:themeFill="accent5" w:themeFillTint="33"/>
            <w:vAlign w:val="center"/>
            <w:hideMark/>
          </w:tcPr>
          <w:p w14:paraId="642CAA49" w14:textId="77777777" w:rsidR="00AA3E75" w:rsidRPr="00AA3E75" w:rsidRDefault="00AA3E75" w:rsidP="002F1F4F">
            <w:pPr>
              <w:jc w:val="center"/>
            </w:pPr>
            <w:r w:rsidRPr="00AA3E75">
              <w:t>Alta tasa de fallos</w:t>
            </w:r>
          </w:p>
        </w:tc>
      </w:tr>
      <w:tr w:rsidR="00AA3E75" w:rsidRPr="00AA3E75" w14:paraId="7012CD94" w14:textId="77777777" w:rsidTr="002F1F4F">
        <w:trPr>
          <w:tblCellSpacing w:w="15" w:type="dxa"/>
        </w:trPr>
        <w:tc>
          <w:tcPr>
            <w:tcW w:w="0" w:type="auto"/>
            <w:shd w:val="clear" w:color="auto" w:fill="F2CEED" w:themeFill="accent5" w:themeFillTint="33"/>
            <w:vAlign w:val="center"/>
            <w:hideMark/>
          </w:tcPr>
          <w:p w14:paraId="75AF84A7" w14:textId="77777777" w:rsidR="00AA3E75" w:rsidRPr="00AA3E75" w:rsidRDefault="00AA3E75" w:rsidP="002F1F4F">
            <w:pPr>
              <w:jc w:val="center"/>
            </w:pPr>
            <w:r w:rsidRPr="00AA3E75">
              <w:t>Memoria</w:t>
            </w:r>
          </w:p>
        </w:tc>
        <w:tc>
          <w:tcPr>
            <w:tcW w:w="0" w:type="auto"/>
            <w:shd w:val="clear" w:color="auto" w:fill="F2CEED" w:themeFill="accent5" w:themeFillTint="33"/>
            <w:vAlign w:val="center"/>
            <w:hideMark/>
          </w:tcPr>
          <w:p w14:paraId="6980FE77" w14:textId="77777777" w:rsidR="00AA3E75" w:rsidRPr="00AA3E75" w:rsidRDefault="00AA3E75" w:rsidP="002F1F4F">
            <w:pPr>
              <w:jc w:val="center"/>
            </w:pPr>
            <w:r w:rsidRPr="00AA3E75">
              <w:t>LRU</w:t>
            </w:r>
          </w:p>
        </w:tc>
        <w:tc>
          <w:tcPr>
            <w:tcW w:w="0" w:type="auto"/>
            <w:shd w:val="clear" w:color="auto" w:fill="F2CEED" w:themeFill="accent5" w:themeFillTint="33"/>
            <w:vAlign w:val="center"/>
            <w:hideMark/>
          </w:tcPr>
          <w:p w14:paraId="14AF088E" w14:textId="77777777" w:rsidR="00AA3E75" w:rsidRPr="00AA3E75" w:rsidRDefault="00AA3E75" w:rsidP="002F1F4F">
            <w:pPr>
              <w:jc w:val="center"/>
            </w:pPr>
            <w:r w:rsidRPr="00AA3E75">
              <w:t>Eficiencia</w:t>
            </w:r>
          </w:p>
        </w:tc>
        <w:tc>
          <w:tcPr>
            <w:tcW w:w="0" w:type="auto"/>
            <w:shd w:val="clear" w:color="auto" w:fill="F2CEED" w:themeFill="accent5" w:themeFillTint="33"/>
            <w:vAlign w:val="center"/>
            <w:hideMark/>
          </w:tcPr>
          <w:p w14:paraId="19E7E397" w14:textId="77777777" w:rsidR="00AA3E75" w:rsidRPr="00AA3E75" w:rsidRDefault="00AA3E75" w:rsidP="002F1F4F">
            <w:pPr>
              <w:jc w:val="center"/>
            </w:pPr>
            <w:r w:rsidRPr="00AA3E75">
              <w:t>Requiere más registros</w:t>
            </w:r>
          </w:p>
        </w:tc>
      </w:tr>
      <w:tr w:rsidR="00AA3E75" w:rsidRPr="00AA3E75" w14:paraId="30DC35A2" w14:textId="77777777" w:rsidTr="002F1F4F">
        <w:trPr>
          <w:tblCellSpacing w:w="15" w:type="dxa"/>
        </w:trPr>
        <w:tc>
          <w:tcPr>
            <w:tcW w:w="0" w:type="auto"/>
            <w:shd w:val="clear" w:color="auto" w:fill="F2CEED" w:themeFill="accent5" w:themeFillTint="33"/>
            <w:vAlign w:val="center"/>
            <w:hideMark/>
          </w:tcPr>
          <w:p w14:paraId="1C6589AC" w14:textId="77777777" w:rsidR="00AA3E75" w:rsidRPr="00AA3E75" w:rsidRDefault="00AA3E75" w:rsidP="002F1F4F">
            <w:pPr>
              <w:jc w:val="center"/>
            </w:pPr>
            <w:r w:rsidRPr="00AA3E75">
              <w:t>Memoria</w:t>
            </w:r>
          </w:p>
        </w:tc>
        <w:tc>
          <w:tcPr>
            <w:tcW w:w="0" w:type="auto"/>
            <w:shd w:val="clear" w:color="auto" w:fill="F2CEED" w:themeFill="accent5" w:themeFillTint="33"/>
            <w:vAlign w:val="center"/>
            <w:hideMark/>
          </w:tcPr>
          <w:p w14:paraId="7E5F5C54" w14:textId="77777777" w:rsidR="00AA3E75" w:rsidRPr="00AA3E75" w:rsidRDefault="00AA3E75" w:rsidP="002F1F4F">
            <w:pPr>
              <w:jc w:val="center"/>
            </w:pPr>
            <w:proofErr w:type="spellStart"/>
            <w:r w:rsidRPr="00AA3E75">
              <w:t>Working</w:t>
            </w:r>
            <w:proofErr w:type="spellEnd"/>
            <w:r w:rsidRPr="00AA3E75">
              <w:t xml:space="preserve"> Set</w:t>
            </w:r>
          </w:p>
        </w:tc>
        <w:tc>
          <w:tcPr>
            <w:tcW w:w="0" w:type="auto"/>
            <w:shd w:val="clear" w:color="auto" w:fill="F2CEED" w:themeFill="accent5" w:themeFillTint="33"/>
            <w:vAlign w:val="center"/>
            <w:hideMark/>
          </w:tcPr>
          <w:p w14:paraId="2B660258" w14:textId="77777777" w:rsidR="00AA3E75" w:rsidRPr="00AA3E75" w:rsidRDefault="00AA3E75" w:rsidP="002F1F4F">
            <w:pPr>
              <w:jc w:val="center"/>
            </w:pPr>
            <w:r w:rsidRPr="00AA3E75">
              <w:t>Adaptabilidad</w:t>
            </w:r>
          </w:p>
        </w:tc>
        <w:tc>
          <w:tcPr>
            <w:tcW w:w="0" w:type="auto"/>
            <w:shd w:val="clear" w:color="auto" w:fill="F2CEED" w:themeFill="accent5" w:themeFillTint="33"/>
            <w:vAlign w:val="center"/>
            <w:hideMark/>
          </w:tcPr>
          <w:p w14:paraId="0374BF51" w14:textId="77777777" w:rsidR="00AA3E75" w:rsidRPr="00AA3E75" w:rsidRDefault="00AA3E75" w:rsidP="002F1F4F">
            <w:pPr>
              <w:jc w:val="center"/>
            </w:pPr>
            <w:r w:rsidRPr="00AA3E75">
              <w:t>Mayor complejidad</w:t>
            </w:r>
          </w:p>
        </w:tc>
      </w:tr>
      <w:tr w:rsidR="00AA3E75" w:rsidRPr="00AA3E75" w14:paraId="37032E11" w14:textId="77777777" w:rsidTr="002F1F4F">
        <w:trPr>
          <w:tblCellSpacing w:w="15" w:type="dxa"/>
        </w:trPr>
        <w:tc>
          <w:tcPr>
            <w:tcW w:w="0" w:type="auto"/>
            <w:shd w:val="clear" w:color="auto" w:fill="F2CEED" w:themeFill="accent5" w:themeFillTint="33"/>
            <w:vAlign w:val="center"/>
            <w:hideMark/>
          </w:tcPr>
          <w:p w14:paraId="0B024BF7" w14:textId="77777777" w:rsidR="00AA3E75" w:rsidRPr="00AA3E75" w:rsidRDefault="00AA3E75" w:rsidP="002F1F4F">
            <w:pPr>
              <w:jc w:val="center"/>
            </w:pPr>
            <w:r w:rsidRPr="00AA3E75">
              <w:t>Disco</w:t>
            </w:r>
          </w:p>
        </w:tc>
        <w:tc>
          <w:tcPr>
            <w:tcW w:w="0" w:type="auto"/>
            <w:shd w:val="clear" w:color="auto" w:fill="F2CEED" w:themeFill="accent5" w:themeFillTint="33"/>
            <w:vAlign w:val="center"/>
            <w:hideMark/>
          </w:tcPr>
          <w:p w14:paraId="7228FA79" w14:textId="77777777" w:rsidR="00AA3E75" w:rsidRPr="00AA3E75" w:rsidRDefault="00AA3E75" w:rsidP="002F1F4F">
            <w:pPr>
              <w:jc w:val="center"/>
            </w:pPr>
            <w:r w:rsidRPr="00AA3E75">
              <w:t>FCFS</w:t>
            </w:r>
          </w:p>
        </w:tc>
        <w:tc>
          <w:tcPr>
            <w:tcW w:w="0" w:type="auto"/>
            <w:shd w:val="clear" w:color="auto" w:fill="F2CEED" w:themeFill="accent5" w:themeFillTint="33"/>
            <w:vAlign w:val="center"/>
            <w:hideMark/>
          </w:tcPr>
          <w:p w14:paraId="291DF98E" w14:textId="77777777" w:rsidR="00AA3E75" w:rsidRPr="00AA3E75" w:rsidRDefault="00AA3E75" w:rsidP="002F1F4F">
            <w:pPr>
              <w:jc w:val="center"/>
            </w:pPr>
            <w:r w:rsidRPr="00AA3E75">
              <w:t>Implementación fácil</w:t>
            </w:r>
          </w:p>
        </w:tc>
        <w:tc>
          <w:tcPr>
            <w:tcW w:w="0" w:type="auto"/>
            <w:shd w:val="clear" w:color="auto" w:fill="F2CEED" w:themeFill="accent5" w:themeFillTint="33"/>
            <w:vAlign w:val="center"/>
            <w:hideMark/>
          </w:tcPr>
          <w:p w14:paraId="7DFB9154" w14:textId="77777777" w:rsidR="00AA3E75" w:rsidRPr="00AA3E75" w:rsidRDefault="00AA3E75" w:rsidP="002F1F4F">
            <w:pPr>
              <w:jc w:val="center"/>
            </w:pPr>
            <w:r w:rsidRPr="00AA3E75">
              <w:t>Desbalancea tiempos</w:t>
            </w:r>
          </w:p>
        </w:tc>
      </w:tr>
      <w:tr w:rsidR="00AA3E75" w:rsidRPr="00AA3E75" w14:paraId="41FCED20" w14:textId="77777777" w:rsidTr="002F1F4F">
        <w:trPr>
          <w:tblCellSpacing w:w="15" w:type="dxa"/>
        </w:trPr>
        <w:tc>
          <w:tcPr>
            <w:tcW w:w="0" w:type="auto"/>
            <w:shd w:val="clear" w:color="auto" w:fill="F2CEED" w:themeFill="accent5" w:themeFillTint="33"/>
            <w:vAlign w:val="center"/>
            <w:hideMark/>
          </w:tcPr>
          <w:p w14:paraId="100B010B" w14:textId="77777777" w:rsidR="00AA3E75" w:rsidRPr="00AA3E75" w:rsidRDefault="00AA3E75" w:rsidP="002F1F4F">
            <w:pPr>
              <w:jc w:val="center"/>
            </w:pPr>
            <w:r w:rsidRPr="00AA3E75">
              <w:t>Disco</w:t>
            </w:r>
          </w:p>
        </w:tc>
        <w:tc>
          <w:tcPr>
            <w:tcW w:w="0" w:type="auto"/>
            <w:shd w:val="clear" w:color="auto" w:fill="F2CEED" w:themeFill="accent5" w:themeFillTint="33"/>
            <w:vAlign w:val="center"/>
            <w:hideMark/>
          </w:tcPr>
          <w:p w14:paraId="1133C5AF" w14:textId="77777777" w:rsidR="00AA3E75" w:rsidRPr="00AA3E75" w:rsidRDefault="00AA3E75" w:rsidP="002F1F4F">
            <w:pPr>
              <w:jc w:val="center"/>
            </w:pPr>
            <w:r w:rsidRPr="00AA3E75">
              <w:t>SCAN</w:t>
            </w:r>
          </w:p>
        </w:tc>
        <w:tc>
          <w:tcPr>
            <w:tcW w:w="0" w:type="auto"/>
            <w:shd w:val="clear" w:color="auto" w:fill="F2CEED" w:themeFill="accent5" w:themeFillTint="33"/>
            <w:vAlign w:val="center"/>
            <w:hideMark/>
          </w:tcPr>
          <w:p w14:paraId="0A339761" w14:textId="77777777" w:rsidR="00AA3E75" w:rsidRPr="00AA3E75" w:rsidRDefault="00AA3E75" w:rsidP="002F1F4F">
            <w:pPr>
              <w:jc w:val="center"/>
            </w:pPr>
            <w:r w:rsidRPr="00AA3E75">
              <w:t>Mejor respuesta global</w:t>
            </w:r>
          </w:p>
        </w:tc>
        <w:tc>
          <w:tcPr>
            <w:tcW w:w="0" w:type="auto"/>
            <w:shd w:val="clear" w:color="auto" w:fill="F2CEED" w:themeFill="accent5" w:themeFillTint="33"/>
            <w:vAlign w:val="center"/>
            <w:hideMark/>
          </w:tcPr>
          <w:p w14:paraId="78431EAE" w14:textId="77777777" w:rsidR="00AA3E75" w:rsidRPr="00AA3E75" w:rsidRDefault="00AA3E75" w:rsidP="002F1F4F">
            <w:pPr>
              <w:jc w:val="center"/>
            </w:pPr>
            <w:r w:rsidRPr="00AA3E75">
              <w:t>Penaliza extremos</w:t>
            </w:r>
          </w:p>
        </w:tc>
      </w:tr>
      <w:tr w:rsidR="00AA3E75" w:rsidRPr="00AA3E75" w14:paraId="50E58EB8" w14:textId="77777777" w:rsidTr="002F1F4F">
        <w:trPr>
          <w:tblCellSpacing w:w="15" w:type="dxa"/>
        </w:trPr>
        <w:tc>
          <w:tcPr>
            <w:tcW w:w="0" w:type="auto"/>
            <w:shd w:val="clear" w:color="auto" w:fill="F2CEED" w:themeFill="accent5" w:themeFillTint="33"/>
            <w:vAlign w:val="center"/>
            <w:hideMark/>
          </w:tcPr>
          <w:p w14:paraId="1F21BE77" w14:textId="77777777" w:rsidR="00AA3E75" w:rsidRPr="00AA3E75" w:rsidRDefault="00AA3E75" w:rsidP="002F1F4F">
            <w:pPr>
              <w:jc w:val="center"/>
            </w:pPr>
            <w:proofErr w:type="spellStart"/>
            <w:r w:rsidRPr="00AA3E75">
              <w:t>Heap</w:t>
            </w:r>
            <w:proofErr w:type="spellEnd"/>
          </w:p>
        </w:tc>
        <w:tc>
          <w:tcPr>
            <w:tcW w:w="0" w:type="auto"/>
            <w:shd w:val="clear" w:color="auto" w:fill="F2CEED" w:themeFill="accent5" w:themeFillTint="33"/>
            <w:vAlign w:val="center"/>
            <w:hideMark/>
          </w:tcPr>
          <w:p w14:paraId="6C94ACE6" w14:textId="77777777" w:rsidR="00AA3E75" w:rsidRPr="00AA3E75" w:rsidRDefault="00AA3E75" w:rsidP="002F1F4F">
            <w:pPr>
              <w:jc w:val="center"/>
            </w:pPr>
            <w:proofErr w:type="spellStart"/>
            <w:r w:rsidRPr="00AA3E75">
              <w:t>Buddy</w:t>
            </w:r>
            <w:proofErr w:type="spellEnd"/>
          </w:p>
        </w:tc>
        <w:tc>
          <w:tcPr>
            <w:tcW w:w="0" w:type="auto"/>
            <w:shd w:val="clear" w:color="auto" w:fill="F2CEED" w:themeFill="accent5" w:themeFillTint="33"/>
            <w:vAlign w:val="center"/>
            <w:hideMark/>
          </w:tcPr>
          <w:p w14:paraId="1EB9F34F" w14:textId="77777777" w:rsidR="00AA3E75" w:rsidRPr="00AA3E75" w:rsidRDefault="00AA3E75" w:rsidP="002F1F4F">
            <w:pPr>
              <w:jc w:val="center"/>
            </w:pPr>
            <w:r w:rsidRPr="00AA3E75">
              <w:t>Baja latencia</w:t>
            </w:r>
          </w:p>
        </w:tc>
        <w:tc>
          <w:tcPr>
            <w:tcW w:w="0" w:type="auto"/>
            <w:shd w:val="clear" w:color="auto" w:fill="F2CEED" w:themeFill="accent5" w:themeFillTint="33"/>
            <w:vAlign w:val="center"/>
            <w:hideMark/>
          </w:tcPr>
          <w:p w14:paraId="5EB7EBFF" w14:textId="77777777" w:rsidR="00AA3E75" w:rsidRPr="00AA3E75" w:rsidRDefault="00AA3E75" w:rsidP="002F1F4F">
            <w:pPr>
              <w:jc w:val="center"/>
            </w:pPr>
            <w:r w:rsidRPr="00AA3E75">
              <w:t>Fragmentación interna</w:t>
            </w:r>
          </w:p>
        </w:tc>
      </w:tr>
      <w:tr w:rsidR="00AA3E75" w:rsidRPr="00AA3E75" w14:paraId="6D239CCE" w14:textId="77777777" w:rsidTr="002F1F4F">
        <w:trPr>
          <w:tblCellSpacing w:w="15" w:type="dxa"/>
        </w:trPr>
        <w:tc>
          <w:tcPr>
            <w:tcW w:w="0" w:type="auto"/>
            <w:shd w:val="clear" w:color="auto" w:fill="F2CEED" w:themeFill="accent5" w:themeFillTint="33"/>
            <w:vAlign w:val="center"/>
            <w:hideMark/>
          </w:tcPr>
          <w:p w14:paraId="11A11711" w14:textId="77777777" w:rsidR="00AA3E75" w:rsidRPr="00AA3E75" w:rsidRDefault="00AA3E75" w:rsidP="002F1F4F">
            <w:pPr>
              <w:jc w:val="center"/>
            </w:pPr>
            <w:r w:rsidRPr="00AA3E75">
              <w:t>Sincronización</w:t>
            </w:r>
          </w:p>
        </w:tc>
        <w:tc>
          <w:tcPr>
            <w:tcW w:w="0" w:type="auto"/>
            <w:shd w:val="clear" w:color="auto" w:fill="F2CEED" w:themeFill="accent5" w:themeFillTint="33"/>
            <w:vAlign w:val="center"/>
            <w:hideMark/>
          </w:tcPr>
          <w:p w14:paraId="6BFEA211" w14:textId="77777777" w:rsidR="00AA3E75" w:rsidRPr="00AA3E75" w:rsidRDefault="00AA3E75" w:rsidP="002F1F4F">
            <w:pPr>
              <w:jc w:val="center"/>
            </w:pPr>
            <w:proofErr w:type="spellStart"/>
            <w:r w:rsidRPr="00AA3E75">
              <w:t>Mutex</w:t>
            </w:r>
            <w:proofErr w:type="spellEnd"/>
          </w:p>
        </w:tc>
        <w:tc>
          <w:tcPr>
            <w:tcW w:w="0" w:type="auto"/>
            <w:shd w:val="clear" w:color="auto" w:fill="F2CEED" w:themeFill="accent5" w:themeFillTint="33"/>
            <w:vAlign w:val="center"/>
            <w:hideMark/>
          </w:tcPr>
          <w:p w14:paraId="229C5D8A" w14:textId="77777777" w:rsidR="00AA3E75" w:rsidRPr="00AA3E75" w:rsidRDefault="00AA3E75" w:rsidP="002F1F4F">
            <w:pPr>
              <w:jc w:val="center"/>
            </w:pPr>
            <w:r w:rsidRPr="00AA3E75">
              <w:t>Control efectivo</w:t>
            </w:r>
          </w:p>
        </w:tc>
        <w:tc>
          <w:tcPr>
            <w:tcW w:w="0" w:type="auto"/>
            <w:shd w:val="clear" w:color="auto" w:fill="F2CEED" w:themeFill="accent5" w:themeFillTint="33"/>
            <w:vAlign w:val="center"/>
            <w:hideMark/>
          </w:tcPr>
          <w:p w14:paraId="63BD383E" w14:textId="77777777" w:rsidR="00AA3E75" w:rsidRPr="00AA3E75" w:rsidRDefault="00AA3E75" w:rsidP="002F1F4F">
            <w:pPr>
              <w:jc w:val="center"/>
            </w:pPr>
            <w:r w:rsidRPr="00AA3E75">
              <w:t>No escala bien con muchos hilos</w:t>
            </w:r>
          </w:p>
        </w:tc>
      </w:tr>
    </w:tbl>
    <w:p w14:paraId="52358EA5" w14:textId="77777777" w:rsidR="002F1F4F" w:rsidRDefault="002F1F4F" w:rsidP="00AA3E75">
      <w:pPr>
        <w:rPr>
          <w:b/>
          <w:bCs/>
        </w:rPr>
      </w:pPr>
    </w:p>
    <w:p w14:paraId="44B153AE" w14:textId="7E82D077" w:rsidR="00AA3E75" w:rsidRDefault="002F1F4F">
      <w:r w:rsidRPr="00AA3E75">
        <w:rPr>
          <w:b/>
          <w:bCs/>
        </w:rPr>
        <w:t>Conclusión</w:t>
      </w:r>
      <w:r w:rsidR="00AA3E75" w:rsidRPr="00AA3E75">
        <w:br/>
      </w:r>
      <w:r w:rsidR="00C11B92" w:rsidRPr="00C11B92">
        <w:t xml:space="preserve">El simulador permitió integrar de forma práctica los conceptos fundamentales de un sistema operativo, mostrando la interacción entre los módulos de memoria, procesos, sincronización y disco. La implementación de FIFO, LRU y </w:t>
      </w:r>
      <w:proofErr w:type="spellStart"/>
      <w:r w:rsidR="00C11B92" w:rsidRPr="00C11B92">
        <w:t>Working</w:t>
      </w:r>
      <w:proofErr w:type="spellEnd"/>
      <w:r w:rsidR="00C11B92" w:rsidRPr="00C11B92">
        <w:t xml:space="preserve"> Set evidenció las diferencias entre algoritmos básicos y adaptativos en la gestión de memoria, mientras que la comparación de FCFS, SSTF y SCAN en la planificación de disco permitió analizar el equilibrio entre eficiencia y equidad. En el área de sincronización, el uso de semáforos y </w:t>
      </w:r>
      <w:proofErr w:type="spellStart"/>
      <w:r w:rsidR="00C11B92" w:rsidRPr="00C11B92">
        <w:t>mutex</w:t>
      </w:r>
      <w:proofErr w:type="spellEnd"/>
      <w:r w:rsidR="00C11B92" w:rsidRPr="00C11B92">
        <w:t xml:space="preserve"> resultó esencial para controlar la concurrencia en problemas clásicos como la Cena de los Filósofos, evitando bloqueos y condiciones de carrera. En conjunto, el proyecto consolidó una comprensión integral del funcionamiento del núcleo de un sistema operativo y de los </w:t>
      </w:r>
      <w:proofErr w:type="spellStart"/>
      <w:r w:rsidR="00C11B92" w:rsidRPr="00C11B92">
        <w:t>trade-offs</w:t>
      </w:r>
      <w:proofErr w:type="spellEnd"/>
      <w:r w:rsidR="00C11B92" w:rsidRPr="00C11B92">
        <w:t xml:space="preserve"> que intervienen en el diseño de sus algoritmos y mecanismos internos.</w:t>
      </w:r>
    </w:p>
    <w:sectPr w:rsidR="00AA3E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F8D"/>
    <w:multiLevelType w:val="multilevel"/>
    <w:tmpl w:val="937C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C7078"/>
    <w:multiLevelType w:val="multilevel"/>
    <w:tmpl w:val="142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D0E03"/>
    <w:multiLevelType w:val="multilevel"/>
    <w:tmpl w:val="71EA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639B1"/>
    <w:multiLevelType w:val="multilevel"/>
    <w:tmpl w:val="E8E8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29B7"/>
    <w:multiLevelType w:val="multilevel"/>
    <w:tmpl w:val="21E2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004CB"/>
    <w:multiLevelType w:val="multilevel"/>
    <w:tmpl w:val="1C2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104DB"/>
    <w:multiLevelType w:val="multilevel"/>
    <w:tmpl w:val="EB5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D0F72"/>
    <w:multiLevelType w:val="multilevel"/>
    <w:tmpl w:val="84EC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E03F4"/>
    <w:multiLevelType w:val="multilevel"/>
    <w:tmpl w:val="952E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7573A"/>
    <w:multiLevelType w:val="multilevel"/>
    <w:tmpl w:val="21C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0008"/>
    <w:multiLevelType w:val="multilevel"/>
    <w:tmpl w:val="D05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972181">
    <w:abstractNumId w:val="1"/>
  </w:num>
  <w:num w:numId="2" w16cid:durableId="1045180209">
    <w:abstractNumId w:val="6"/>
  </w:num>
  <w:num w:numId="3" w16cid:durableId="502748215">
    <w:abstractNumId w:val="4"/>
  </w:num>
  <w:num w:numId="4" w16cid:durableId="19817694">
    <w:abstractNumId w:val="10"/>
  </w:num>
  <w:num w:numId="5" w16cid:durableId="2093576453">
    <w:abstractNumId w:val="3"/>
  </w:num>
  <w:num w:numId="6" w16cid:durableId="1289438647">
    <w:abstractNumId w:val="5"/>
  </w:num>
  <w:num w:numId="7" w16cid:durableId="387343615">
    <w:abstractNumId w:val="2"/>
  </w:num>
  <w:num w:numId="8" w16cid:durableId="635792216">
    <w:abstractNumId w:val="9"/>
  </w:num>
  <w:num w:numId="9" w16cid:durableId="1750150865">
    <w:abstractNumId w:val="0"/>
  </w:num>
  <w:num w:numId="10" w16cid:durableId="431168028">
    <w:abstractNumId w:val="8"/>
  </w:num>
  <w:num w:numId="11" w16cid:durableId="609900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E75"/>
    <w:rsid w:val="002F1F4F"/>
    <w:rsid w:val="004B4593"/>
    <w:rsid w:val="00530907"/>
    <w:rsid w:val="005606A7"/>
    <w:rsid w:val="005B6E02"/>
    <w:rsid w:val="005F4D7D"/>
    <w:rsid w:val="007648E8"/>
    <w:rsid w:val="007C0DDB"/>
    <w:rsid w:val="00AA3E75"/>
    <w:rsid w:val="00C11B92"/>
    <w:rsid w:val="00C62D9D"/>
    <w:rsid w:val="00D91003"/>
    <w:rsid w:val="00E27A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CA58"/>
  <w15:chartTrackingRefBased/>
  <w15:docId w15:val="{0B4E2902-977A-4E71-A476-5C5FEE64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3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3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A3E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3E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E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E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E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E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E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3E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3E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A3E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3E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E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E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E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E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E75"/>
    <w:rPr>
      <w:rFonts w:eastAsiaTheme="majorEastAsia" w:cstheme="majorBidi"/>
      <w:color w:val="272727" w:themeColor="text1" w:themeTint="D8"/>
    </w:rPr>
  </w:style>
  <w:style w:type="paragraph" w:styleId="Ttulo">
    <w:name w:val="Title"/>
    <w:basedOn w:val="Normal"/>
    <w:next w:val="Normal"/>
    <w:link w:val="TtuloCar"/>
    <w:uiPriority w:val="10"/>
    <w:qFormat/>
    <w:rsid w:val="00AA3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E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E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E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E75"/>
    <w:pPr>
      <w:spacing w:before="160"/>
      <w:jc w:val="center"/>
    </w:pPr>
    <w:rPr>
      <w:i/>
      <w:iCs/>
      <w:color w:val="404040" w:themeColor="text1" w:themeTint="BF"/>
    </w:rPr>
  </w:style>
  <w:style w:type="character" w:customStyle="1" w:styleId="CitaCar">
    <w:name w:val="Cita Car"/>
    <w:basedOn w:val="Fuentedeprrafopredeter"/>
    <w:link w:val="Cita"/>
    <w:uiPriority w:val="29"/>
    <w:rsid w:val="00AA3E75"/>
    <w:rPr>
      <w:i/>
      <w:iCs/>
      <w:color w:val="404040" w:themeColor="text1" w:themeTint="BF"/>
    </w:rPr>
  </w:style>
  <w:style w:type="paragraph" w:styleId="Prrafodelista">
    <w:name w:val="List Paragraph"/>
    <w:basedOn w:val="Normal"/>
    <w:uiPriority w:val="34"/>
    <w:qFormat/>
    <w:rsid w:val="00AA3E75"/>
    <w:pPr>
      <w:ind w:left="720"/>
      <w:contextualSpacing/>
    </w:pPr>
  </w:style>
  <w:style w:type="character" w:styleId="nfasisintenso">
    <w:name w:val="Intense Emphasis"/>
    <w:basedOn w:val="Fuentedeprrafopredeter"/>
    <w:uiPriority w:val="21"/>
    <w:qFormat/>
    <w:rsid w:val="00AA3E75"/>
    <w:rPr>
      <w:i/>
      <w:iCs/>
      <w:color w:val="0F4761" w:themeColor="accent1" w:themeShade="BF"/>
    </w:rPr>
  </w:style>
  <w:style w:type="paragraph" w:styleId="Citadestacada">
    <w:name w:val="Intense Quote"/>
    <w:basedOn w:val="Normal"/>
    <w:next w:val="Normal"/>
    <w:link w:val="CitadestacadaCar"/>
    <w:uiPriority w:val="30"/>
    <w:qFormat/>
    <w:rsid w:val="00AA3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E75"/>
    <w:rPr>
      <w:i/>
      <w:iCs/>
      <w:color w:val="0F4761" w:themeColor="accent1" w:themeShade="BF"/>
    </w:rPr>
  </w:style>
  <w:style w:type="character" w:styleId="Referenciaintensa">
    <w:name w:val="Intense Reference"/>
    <w:basedOn w:val="Fuentedeprrafopredeter"/>
    <w:uiPriority w:val="32"/>
    <w:qFormat/>
    <w:rsid w:val="00AA3E75"/>
    <w:rPr>
      <w:b/>
      <w:bCs/>
      <w:smallCaps/>
      <w:color w:val="0F4761" w:themeColor="accent1" w:themeShade="BF"/>
      <w:spacing w:val="5"/>
    </w:rPr>
  </w:style>
  <w:style w:type="character" w:styleId="Textoennegrita">
    <w:name w:val="Strong"/>
    <w:basedOn w:val="Fuentedeprrafopredeter"/>
    <w:uiPriority w:val="22"/>
    <w:qFormat/>
    <w:rsid w:val="00C62D9D"/>
    <w:rPr>
      <w:b/>
      <w:bCs/>
    </w:rPr>
  </w:style>
  <w:style w:type="paragraph" w:styleId="NormalWeb">
    <w:name w:val="Normal (Web)"/>
    <w:basedOn w:val="Normal"/>
    <w:uiPriority w:val="99"/>
    <w:semiHidden/>
    <w:unhideWhenUsed/>
    <w:rsid w:val="00C62D9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C62D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1671</Words>
  <Characters>9192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Sanabria</dc:creator>
  <cp:keywords/>
  <dc:description/>
  <cp:lastModifiedBy>Helen Sanabria</cp:lastModifiedBy>
  <cp:revision>8</cp:revision>
  <dcterms:created xsi:type="dcterms:W3CDTF">2025-11-05T23:55:00Z</dcterms:created>
  <dcterms:modified xsi:type="dcterms:W3CDTF">2025-11-06T01:05:00Z</dcterms:modified>
</cp:coreProperties>
</file>