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CC4E" w14:textId="77777777" w:rsidR="00625453" w:rsidRDefault="00000000">
      <w:pPr>
        <w:spacing w:before="240" w:after="80"/>
      </w:pPr>
      <w:proofErr w:type="spellStart"/>
      <w:r>
        <w:rPr>
          <w:b/>
          <w:bCs/>
          <w:sz w:val="36"/>
          <w:szCs w:val="36"/>
        </w:rPr>
        <w:t>VeriLang</w:t>
      </w:r>
      <w:proofErr w:type="spellEnd"/>
      <w:r>
        <w:rPr>
          <w:b/>
          <w:bCs/>
          <w:sz w:val="36"/>
          <w:szCs w:val="36"/>
        </w:rPr>
        <w:t xml:space="preserve"> — Proyecto 2</w:t>
      </w:r>
    </w:p>
    <w:p w14:paraId="2334F42E" w14:textId="1984949D" w:rsidR="001F62AD" w:rsidRDefault="007B3C69">
      <w:pPr>
        <w:pStyle w:val="Ttulo1"/>
      </w:pPr>
      <w:r>
        <w:t>Se uso el Proyecto 1 de</w:t>
      </w:r>
      <w:r w:rsidR="00A462AB">
        <w:t>l Grupo 9 al cual yo pertenecí</w:t>
      </w:r>
      <w:r w:rsidR="00885712">
        <w:tab/>
      </w:r>
      <w:r w:rsidR="00A462AB">
        <w:t>.</w:t>
      </w:r>
    </w:p>
    <w:p w14:paraId="200CCC51" w14:textId="4A651720" w:rsidR="00625453" w:rsidRDefault="00000000">
      <w:pPr>
        <w:pStyle w:val="Ttulo1"/>
      </w:pPr>
      <w:r>
        <w:t>1. Introducción</w:t>
      </w:r>
    </w:p>
    <w:p w14:paraId="200CCC52" w14:textId="77777777" w:rsidR="00625453" w:rsidRDefault="00000000">
      <w:pPr>
        <w:spacing w:after="120"/>
      </w:pPr>
      <w:r>
        <w:t xml:space="preserve">En este documento explicamos qué le cambiamos a la gramática del Proyecto 1 y por qué. Todos los cambios vienen de los comentarios que nos dejaron en la rúbrica. La gramática corregida es la que usamos para el </w:t>
      </w:r>
      <w:proofErr w:type="spellStart"/>
      <w:r>
        <w:t>Syntax.rsc</w:t>
      </w:r>
      <w:proofErr w:type="spellEnd"/>
      <w:r>
        <w:t xml:space="preserve"> y el </w:t>
      </w:r>
      <w:proofErr w:type="spellStart"/>
      <w:r>
        <w:t>AST.rsc</w:t>
      </w:r>
      <w:proofErr w:type="spellEnd"/>
      <w:r>
        <w:t xml:space="preserve"> del Proyecto 2.</w:t>
      </w:r>
    </w:p>
    <w:p w14:paraId="200CCC53" w14:textId="77777777" w:rsidR="00625453" w:rsidRDefault="00625453">
      <w:pPr>
        <w:spacing w:before="160"/>
      </w:pPr>
    </w:p>
    <w:p w14:paraId="200CCC54" w14:textId="77777777" w:rsidR="00625453" w:rsidRDefault="00000000">
      <w:pPr>
        <w:pStyle w:val="Ttulo1"/>
      </w:pPr>
      <w:r>
        <w:t>2. Cambios realizados</w:t>
      </w:r>
    </w:p>
    <w:p w14:paraId="200CCC55" w14:textId="77777777" w:rsidR="00625453" w:rsidRDefault="00000000">
      <w:pPr>
        <w:pStyle w:val="Ttulo2"/>
      </w:pPr>
      <w:r>
        <w:t>2.1 Criterio 1 — Faltaba el no-terminal de ecuaciones</w:t>
      </w:r>
    </w:p>
    <w:p w14:paraId="200CCC56" w14:textId="77777777" w:rsidR="00625453" w:rsidRDefault="00000000">
      <w:pPr>
        <w:spacing w:after="120"/>
      </w:pPr>
      <w:r>
        <w:t xml:space="preserve">Nos bajaron un punto porque no teníamos </w:t>
      </w:r>
      <w:proofErr w:type="spellStart"/>
      <w:r>
        <w:t>equation-decl</w:t>
      </w:r>
      <w:proofErr w:type="spellEnd"/>
      <w:r>
        <w:t xml:space="preserve"> en los no-terminales. En el enunciado sí aparecen las ecuaciones como componente, así que lo agregamos como alternativa de </w:t>
      </w:r>
      <w:proofErr w:type="spellStart"/>
      <w:r>
        <w:t>component</w:t>
      </w:r>
      <w:proofErr w:type="spellEnd"/>
      <w:r>
        <w:t>.</w:t>
      </w:r>
    </w:p>
    <w:p w14:paraId="200CCC57" w14:textId="77777777" w:rsidR="00625453" w:rsidRDefault="0062545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625453" w14:paraId="200CCC5B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58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59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(Project 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5A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Corregido (Project 2)</w:t>
            </w:r>
          </w:p>
        </w:tc>
      </w:tr>
      <w:tr w:rsidR="00625453" w14:paraId="200CCC5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5C" w14:textId="77777777" w:rsidR="00625453" w:rsidRDefault="00000000">
            <w:proofErr w:type="spellStart"/>
            <w:r>
              <w:rPr>
                <w:b/>
                <w:bCs/>
                <w:sz w:val="18"/>
                <w:szCs w:val="18"/>
              </w:rPr>
              <w:t>equation-decl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5D" w14:textId="77777777" w:rsidR="00625453" w:rsidRDefault="00000000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(no estaba)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5E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equation-decl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::= "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defequation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"="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"</w:t>
            </w:r>
          </w:p>
        </w:tc>
      </w:tr>
    </w:tbl>
    <w:p w14:paraId="200CCC60" w14:textId="77777777" w:rsidR="00625453" w:rsidRDefault="00625453">
      <w:pPr>
        <w:spacing w:after="200"/>
      </w:pPr>
    </w:p>
    <w:p w14:paraId="200CCC61" w14:textId="77777777" w:rsidR="00625453" w:rsidRDefault="00000000">
      <w:pPr>
        <w:pStyle w:val="Ttulo2"/>
      </w:pPr>
      <w:r>
        <w:t>2.2 Criterio 3 — Reglas de producción</w:t>
      </w:r>
    </w:p>
    <w:p w14:paraId="200CCC62" w14:textId="77777777" w:rsidR="00625453" w:rsidRDefault="00000000">
      <w:pPr>
        <w:spacing w:after="120"/>
      </w:pPr>
      <w:r>
        <w:t>Varios problemas aquí, los vamos uno por uno:</w:t>
      </w:r>
    </w:p>
    <w:p w14:paraId="200CCC63" w14:textId="77777777" w:rsidR="00625453" w:rsidRDefault="00625453">
      <w:pPr>
        <w:spacing w:after="100"/>
      </w:pPr>
    </w:p>
    <w:p w14:paraId="200CCC64" w14:textId="77777777" w:rsidR="00625453" w:rsidRDefault="00000000">
      <w:pPr>
        <w:spacing w:after="120"/>
      </w:pPr>
      <w:r>
        <w:rPr>
          <w:b/>
          <w:bCs/>
        </w:rPr>
        <w:t xml:space="preserve">(a) </w:t>
      </w:r>
      <w:proofErr w:type="spellStart"/>
      <w:r>
        <w:rPr>
          <w:b/>
          <w:bCs/>
        </w:rPr>
        <w:t>import-list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import-decl</w:t>
      </w:r>
      <w:proofErr w:type="spellEnd"/>
    </w:p>
    <w:p w14:paraId="200CCC65" w14:textId="77777777" w:rsidR="00625453" w:rsidRDefault="00000000">
      <w:pPr>
        <w:spacing w:after="120"/>
      </w:pPr>
      <w:proofErr w:type="spellStart"/>
      <w:r>
        <w:t>import-list</w:t>
      </w:r>
      <w:proofErr w:type="spellEnd"/>
      <w:r>
        <w:t xml:space="preserve"> solo dejaba meter un </w:t>
      </w:r>
      <w:proofErr w:type="spellStart"/>
      <w:r>
        <w:t>import</w:t>
      </w:r>
      <w:proofErr w:type="spellEnd"/>
      <w:r>
        <w:t xml:space="preserve">. Lo cambiamos para que acepte varios con Kleene </w:t>
      </w:r>
      <w:proofErr w:type="spellStart"/>
      <w:r>
        <w:t>star</w:t>
      </w:r>
      <w:proofErr w:type="spellEnd"/>
      <w:r>
        <w:t xml:space="preserve">. El fin de línea de </w:t>
      </w:r>
      <w:proofErr w:type="spellStart"/>
      <w:r>
        <w:t>import-decl</w:t>
      </w:r>
      <w:proofErr w:type="spellEnd"/>
      <w:r>
        <w:t xml:space="preserve"> no lo modelamos explícitamente porque en </w:t>
      </w:r>
      <w:proofErr w:type="spellStart"/>
      <w:r>
        <w:t>Rascal</w:t>
      </w:r>
      <w:proofErr w:type="spellEnd"/>
      <w:r>
        <w:t xml:space="preserve"> el </w:t>
      </w:r>
      <w:proofErr w:type="spellStart"/>
      <w:r>
        <w:t>layout</w:t>
      </w:r>
      <w:proofErr w:type="spellEnd"/>
      <w:r>
        <w:t xml:space="preserve"> lo maneja solo.</w:t>
      </w:r>
    </w:p>
    <w:p w14:paraId="200CCC66" w14:textId="77777777" w:rsidR="00625453" w:rsidRDefault="0062545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625453" w14:paraId="200CCC6A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67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68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(Project 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69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Corregido (Project 2)</w:t>
            </w:r>
          </w:p>
        </w:tc>
      </w:tr>
      <w:tr w:rsidR="00625453" w14:paraId="200CCC6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6B" w14:textId="77777777" w:rsidR="00625453" w:rsidRDefault="00000000">
            <w:proofErr w:type="spellStart"/>
            <w:r>
              <w:rPr>
                <w:b/>
                <w:bCs/>
                <w:sz w:val="18"/>
                <w:szCs w:val="18"/>
              </w:rPr>
              <w:t>import-list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6C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import-list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::= [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import-decl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6D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import-list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::= {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import-decl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}</w:t>
            </w:r>
          </w:p>
        </w:tc>
      </w:tr>
      <w:tr w:rsidR="00625453" w14:paraId="200CCC7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6F" w14:textId="77777777" w:rsidR="00625453" w:rsidRDefault="00000000">
            <w:proofErr w:type="spellStart"/>
            <w:r>
              <w:rPr>
                <w:b/>
                <w:bCs/>
                <w:sz w:val="18"/>
                <w:szCs w:val="18"/>
              </w:rPr>
              <w:t>import-decl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70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import-decl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::= "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using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identifier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71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import-decl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::= "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using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  //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handles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EOL</w:t>
            </w:r>
          </w:p>
        </w:tc>
      </w:tr>
    </w:tbl>
    <w:p w14:paraId="200CCC73" w14:textId="77777777" w:rsidR="00625453" w:rsidRDefault="00625453">
      <w:pPr>
        <w:spacing w:after="160"/>
      </w:pPr>
    </w:p>
    <w:p w14:paraId="200CCC74" w14:textId="77777777" w:rsidR="00625453" w:rsidRDefault="00000000">
      <w:pPr>
        <w:spacing w:after="120"/>
      </w:pPr>
      <w:r>
        <w:rPr>
          <w:b/>
          <w:bCs/>
        </w:rPr>
        <w:t xml:space="preserve">(b) </w:t>
      </w:r>
      <w:proofErr w:type="spellStart"/>
      <w:r>
        <w:rPr>
          <w:b/>
          <w:bCs/>
        </w:rPr>
        <w:t>component-list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component</w:t>
      </w:r>
      <w:proofErr w:type="spellEnd"/>
    </w:p>
    <w:p w14:paraId="200CCC75" w14:textId="77777777" w:rsidR="00625453" w:rsidRDefault="00000000">
      <w:pPr>
        <w:spacing w:after="120"/>
      </w:pPr>
      <w:proofErr w:type="spellStart"/>
      <w:r>
        <w:t>component-list</w:t>
      </w:r>
      <w:proofErr w:type="spellEnd"/>
      <w:r>
        <w:t xml:space="preserve"> solo generaba un componente. Ahora genera todos los que haya. También le agregamos </w:t>
      </w:r>
      <w:proofErr w:type="spellStart"/>
      <w:r>
        <w:t>equation-decl</w:t>
      </w:r>
      <w:proofErr w:type="spellEnd"/>
      <w:r>
        <w:t xml:space="preserve"> a </w:t>
      </w:r>
      <w:proofErr w:type="spellStart"/>
      <w:r>
        <w:t>component</w:t>
      </w:r>
      <w:proofErr w:type="spellEnd"/>
      <w:r>
        <w:t xml:space="preserve"> que nos faltaba.</w:t>
      </w:r>
    </w:p>
    <w:p w14:paraId="200CCC76" w14:textId="77777777" w:rsidR="00625453" w:rsidRDefault="0062545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3769"/>
        <w:gridCol w:w="4321"/>
      </w:tblGrid>
      <w:tr w:rsidR="00625453" w14:paraId="200CCC7A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77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78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(Project 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79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Corregido (Project 2)</w:t>
            </w:r>
          </w:p>
        </w:tc>
      </w:tr>
      <w:tr w:rsidR="00625453" w14:paraId="200CCC7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7B" w14:textId="77777777" w:rsidR="00625453" w:rsidRDefault="00000000">
            <w:proofErr w:type="spellStart"/>
            <w:r>
              <w:rPr>
                <w:b/>
                <w:bCs/>
                <w:sz w:val="18"/>
                <w:szCs w:val="18"/>
              </w:rPr>
              <w:t>component-list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7C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component-list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::= [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component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7D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component-list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::= {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component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}</w:t>
            </w:r>
          </w:p>
        </w:tc>
      </w:tr>
      <w:tr w:rsidR="00625453" w14:paraId="200CCC8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7F" w14:textId="77777777" w:rsidR="00625453" w:rsidRDefault="00000000">
            <w:proofErr w:type="spellStart"/>
            <w:r>
              <w:rPr>
                <w:b/>
                <w:bCs/>
                <w:sz w:val="18"/>
                <w:szCs w:val="18"/>
              </w:rPr>
              <w:t>component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80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component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::=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space-decl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operator-decl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expression-decl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| rule-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decl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var-decl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81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component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::=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space-decl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operator-decl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expression-decl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| rule-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decl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var-decl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equation-decl</w:t>
            </w:r>
            <w:proofErr w:type="spellEnd"/>
          </w:p>
        </w:tc>
      </w:tr>
    </w:tbl>
    <w:p w14:paraId="200CCC83" w14:textId="77777777" w:rsidR="00625453" w:rsidRDefault="00625453">
      <w:pPr>
        <w:spacing w:after="160"/>
      </w:pPr>
    </w:p>
    <w:p w14:paraId="200CCC84" w14:textId="77777777" w:rsidR="00625453" w:rsidRDefault="00000000">
      <w:pPr>
        <w:spacing w:after="120"/>
      </w:pPr>
      <w:r>
        <w:rPr>
          <w:b/>
          <w:bCs/>
        </w:rPr>
        <w:t xml:space="preserve">(c) </w:t>
      </w:r>
      <w:proofErr w:type="spellStart"/>
      <w:r>
        <w:rPr>
          <w:b/>
          <w:bCs/>
        </w:rPr>
        <w:t>space-decl</w:t>
      </w:r>
      <w:proofErr w:type="spellEnd"/>
      <w:r>
        <w:rPr>
          <w:b/>
          <w:bCs/>
        </w:rPr>
        <w:t xml:space="preserve"> — el subespacio debe ser opcional</w:t>
      </w:r>
    </w:p>
    <w:p w14:paraId="200CCC85" w14:textId="77777777" w:rsidR="00625453" w:rsidRDefault="00000000">
      <w:pPr>
        <w:spacing w:after="120"/>
      </w:pPr>
      <w:r>
        <w:t xml:space="preserve">La parte del &lt; </w:t>
      </w:r>
      <w:proofErr w:type="spellStart"/>
      <w:r>
        <w:t>identifier</w:t>
      </w:r>
      <w:proofErr w:type="spellEnd"/>
      <w:r>
        <w:t xml:space="preserve"> la teníamos obligatoria cuando debería ser opcional. En </w:t>
      </w:r>
      <w:proofErr w:type="spellStart"/>
      <w:r>
        <w:t>Rascal</w:t>
      </w:r>
      <w:proofErr w:type="spellEnd"/>
      <w:r>
        <w:t xml:space="preserve"> lo separamos en dos alternativas: con y sin subespacio.</w:t>
      </w:r>
    </w:p>
    <w:p w14:paraId="200CCC86" w14:textId="77777777" w:rsidR="00625453" w:rsidRDefault="0062545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625453" w14:paraId="200CCC8A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87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88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(Project 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89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Corregido (Project 2)</w:t>
            </w:r>
          </w:p>
        </w:tc>
      </w:tr>
      <w:tr w:rsidR="00625453" w14:paraId="200CCC8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8B" w14:textId="77777777" w:rsidR="00625453" w:rsidRDefault="00000000">
            <w:proofErr w:type="spellStart"/>
            <w:r>
              <w:rPr>
                <w:b/>
                <w:bCs/>
                <w:sz w:val="18"/>
                <w:szCs w:val="18"/>
              </w:rPr>
              <w:t>space-decl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8C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space-decl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::= "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defspace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"&lt;"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"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8D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space-decl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::= "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defspace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" | "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defspace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"&lt;"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"</w:t>
            </w:r>
          </w:p>
        </w:tc>
      </w:tr>
    </w:tbl>
    <w:p w14:paraId="200CCC8F" w14:textId="77777777" w:rsidR="00625453" w:rsidRDefault="00625453">
      <w:pPr>
        <w:spacing w:after="160"/>
      </w:pPr>
    </w:p>
    <w:p w14:paraId="200CCC90" w14:textId="77777777" w:rsidR="00625453" w:rsidRDefault="00000000">
      <w:pPr>
        <w:spacing w:after="120"/>
      </w:pPr>
      <w:r>
        <w:rPr>
          <w:b/>
          <w:bCs/>
        </w:rPr>
        <w:t xml:space="preserve">(d) </w:t>
      </w:r>
      <w:proofErr w:type="spellStart"/>
      <w:r>
        <w:rPr>
          <w:b/>
          <w:bCs/>
        </w:rPr>
        <w:t>operator-decl</w:t>
      </w:r>
      <w:proofErr w:type="spellEnd"/>
      <w:r>
        <w:rPr>
          <w:b/>
          <w:bCs/>
        </w:rPr>
        <w:t xml:space="preserve"> — los operadores no tienen atributos</w:t>
      </w:r>
    </w:p>
    <w:p w14:paraId="200CCC91" w14:textId="77777777" w:rsidR="00625453" w:rsidRDefault="00000000">
      <w:pPr>
        <w:spacing w:after="120"/>
      </w:pPr>
      <w:r>
        <w:t xml:space="preserve">Teníamos </w:t>
      </w:r>
      <w:proofErr w:type="spellStart"/>
      <w:r>
        <w:t>attr-list</w:t>
      </w:r>
      <w:proofErr w:type="spellEnd"/>
      <w:r>
        <w:t xml:space="preserve"> opcional en los operadores pero el calificador dijo que no debería estar. Lo quitamos.</w:t>
      </w:r>
    </w:p>
    <w:p w14:paraId="200CCC92" w14:textId="77777777" w:rsidR="00625453" w:rsidRDefault="0062545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625453" w14:paraId="200CCC96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93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94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(Project 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95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Corregido (Project 2)</w:t>
            </w:r>
          </w:p>
        </w:tc>
      </w:tr>
      <w:tr w:rsidR="00625453" w14:paraId="200CCC9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97" w14:textId="77777777" w:rsidR="00625453" w:rsidRDefault="00000000">
            <w:proofErr w:type="spellStart"/>
            <w:r>
              <w:rPr>
                <w:b/>
                <w:bCs/>
                <w:sz w:val="18"/>
                <w:szCs w:val="18"/>
              </w:rPr>
              <w:t>operator-decl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98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operator-decl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::= "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defoperator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":"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type-expr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[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attr-list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] "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"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99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operator-decl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::= "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defoperator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":"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type-expr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"</w:t>
            </w:r>
          </w:p>
        </w:tc>
      </w:tr>
    </w:tbl>
    <w:p w14:paraId="200CCC9B" w14:textId="77777777" w:rsidR="00625453" w:rsidRDefault="00625453">
      <w:pPr>
        <w:spacing w:after="160"/>
      </w:pPr>
    </w:p>
    <w:p w14:paraId="200CCC9C" w14:textId="77777777" w:rsidR="00625453" w:rsidRDefault="00000000">
      <w:pPr>
        <w:spacing w:after="120"/>
      </w:pPr>
      <w:r>
        <w:rPr>
          <w:b/>
          <w:bCs/>
        </w:rPr>
        <w:t xml:space="preserve">(e) </w:t>
      </w:r>
      <w:proofErr w:type="spellStart"/>
      <w:r>
        <w:rPr>
          <w:b/>
          <w:bCs/>
        </w:rPr>
        <w:t>type-expr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currying</w:t>
      </w:r>
      <w:proofErr w:type="spellEnd"/>
      <w:r>
        <w:rPr>
          <w:b/>
          <w:bCs/>
        </w:rPr>
        <w:t xml:space="preserve"> recursivo</w:t>
      </w:r>
    </w:p>
    <w:p w14:paraId="200CCC9D" w14:textId="77777777" w:rsidR="00625453" w:rsidRDefault="00000000">
      <w:pPr>
        <w:spacing w:after="120"/>
      </w:pPr>
      <w:r>
        <w:t xml:space="preserve">La notación { "-&gt;" </w:t>
      </w:r>
      <w:proofErr w:type="spellStart"/>
      <w:r>
        <w:t>identifier</w:t>
      </w:r>
      <w:proofErr w:type="spellEnd"/>
      <w:r>
        <w:t xml:space="preserve"> } crea ambigüedad y no modela bien el </w:t>
      </w:r>
      <w:proofErr w:type="spellStart"/>
      <w:r>
        <w:t>currying</w:t>
      </w:r>
      <w:proofErr w:type="spellEnd"/>
      <w:r>
        <w:t xml:space="preserve">. Lo definimos recursivo: </w:t>
      </w:r>
      <w:proofErr w:type="spellStart"/>
      <w:r>
        <w:t>TypeExpr</w:t>
      </w:r>
      <w:proofErr w:type="spellEnd"/>
      <w:r>
        <w:t xml:space="preserve"> = Id | Id -&gt; </w:t>
      </w:r>
      <w:proofErr w:type="spellStart"/>
      <w:r>
        <w:t>TypeExpr</w:t>
      </w:r>
      <w:proofErr w:type="spellEnd"/>
      <w:r>
        <w:t>.</w:t>
      </w:r>
    </w:p>
    <w:p w14:paraId="200CCC9E" w14:textId="77777777" w:rsidR="00625453" w:rsidRDefault="0062545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625453" w14:paraId="200CCCA2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9F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A0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(Project 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A1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Corregido (Project 2)</w:t>
            </w:r>
          </w:p>
        </w:tc>
      </w:tr>
      <w:tr w:rsidR="00625453" w14:paraId="200CCCA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A3" w14:textId="77777777" w:rsidR="00625453" w:rsidRDefault="00000000">
            <w:proofErr w:type="spellStart"/>
            <w:r>
              <w:rPr>
                <w:b/>
                <w:bCs/>
                <w:sz w:val="18"/>
                <w:szCs w:val="18"/>
              </w:rPr>
              <w:t>type-expr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A4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type-expr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::=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{ "-&gt;"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A5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type-expr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::=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"-&gt;"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type-expr</w:t>
            </w:r>
            <w:proofErr w:type="spellEnd"/>
          </w:p>
        </w:tc>
      </w:tr>
    </w:tbl>
    <w:p w14:paraId="200CCCA7" w14:textId="77777777" w:rsidR="00625453" w:rsidRDefault="00625453">
      <w:pPr>
        <w:spacing w:after="160"/>
      </w:pPr>
    </w:p>
    <w:p w14:paraId="200CCCA8" w14:textId="77777777" w:rsidR="00625453" w:rsidRDefault="00000000">
      <w:pPr>
        <w:spacing w:after="120"/>
      </w:pPr>
      <w:r>
        <w:rPr>
          <w:b/>
          <w:bCs/>
        </w:rPr>
        <w:t xml:space="preserve">(f) </w:t>
      </w:r>
      <w:proofErr w:type="spellStart"/>
      <w:r>
        <w:rPr>
          <w:b/>
          <w:bCs/>
        </w:rPr>
        <w:t>var-decl</w:t>
      </w:r>
      <w:proofErr w:type="spellEnd"/>
      <w:r>
        <w:rPr>
          <w:b/>
          <w:bCs/>
        </w:rPr>
        <w:t xml:space="preserve"> — varias variables separadas por coma</w:t>
      </w:r>
    </w:p>
    <w:p w14:paraId="200CCCA9" w14:textId="77777777" w:rsidR="00625453" w:rsidRDefault="00000000">
      <w:pPr>
        <w:spacing w:after="120"/>
      </w:pPr>
      <w:r>
        <w:t xml:space="preserve">Solo permitíamos dos variables y sin separador. El ejemplo del enunciado tiene coma (p: </w:t>
      </w:r>
      <w:proofErr w:type="spellStart"/>
      <w:r>
        <w:t>Bool</w:t>
      </w:r>
      <w:proofErr w:type="spellEnd"/>
      <w:r>
        <w:t xml:space="preserve"> , q : </w:t>
      </w:r>
      <w:proofErr w:type="spellStart"/>
      <w:r>
        <w:t>Bool</w:t>
      </w:r>
      <w:proofErr w:type="spellEnd"/>
      <w:r>
        <w:t>), así que cambiamos a lista separada por comas.</w:t>
      </w:r>
    </w:p>
    <w:p w14:paraId="200CCCAA" w14:textId="77777777" w:rsidR="00625453" w:rsidRDefault="0062545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625453" w14:paraId="200CCCAE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AB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AC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(Project 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AD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Corregido (Project 2)</w:t>
            </w:r>
          </w:p>
        </w:tc>
      </w:tr>
      <w:tr w:rsidR="00625453" w14:paraId="200CCCB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AF" w14:textId="77777777" w:rsidR="00625453" w:rsidRDefault="00000000">
            <w:proofErr w:type="spellStart"/>
            <w:r>
              <w:rPr>
                <w:b/>
                <w:bCs/>
                <w:sz w:val="18"/>
                <w:szCs w:val="18"/>
              </w:rPr>
              <w:t>var-decl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B0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var-decl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::= "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defvar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var-binding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var-binding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} "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"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B1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var-decl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::= "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defvar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" {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var-binding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"," }+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var-binding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"</w:t>
            </w:r>
          </w:p>
        </w:tc>
      </w:tr>
    </w:tbl>
    <w:p w14:paraId="200CCCB3" w14:textId="77777777" w:rsidR="00625453" w:rsidRDefault="00625453">
      <w:pPr>
        <w:spacing w:after="160"/>
      </w:pPr>
    </w:p>
    <w:p w14:paraId="200CCCB4" w14:textId="77777777" w:rsidR="00625453" w:rsidRDefault="00000000">
      <w:pPr>
        <w:spacing w:after="120"/>
      </w:pPr>
      <w:r>
        <w:rPr>
          <w:b/>
          <w:bCs/>
        </w:rPr>
        <w:t xml:space="preserve">(g) </w:t>
      </w:r>
      <w:proofErr w:type="spellStart"/>
      <w:r>
        <w:rPr>
          <w:b/>
          <w:bCs/>
        </w:rPr>
        <w:t>operator</w:t>
      </w:r>
      <w:proofErr w:type="spellEnd"/>
      <w:r>
        <w:rPr>
          <w:b/>
          <w:bCs/>
        </w:rPr>
        <w:t>-app — argumentos son simple-</w:t>
      </w:r>
      <w:proofErr w:type="spellStart"/>
      <w:r>
        <w:rPr>
          <w:b/>
          <w:bCs/>
        </w:rPr>
        <w:t>expr</w:t>
      </w:r>
      <w:proofErr w:type="spellEnd"/>
      <w:r>
        <w:rPr>
          <w:b/>
          <w:bCs/>
        </w:rPr>
        <w:t xml:space="preserve">, no </w:t>
      </w:r>
      <w:proofErr w:type="spellStart"/>
      <w:r>
        <w:rPr>
          <w:b/>
          <w:bCs/>
        </w:rPr>
        <w:t>expr</w:t>
      </w:r>
      <w:proofErr w:type="spellEnd"/>
    </w:p>
    <w:p w14:paraId="200CCCB5" w14:textId="77777777" w:rsidR="00625453" w:rsidRDefault="00000000">
      <w:pPr>
        <w:spacing w:after="120"/>
      </w:pPr>
      <w:r>
        <w:t xml:space="preserve">Los argumentos de un operador son valores o variables, no expresiones completas. Cambiamos </w:t>
      </w:r>
      <w:proofErr w:type="spellStart"/>
      <w:r>
        <w:t>expr</w:t>
      </w:r>
      <w:proofErr w:type="spellEnd"/>
      <w:r>
        <w:t xml:space="preserve"> por simple-</w:t>
      </w:r>
      <w:proofErr w:type="spellStart"/>
      <w:r>
        <w:t>expr</w:t>
      </w:r>
      <w:proofErr w:type="spellEnd"/>
      <w:r>
        <w:t>.</w:t>
      </w:r>
    </w:p>
    <w:p w14:paraId="200CCCB6" w14:textId="77777777" w:rsidR="00625453" w:rsidRDefault="0062545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625453" w14:paraId="200CCCBA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B7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B8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(Project 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B9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Corregido (Project 2)</w:t>
            </w:r>
          </w:p>
        </w:tc>
      </w:tr>
      <w:tr w:rsidR="00625453" w14:paraId="200CCCB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BB" w14:textId="77777777" w:rsidR="00625453" w:rsidRDefault="00000000">
            <w:proofErr w:type="spellStart"/>
            <w:r>
              <w:rPr>
                <w:b/>
                <w:bCs/>
                <w:sz w:val="18"/>
                <w:szCs w:val="18"/>
              </w:rPr>
              <w:t>operator</w:t>
            </w:r>
            <w:proofErr w:type="spellEnd"/>
            <w:r>
              <w:rPr>
                <w:b/>
                <w:bCs/>
                <w:sz w:val="18"/>
                <w:szCs w:val="18"/>
              </w:rPr>
              <w:t>-app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BC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operator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-app ::= "("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} ")"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BD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operator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-app ::= "("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{ simple-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} ")"</w:t>
            </w:r>
          </w:p>
        </w:tc>
      </w:tr>
    </w:tbl>
    <w:p w14:paraId="200CCCBF" w14:textId="77777777" w:rsidR="00625453" w:rsidRDefault="00625453">
      <w:pPr>
        <w:spacing w:after="160"/>
      </w:pPr>
    </w:p>
    <w:p w14:paraId="200CCCC0" w14:textId="77777777" w:rsidR="00625453" w:rsidRDefault="00000000">
      <w:pPr>
        <w:spacing w:after="120"/>
      </w:pPr>
      <w:r>
        <w:rPr>
          <w:b/>
          <w:bCs/>
        </w:rPr>
        <w:t xml:space="preserve">(h) </w:t>
      </w:r>
      <w:proofErr w:type="spellStart"/>
      <w:r>
        <w:rPr>
          <w:b/>
          <w:bCs/>
        </w:rPr>
        <w:t>expression-decl</w:t>
      </w:r>
      <w:proofErr w:type="spellEnd"/>
      <w:r>
        <w:rPr>
          <w:b/>
          <w:bCs/>
        </w:rPr>
        <w:t xml:space="preserve"> — atributos opcionales</w:t>
      </w:r>
    </w:p>
    <w:p w14:paraId="200CCCC1" w14:textId="77777777" w:rsidR="00625453" w:rsidRDefault="00000000">
      <w:pPr>
        <w:spacing w:after="120"/>
      </w:pPr>
      <w:r>
        <w:t xml:space="preserve">Ya teníamos [ </w:t>
      </w:r>
      <w:proofErr w:type="spellStart"/>
      <w:r>
        <w:t>attr-list</w:t>
      </w:r>
      <w:proofErr w:type="spellEnd"/>
      <w:r>
        <w:t xml:space="preserve"> ] para indicar opcionalidad pero en </w:t>
      </w:r>
      <w:proofErr w:type="spellStart"/>
      <w:r>
        <w:t>Rascal</w:t>
      </w:r>
      <w:proofErr w:type="spellEnd"/>
      <w:r>
        <w:t xml:space="preserve"> lo pusimos como dos alternativas explícitas para que quede claro.</w:t>
      </w:r>
    </w:p>
    <w:p w14:paraId="200CCCC2" w14:textId="77777777" w:rsidR="00625453" w:rsidRDefault="0062545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1"/>
        <w:gridCol w:w="3778"/>
        <w:gridCol w:w="4331"/>
      </w:tblGrid>
      <w:tr w:rsidR="00625453" w14:paraId="200CCCC6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C3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C4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(Project 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C5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Corregido (Project 2)</w:t>
            </w:r>
          </w:p>
        </w:tc>
      </w:tr>
      <w:tr w:rsidR="00625453" w14:paraId="200CCCC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C7" w14:textId="77777777" w:rsidR="00625453" w:rsidRDefault="00000000">
            <w:proofErr w:type="spellStart"/>
            <w:r>
              <w:rPr>
                <w:b/>
                <w:bCs/>
                <w:sz w:val="18"/>
                <w:szCs w:val="18"/>
              </w:rPr>
              <w:t>expression-decl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C8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expression-decl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::= "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defexpression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[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attr-list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] "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"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C9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expression-decl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::= "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defexpression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" | "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defexpression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attr-list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"</w:t>
            </w:r>
          </w:p>
        </w:tc>
      </w:tr>
    </w:tbl>
    <w:p w14:paraId="200CCCCB" w14:textId="77777777" w:rsidR="00625453" w:rsidRDefault="00625453">
      <w:pPr>
        <w:spacing w:after="160"/>
      </w:pPr>
    </w:p>
    <w:p w14:paraId="200CCCCC" w14:textId="77777777" w:rsidR="00625453" w:rsidRDefault="00000000">
      <w:pPr>
        <w:spacing w:after="120"/>
      </w:pPr>
      <w:r>
        <w:rPr>
          <w:b/>
          <w:bCs/>
        </w:rPr>
        <w:t xml:space="preserve">(i) </w:t>
      </w:r>
      <w:proofErr w:type="spellStart"/>
      <w:r>
        <w:rPr>
          <w:b/>
          <w:bCs/>
        </w:rPr>
        <w:t>quantified-expr</w:t>
      </w:r>
      <w:proofErr w:type="spellEnd"/>
      <w:r>
        <w:rPr>
          <w:b/>
          <w:bCs/>
        </w:rPr>
        <w:t xml:space="preserve"> — no limitado a contención</w:t>
      </w:r>
    </w:p>
    <w:p w14:paraId="200CCCCD" w14:textId="77777777" w:rsidR="00625453" w:rsidRDefault="00000000">
      <w:pPr>
        <w:spacing w:after="120"/>
      </w:pPr>
      <w:r>
        <w:t xml:space="preserve">La regla ya tenía la estructura correcta, pero hay que dejar claro que el cuerpo puede ser cualquier </w:t>
      </w:r>
      <w:proofErr w:type="spellStart"/>
      <w:r>
        <w:t>Expr</w:t>
      </w:r>
      <w:proofErr w:type="spellEnd"/>
      <w:r>
        <w:t>, no solo pertenencia a conjuntos.</w:t>
      </w:r>
    </w:p>
    <w:p w14:paraId="200CCCCE" w14:textId="77777777" w:rsidR="00625453" w:rsidRDefault="00625453">
      <w:pPr>
        <w:spacing w:after="160"/>
      </w:pPr>
    </w:p>
    <w:p w14:paraId="200CCCCF" w14:textId="77777777" w:rsidR="00625453" w:rsidRDefault="00000000">
      <w:pPr>
        <w:spacing w:after="120"/>
      </w:pPr>
      <w:r>
        <w:rPr>
          <w:b/>
          <w:bCs/>
        </w:rPr>
        <w:t xml:space="preserve">(j) </w:t>
      </w:r>
      <w:proofErr w:type="spellStart"/>
      <w:r>
        <w:rPr>
          <w:b/>
          <w:bCs/>
        </w:rPr>
        <w:t>infix-expr</w:t>
      </w:r>
      <w:proofErr w:type="spellEnd"/>
      <w:r>
        <w:rPr>
          <w:b/>
          <w:bCs/>
        </w:rPr>
        <w:t xml:space="preserve"> — múltiples operadores</w:t>
      </w:r>
    </w:p>
    <w:p w14:paraId="200CCCD0" w14:textId="77777777" w:rsidR="00625453" w:rsidRDefault="00000000">
      <w:pPr>
        <w:spacing w:after="120"/>
      </w:pPr>
      <w:r>
        <w:t xml:space="preserve">Usamos recursión derecha en </w:t>
      </w:r>
      <w:proofErr w:type="spellStart"/>
      <w:r>
        <w:t>Rascal</w:t>
      </w:r>
      <w:proofErr w:type="spellEnd"/>
      <w:r>
        <w:t xml:space="preserve"> (</w:t>
      </w:r>
      <w:proofErr w:type="spellStart"/>
      <w:r>
        <w:t>SimpleExpr</w:t>
      </w:r>
      <w:proofErr w:type="spellEnd"/>
      <w:r>
        <w:t xml:space="preserve"> </w:t>
      </w:r>
      <w:proofErr w:type="spellStart"/>
      <w:r>
        <w:t>InfixOp</w:t>
      </w:r>
      <w:proofErr w:type="spellEnd"/>
      <w:r>
        <w:t xml:space="preserve"> </w:t>
      </w:r>
      <w:proofErr w:type="spellStart"/>
      <w:r>
        <w:t>InfixExpr</w:t>
      </w:r>
      <w:proofErr w:type="spellEnd"/>
      <w:r>
        <w:t>) para que quede sin ambigüedad y acepte cadenas largas.</w:t>
      </w:r>
    </w:p>
    <w:p w14:paraId="200CCCD1" w14:textId="77777777" w:rsidR="00625453" w:rsidRDefault="00625453">
      <w:pPr>
        <w:spacing w:after="160"/>
      </w:pPr>
    </w:p>
    <w:p w14:paraId="200CCCD2" w14:textId="77777777" w:rsidR="00625453" w:rsidRDefault="00000000">
      <w:pPr>
        <w:spacing w:after="120"/>
      </w:pPr>
      <w:r>
        <w:rPr>
          <w:b/>
          <w:bCs/>
        </w:rPr>
        <w:t>(k) simple-</w:t>
      </w:r>
      <w:proofErr w:type="spellStart"/>
      <w:r>
        <w:rPr>
          <w:b/>
          <w:bCs/>
        </w:rPr>
        <w:t>expr</w:t>
      </w:r>
      <w:proofErr w:type="spellEnd"/>
      <w:r>
        <w:rPr>
          <w:b/>
          <w:bCs/>
        </w:rPr>
        <w:t xml:space="preserve"> — alternativas más claras</w:t>
      </w:r>
    </w:p>
    <w:p w14:paraId="200CCCD3" w14:textId="77777777" w:rsidR="00625453" w:rsidRDefault="00000000">
      <w:pPr>
        <w:spacing w:after="120"/>
      </w:pPr>
      <w:r>
        <w:t xml:space="preserve">El | entre las tres alternativas no quedaba claro. En </w:t>
      </w:r>
      <w:proofErr w:type="spellStart"/>
      <w:r>
        <w:t>Rascal</w:t>
      </w:r>
      <w:proofErr w:type="spellEnd"/>
      <w:r>
        <w:t xml:space="preserve"> cada una es una producción separada.</w:t>
      </w:r>
    </w:p>
    <w:p w14:paraId="200CCCD4" w14:textId="77777777" w:rsidR="00625453" w:rsidRDefault="0062545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625453" w14:paraId="200CCCD8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D5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D6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(Project 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D7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Corregido (Project 2)</w:t>
            </w:r>
          </w:p>
        </w:tc>
      </w:tr>
      <w:tr w:rsidR="00625453" w14:paraId="200CCCD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D9" w14:textId="77777777" w:rsidR="00625453" w:rsidRDefault="00000000">
            <w:r>
              <w:rPr>
                <w:b/>
                <w:bCs/>
                <w:sz w:val="18"/>
                <w:szCs w:val="18"/>
              </w:rPr>
              <w:t>simple-</w:t>
            </w:r>
            <w:proofErr w:type="spellStart"/>
            <w:r>
              <w:rPr>
                <w:b/>
                <w:bCs/>
                <w:sz w:val="18"/>
                <w:szCs w:val="18"/>
              </w:rPr>
              <w:t>expr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DA" w14:textId="77777777" w:rsidR="00625453" w:rsidRDefault="00000000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simple-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::=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operator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-app | "("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")" |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identifier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DB" w14:textId="77777777" w:rsidR="00625453" w:rsidRDefault="00000000"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simple-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::=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operator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-app       | "("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")"       |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identifier</w:t>
            </w:r>
            <w:proofErr w:type="spellEnd"/>
          </w:p>
        </w:tc>
      </w:tr>
    </w:tbl>
    <w:p w14:paraId="200CCCDD" w14:textId="77777777" w:rsidR="00625453" w:rsidRDefault="00625453">
      <w:pPr>
        <w:spacing w:after="160"/>
      </w:pPr>
    </w:p>
    <w:p w14:paraId="200CCCDE" w14:textId="77777777" w:rsidR="00625453" w:rsidRDefault="00000000">
      <w:pPr>
        <w:spacing w:after="120"/>
      </w:pPr>
      <w:r>
        <w:rPr>
          <w:b/>
          <w:bCs/>
        </w:rPr>
        <w:t xml:space="preserve">(l) </w:t>
      </w:r>
      <w:proofErr w:type="spellStart"/>
      <w:r>
        <w:rPr>
          <w:b/>
          <w:bCs/>
        </w:rPr>
        <w:t>attr-list</w:t>
      </w:r>
      <w:proofErr w:type="spellEnd"/>
      <w:r>
        <w:rPr>
          <w:b/>
          <w:bCs/>
        </w:rPr>
        <w:t xml:space="preserve"> — más de dos atributos</w:t>
      </w:r>
    </w:p>
    <w:p w14:paraId="200CCCDF" w14:textId="77777777" w:rsidR="00625453" w:rsidRDefault="00000000">
      <w:pPr>
        <w:spacing w:after="120"/>
      </w:pPr>
      <w:r>
        <w:lastRenderedPageBreak/>
        <w:t xml:space="preserve">Cambiamos a </w:t>
      </w:r>
      <w:proofErr w:type="spellStart"/>
      <w:r>
        <w:t>attr-item</w:t>
      </w:r>
      <w:proofErr w:type="spellEnd"/>
      <w:r>
        <w:t xml:space="preserve">+ en </w:t>
      </w:r>
      <w:proofErr w:type="spellStart"/>
      <w:r>
        <w:t>Rascal</w:t>
      </w:r>
      <w:proofErr w:type="spellEnd"/>
      <w:r>
        <w:t xml:space="preserve"> para que acepte cualquier cantidad de atributos dentro de los corchetes.</w:t>
      </w:r>
    </w:p>
    <w:p w14:paraId="200CCCE0" w14:textId="77777777" w:rsidR="00625453" w:rsidRDefault="0062545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625453" w14:paraId="200CCCE4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E1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E2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(Project 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E3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Corregido (Project 2)</w:t>
            </w:r>
          </w:p>
        </w:tc>
      </w:tr>
      <w:tr w:rsidR="00625453" w14:paraId="200CCCE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E5" w14:textId="77777777" w:rsidR="00625453" w:rsidRDefault="00000000">
            <w:proofErr w:type="spellStart"/>
            <w:r>
              <w:rPr>
                <w:b/>
                <w:bCs/>
                <w:sz w:val="18"/>
                <w:szCs w:val="18"/>
              </w:rPr>
              <w:t>attr-list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E6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attr-list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::= "["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attr-item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attr-item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} "]"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E7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attr-list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 ::= "["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attr-item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+ "]"</w:t>
            </w:r>
          </w:p>
        </w:tc>
      </w:tr>
    </w:tbl>
    <w:p w14:paraId="200CCCE9" w14:textId="77777777" w:rsidR="00625453" w:rsidRDefault="00625453">
      <w:pPr>
        <w:spacing w:after="200"/>
      </w:pPr>
    </w:p>
    <w:p w14:paraId="200CCCEA" w14:textId="77777777" w:rsidR="00625453" w:rsidRDefault="00000000">
      <w:pPr>
        <w:pStyle w:val="Ttulo2"/>
      </w:pPr>
      <w:r>
        <w:t>2.3 Criterio 5 — Identificadores de cualquier longitud</w:t>
      </w:r>
    </w:p>
    <w:p w14:paraId="200CCCEB" w14:textId="77777777" w:rsidR="00625453" w:rsidRDefault="00000000">
      <w:pPr>
        <w:spacing w:after="120"/>
      </w:pPr>
      <w:r>
        <w:t xml:space="preserve">El calificador dijo que los identificadores estaban limitados a muy pocos caracteres. En </w:t>
      </w:r>
      <w:proofErr w:type="spellStart"/>
      <w:r>
        <w:t>Rascal</w:t>
      </w:r>
      <w:proofErr w:type="spellEnd"/>
      <w:r>
        <w:t xml:space="preserve"> usamos [a-</w:t>
      </w:r>
      <w:proofErr w:type="spellStart"/>
      <w:r>
        <w:t>zA</w:t>
      </w:r>
      <w:proofErr w:type="spellEnd"/>
      <w:r>
        <w:t xml:space="preserve">-Z][a-zA-Z0-9\-]* con !&gt;&gt; para evitar el problema del </w:t>
      </w:r>
      <w:proofErr w:type="spellStart"/>
      <w:r>
        <w:t>longest</w:t>
      </w:r>
      <w:proofErr w:type="spellEnd"/>
      <w:r>
        <w:t xml:space="preserve"> match, y excluimos las palabras reservadas con \ </w:t>
      </w:r>
      <w:proofErr w:type="spellStart"/>
      <w:r>
        <w:t>Keywords</w:t>
      </w:r>
      <w:proofErr w:type="spellEnd"/>
      <w:r>
        <w:t>.</w:t>
      </w:r>
    </w:p>
    <w:p w14:paraId="200CCCEC" w14:textId="77777777" w:rsidR="00625453" w:rsidRDefault="0062545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625453" w14:paraId="200CCCF0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ED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EE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(Project 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EF" w14:textId="77777777" w:rsidR="00625453" w:rsidRDefault="00000000">
            <w:r>
              <w:rPr>
                <w:b/>
                <w:bCs/>
                <w:color w:val="FFFFFF"/>
                <w:sz w:val="20"/>
                <w:szCs w:val="20"/>
              </w:rPr>
              <w:t>Corregido (Project 2)</w:t>
            </w:r>
          </w:p>
        </w:tc>
      </w:tr>
      <w:tr w:rsidR="00625453" w14:paraId="200CCCF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F1" w14:textId="77777777" w:rsidR="00625453" w:rsidRDefault="00000000">
            <w:r>
              <w:rPr>
                <w:b/>
                <w:bCs/>
                <w:sz w:val="18"/>
                <w:szCs w:val="18"/>
              </w:rPr>
              <w:t>Id (</w:t>
            </w:r>
            <w:proofErr w:type="spellStart"/>
            <w:r>
              <w:rPr>
                <w:b/>
                <w:bCs/>
                <w:sz w:val="18"/>
                <w:szCs w:val="18"/>
              </w:rPr>
              <w:t>identifier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F2" w14:textId="77777777" w:rsidR="00625453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::=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letter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letter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digit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dash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CCF3" w14:textId="77777777" w:rsidR="00625453" w:rsidRDefault="00000000"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lexical Id = ([a-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zA</w:t>
            </w:r>
            <w:proofErr w:type="spellEnd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 xml:space="preserve">-Z] [a-zA-Z0-9\-]* !&gt;&gt; [a-zA-Z0-9\-]) \ </w:t>
            </w:r>
            <w:proofErr w:type="spellStart"/>
            <w:r>
              <w:rPr>
                <w:rFonts w:ascii="Courier New" w:eastAsia="Courier New" w:hAnsi="Courier New" w:cs="Courier New"/>
                <w:color w:val="1F6B00"/>
                <w:sz w:val="18"/>
                <w:szCs w:val="18"/>
              </w:rPr>
              <w:t>Keywords</w:t>
            </w:r>
            <w:proofErr w:type="spellEnd"/>
          </w:p>
        </w:tc>
      </w:tr>
    </w:tbl>
    <w:p w14:paraId="200CCCF5" w14:textId="77777777" w:rsidR="00625453" w:rsidRDefault="00625453">
      <w:pPr>
        <w:spacing w:after="240"/>
      </w:pPr>
    </w:p>
    <w:p w14:paraId="200CCCF6" w14:textId="77777777" w:rsidR="00625453" w:rsidRDefault="00000000">
      <w:pPr>
        <w:pStyle w:val="Ttulo1"/>
      </w:pPr>
      <w:r>
        <w:t>3. Gramática corregida (EBNF)</w:t>
      </w:r>
    </w:p>
    <w:p w14:paraId="200CCCF7" w14:textId="77777777" w:rsidR="00625453" w:rsidRDefault="00000000">
      <w:pPr>
        <w:spacing w:after="120"/>
      </w:pPr>
      <w:r>
        <w:t>Esta es la gramática completa con todos los cambios ya aplicados.</w:t>
      </w:r>
    </w:p>
    <w:p w14:paraId="200CCCF8" w14:textId="77777777" w:rsidR="00625453" w:rsidRDefault="00625453">
      <w:pPr>
        <w:spacing w:after="80"/>
      </w:pPr>
    </w:p>
    <w:p w14:paraId="200CCCF9" w14:textId="77777777" w:rsidR="00625453" w:rsidRDefault="00000000">
      <w:pPr>
        <w:spacing w:after="120"/>
      </w:pPr>
      <w:r>
        <w:rPr>
          <w:b/>
          <w:bCs/>
        </w:rPr>
        <w:t>Programa y módulo:</w:t>
      </w:r>
    </w:p>
    <w:p w14:paraId="200CCCFA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program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::=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defmodule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import-list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component-list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</w:t>
      </w:r>
    </w:p>
    <w:p w14:paraId="200CCCFB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import-list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::= {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import-decl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}</w:t>
      </w:r>
    </w:p>
    <w:p w14:paraId="200CCCFC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import-decl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::=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using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</w:p>
    <w:p w14:paraId="200CCCFD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component-list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::= {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component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}</w:t>
      </w:r>
    </w:p>
    <w:p w14:paraId="200CCCFE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component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::=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space-decl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operator-decl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expression-decl</w:t>
      </w:r>
      <w:proofErr w:type="spellEnd"/>
    </w:p>
    <w:p w14:paraId="200CCCFF" w14:textId="77777777" w:rsidR="00625453" w:rsidRDefault="00000000">
      <w:pPr>
        <w:spacing w:before="60" w:after="60"/>
        <w:ind w:left="5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    |   rule-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decl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|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var-decl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|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equation-decl</w:t>
      </w:r>
      <w:proofErr w:type="spellEnd"/>
    </w:p>
    <w:p w14:paraId="200CCD00" w14:textId="77777777" w:rsidR="00625453" w:rsidRDefault="00625453">
      <w:pPr>
        <w:spacing w:after="100"/>
      </w:pPr>
    </w:p>
    <w:p w14:paraId="200CCD01" w14:textId="77777777" w:rsidR="00625453" w:rsidRDefault="00000000">
      <w:pPr>
        <w:spacing w:after="120"/>
      </w:pPr>
      <w:r>
        <w:rPr>
          <w:b/>
          <w:bCs/>
        </w:rPr>
        <w:t>Espacio:</w:t>
      </w:r>
    </w:p>
    <w:p w14:paraId="200CCD02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space-decl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::=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defspace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</w:t>
      </w:r>
    </w:p>
    <w:p w14:paraId="200CCD03" w14:textId="77777777" w:rsidR="00625453" w:rsidRDefault="00000000">
      <w:pPr>
        <w:spacing w:before="60" w:after="60"/>
        <w:ind w:left="5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    |  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defspace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"&lt;"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</w:t>
      </w:r>
    </w:p>
    <w:p w14:paraId="200CCD04" w14:textId="77777777" w:rsidR="00625453" w:rsidRDefault="00625453">
      <w:pPr>
        <w:spacing w:after="100"/>
      </w:pPr>
    </w:p>
    <w:p w14:paraId="200CCD05" w14:textId="77777777" w:rsidR="00625453" w:rsidRDefault="00000000">
      <w:pPr>
        <w:spacing w:after="120"/>
      </w:pPr>
      <w:r>
        <w:rPr>
          <w:b/>
          <w:bCs/>
        </w:rPr>
        <w:t>Operador:</w:t>
      </w:r>
    </w:p>
    <w:p w14:paraId="200CCD06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operator-decl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::=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defoperator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":"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type-expr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"end"</w:t>
      </w:r>
    </w:p>
    <w:p w14:paraId="200CCD07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type-expr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::=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"-&gt;"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type-expr</w:t>
      </w:r>
      <w:proofErr w:type="spellEnd"/>
    </w:p>
    <w:p w14:paraId="200CCD08" w14:textId="77777777" w:rsidR="00625453" w:rsidRDefault="00625453">
      <w:pPr>
        <w:spacing w:after="100"/>
      </w:pPr>
    </w:p>
    <w:p w14:paraId="200CCD09" w14:textId="77777777" w:rsidR="00625453" w:rsidRDefault="00000000">
      <w:pPr>
        <w:spacing w:after="120"/>
      </w:pPr>
      <w:r>
        <w:rPr>
          <w:b/>
          <w:bCs/>
        </w:rPr>
        <w:t>Variable:</w:t>
      </w:r>
    </w:p>
    <w:p w14:paraId="200CCD0A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var-decl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::=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defvar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" {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var-binding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"," }+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var-binding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</w:t>
      </w:r>
    </w:p>
    <w:p w14:paraId="200CCD0B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var-binding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::=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":"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</w:p>
    <w:p w14:paraId="200CCD0C" w14:textId="77777777" w:rsidR="00625453" w:rsidRDefault="00625453">
      <w:pPr>
        <w:spacing w:after="100"/>
      </w:pPr>
    </w:p>
    <w:p w14:paraId="200CCD0D" w14:textId="77777777" w:rsidR="00625453" w:rsidRDefault="00000000">
      <w:pPr>
        <w:spacing w:after="120"/>
      </w:pPr>
      <w:r>
        <w:rPr>
          <w:b/>
          <w:bCs/>
        </w:rPr>
        <w:t>Regla:</w:t>
      </w:r>
    </w:p>
    <w:p w14:paraId="200CCD0E" w14:textId="77777777" w:rsidR="00625453" w:rsidRDefault="00000000">
      <w:pPr>
        <w:spacing w:before="60" w:after="60"/>
        <w:ind w:left="5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rule-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decl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::=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defrule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operator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-app "-&gt;"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operator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-app "end"</w:t>
      </w:r>
    </w:p>
    <w:p w14:paraId="200CCD0F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operator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-app   ::= "("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{ simple-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} ")"</w:t>
      </w:r>
    </w:p>
    <w:p w14:paraId="200CCD10" w14:textId="77777777" w:rsidR="00625453" w:rsidRDefault="00625453">
      <w:pPr>
        <w:spacing w:after="100"/>
      </w:pPr>
    </w:p>
    <w:p w14:paraId="200CCD11" w14:textId="77777777" w:rsidR="00625453" w:rsidRDefault="00000000">
      <w:pPr>
        <w:spacing w:after="120"/>
      </w:pPr>
      <w:r>
        <w:rPr>
          <w:b/>
          <w:bCs/>
        </w:rPr>
        <w:t>Ecuación:</w:t>
      </w:r>
    </w:p>
    <w:p w14:paraId="200CCD12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equation-decl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::=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defequation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"="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</w:t>
      </w:r>
    </w:p>
    <w:p w14:paraId="200CCD13" w14:textId="77777777" w:rsidR="00625453" w:rsidRDefault="00625453">
      <w:pPr>
        <w:spacing w:after="100"/>
      </w:pPr>
    </w:p>
    <w:p w14:paraId="200CCD14" w14:textId="77777777" w:rsidR="00625453" w:rsidRDefault="00000000">
      <w:pPr>
        <w:spacing w:after="120"/>
      </w:pPr>
      <w:r>
        <w:rPr>
          <w:b/>
          <w:bCs/>
        </w:rPr>
        <w:t>Expresión:</w:t>
      </w:r>
    </w:p>
    <w:p w14:paraId="200CCD15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expression-decl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::=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defexpression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</w:t>
      </w:r>
    </w:p>
    <w:p w14:paraId="200CCD16" w14:textId="77777777" w:rsidR="00625453" w:rsidRDefault="00000000">
      <w:pPr>
        <w:spacing w:before="60" w:after="60"/>
        <w:ind w:left="5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     |  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defexpression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" expr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attr-list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</w:t>
      </w:r>
    </w:p>
    <w:p w14:paraId="200CCD17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  ::=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quantified-expr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infix-expr</w:t>
      </w:r>
      <w:proofErr w:type="spellEnd"/>
    </w:p>
    <w:p w14:paraId="200CCD18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quantified-expr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::=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quantifier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"in"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"."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expr</w:t>
      </w:r>
      <w:proofErr w:type="spellEnd"/>
    </w:p>
    <w:p w14:paraId="200CCD19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quantifier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::=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forall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 |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exists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</w:t>
      </w:r>
    </w:p>
    <w:p w14:paraId="200CCD1A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infix-expr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::= simple-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| simple-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infix-op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infix-expr</w:t>
      </w:r>
      <w:proofErr w:type="spellEnd"/>
    </w:p>
    <w:p w14:paraId="200CCD1B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infix-op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::= "and" |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 |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neg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 | "=" | "&lt;" | "&gt;" | "&lt;="</w:t>
      </w:r>
    </w:p>
    <w:p w14:paraId="200CCD1C" w14:textId="77777777" w:rsidR="00625453" w:rsidRDefault="00000000">
      <w:pPr>
        <w:spacing w:before="60" w:after="60"/>
        <w:ind w:left="5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      |   "&gt;=" | "&lt;&gt;" | "⊡" | "=&gt;" | "-&gt;" | "+" | "-"</w:t>
      </w:r>
    </w:p>
    <w:p w14:paraId="200CCD1D" w14:textId="77777777" w:rsidR="00625453" w:rsidRDefault="00000000">
      <w:pPr>
        <w:spacing w:before="60" w:after="60"/>
        <w:ind w:left="5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      |   "*"  | "/" | "**" | "%" | "in"</w:t>
      </w:r>
    </w:p>
    <w:p w14:paraId="200CCD1E" w14:textId="77777777" w:rsidR="00625453" w:rsidRDefault="00000000">
      <w:pPr>
        <w:spacing w:before="60" w:after="60"/>
        <w:ind w:left="5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simple-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::=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operator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-app | "("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")" |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</w:p>
    <w:p w14:paraId="200CCD1F" w14:textId="77777777" w:rsidR="00625453" w:rsidRDefault="00625453">
      <w:pPr>
        <w:spacing w:after="100"/>
      </w:pPr>
    </w:p>
    <w:p w14:paraId="200CCD20" w14:textId="77777777" w:rsidR="00625453" w:rsidRDefault="00000000">
      <w:pPr>
        <w:spacing w:after="120"/>
      </w:pPr>
      <w:r>
        <w:rPr>
          <w:b/>
          <w:bCs/>
        </w:rPr>
        <w:t>Atributos:</w:t>
      </w:r>
    </w:p>
    <w:p w14:paraId="200CCD21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attr-list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::= "["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attr-item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+ "]"</w:t>
      </w:r>
    </w:p>
    <w:p w14:paraId="200CCD22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attr-item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::=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":"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attr-value</w:t>
      </w:r>
      <w:proofErr w:type="spellEnd"/>
    </w:p>
    <w:p w14:paraId="200CCD23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attr-value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::=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| "∅"</w:t>
      </w:r>
    </w:p>
    <w:p w14:paraId="200CCD24" w14:textId="77777777" w:rsidR="00625453" w:rsidRDefault="00625453">
      <w:pPr>
        <w:spacing w:after="100"/>
      </w:pPr>
    </w:p>
    <w:p w14:paraId="200CCD25" w14:textId="77777777" w:rsidR="00625453" w:rsidRDefault="00000000">
      <w:pPr>
        <w:spacing w:after="120"/>
      </w:pPr>
      <w:r>
        <w:rPr>
          <w:b/>
          <w:bCs/>
        </w:rPr>
        <w:t>Identificador:</w:t>
      </w:r>
    </w:p>
    <w:p w14:paraId="200CCD26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identifier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::=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letter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letter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digit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dash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}*   (*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reserved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word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*)</w:t>
      </w:r>
    </w:p>
    <w:p w14:paraId="200CCD27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letter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::= [a-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zA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-Z]</w:t>
      </w:r>
    </w:p>
    <w:p w14:paraId="200CCD28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digit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 ::= [0-9]</w:t>
      </w:r>
    </w:p>
    <w:p w14:paraId="200CCD29" w14:textId="77777777" w:rsidR="00625453" w:rsidRDefault="00000000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dash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  ::= "-"</w:t>
      </w:r>
    </w:p>
    <w:sectPr w:rsidR="006254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4BD2"/>
    <w:multiLevelType w:val="hybridMultilevel"/>
    <w:tmpl w:val="D54A0BDC"/>
    <w:lvl w:ilvl="0" w:tplc="3EEAFF04">
      <w:start w:val="1"/>
      <w:numFmt w:val="bullet"/>
      <w:lvlText w:val="•"/>
      <w:lvlJc w:val="left"/>
      <w:pPr>
        <w:ind w:left="720" w:hanging="360"/>
      </w:pPr>
    </w:lvl>
    <w:lvl w:ilvl="1" w:tplc="EC3653FA">
      <w:numFmt w:val="decimal"/>
      <w:lvlText w:val=""/>
      <w:lvlJc w:val="left"/>
    </w:lvl>
    <w:lvl w:ilvl="2" w:tplc="29B68F12">
      <w:numFmt w:val="decimal"/>
      <w:lvlText w:val=""/>
      <w:lvlJc w:val="left"/>
    </w:lvl>
    <w:lvl w:ilvl="3" w:tplc="4918998E">
      <w:numFmt w:val="decimal"/>
      <w:lvlText w:val=""/>
      <w:lvlJc w:val="left"/>
    </w:lvl>
    <w:lvl w:ilvl="4" w:tplc="8D685110">
      <w:numFmt w:val="decimal"/>
      <w:lvlText w:val=""/>
      <w:lvlJc w:val="left"/>
    </w:lvl>
    <w:lvl w:ilvl="5" w:tplc="2C900060">
      <w:numFmt w:val="decimal"/>
      <w:lvlText w:val=""/>
      <w:lvlJc w:val="left"/>
    </w:lvl>
    <w:lvl w:ilvl="6" w:tplc="D9981572">
      <w:numFmt w:val="decimal"/>
      <w:lvlText w:val=""/>
      <w:lvlJc w:val="left"/>
    </w:lvl>
    <w:lvl w:ilvl="7" w:tplc="0ADC11FA">
      <w:numFmt w:val="decimal"/>
      <w:lvlText w:val=""/>
      <w:lvlJc w:val="left"/>
    </w:lvl>
    <w:lvl w:ilvl="8" w:tplc="E29E4598">
      <w:numFmt w:val="decimal"/>
      <w:lvlText w:val=""/>
      <w:lvlJc w:val="left"/>
    </w:lvl>
  </w:abstractNum>
  <w:abstractNum w:abstractNumId="1" w15:restartNumberingAfterBreak="0">
    <w:nsid w:val="26066475"/>
    <w:multiLevelType w:val="hybridMultilevel"/>
    <w:tmpl w:val="EA94B104"/>
    <w:lvl w:ilvl="0" w:tplc="86B8E07E">
      <w:start w:val="1"/>
      <w:numFmt w:val="bullet"/>
      <w:lvlText w:val="●"/>
      <w:lvlJc w:val="left"/>
      <w:pPr>
        <w:ind w:left="720" w:hanging="360"/>
      </w:pPr>
    </w:lvl>
    <w:lvl w:ilvl="1" w:tplc="F9606480">
      <w:start w:val="1"/>
      <w:numFmt w:val="bullet"/>
      <w:lvlText w:val="○"/>
      <w:lvlJc w:val="left"/>
      <w:pPr>
        <w:ind w:left="1440" w:hanging="360"/>
      </w:pPr>
    </w:lvl>
    <w:lvl w:ilvl="2" w:tplc="1DBE46B0">
      <w:start w:val="1"/>
      <w:numFmt w:val="bullet"/>
      <w:lvlText w:val="■"/>
      <w:lvlJc w:val="left"/>
      <w:pPr>
        <w:ind w:left="2160" w:hanging="360"/>
      </w:pPr>
    </w:lvl>
    <w:lvl w:ilvl="3" w:tplc="1B0CE1F2">
      <w:start w:val="1"/>
      <w:numFmt w:val="bullet"/>
      <w:lvlText w:val="●"/>
      <w:lvlJc w:val="left"/>
      <w:pPr>
        <w:ind w:left="2880" w:hanging="360"/>
      </w:pPr>
    </w:lvl>
    <w:lvl w:ilvl="4" w:tplc="B8563C6A">
      <w:start w:val="1"/>
      <w:numFmt w:val="bullet"/>
      <w:lvlText w:val="○"/>
      <w:lvlJc w:val="left"/>
      <w:pPr>
        <w:ind w:left="3600" w:hanging="360"/>
      </w:pPr>
    </w:lvl>
    <w:lvl w:ilvl="5" w:tplc="1FFA37E8">
      <w:start w:val="1"/>
      <w:numFmt w:val="bullet"/>
      <w:lvlText w:val="■"/>
      <w:lvlJc w:val="left"/>
      <w:pPr>
        <w:ind w:left="4320" w:hanging="360"/>
      </w:pPr>
    </w:lvl>
    <w:lvl w:ilvl="6" w:tplc="1E0C2BC2">
      <w:start w:val="1"/>
      <w:numFmt w:val="bullet"/>
      <w:lvlText w:val="●"/>
      <w:lvlJc w:val="left"/>
      <w:pPr>
        <w:ind w:left="5040" w:hanging="360"/>
      </w:pPr>
    </w:lvl>
    <w:lvl w:ilvl="7" w:tplc="07ACA796">
      <w:start w:val="1"/>
      <w:numFmt w:val="bullet"/>
      <w:lvlText w:val="●"/>
      <w:lvlJc w:val="left"/>
      <w:pPr>
        <w:ind w:left="5760" w:hanging="360"/>
      </w:pPr>
    </w:lvl>
    <w:lvl w:ilvl="8" w:tplc="C5643ACC">
      <w:start w:val="1"/>
      <w:numFmt w:val="bullet"/>
      <w:lvlText w:val="●"/>
      <w:lvlJc w:val="left"/>
      <w:pPr>
        <w:ind w:left="6480" w:hanging="360"/>
      </w:pPr>
    </w:lvl>
  </w:abstractNum>
  <w:num w:numId="1" w16cid:durableId="1410501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453"/>
    <w:rsid w:val="001F62AD"/>
    <w:rsid w:val="0022613A"/>
    <w:rsid w:val="00625453"/>
    <w:rsid w:val="007B3C69"/>
    <w:rsid w:val="007F0270"/>
    <w:rsid w:val="00885712"/>
    <w:rsid w:val="00A4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0CCC4E"/>
  <w15:docId w15:val="{B6629E9E-CBE2-864E-B518-1F142828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00"/>
      <w:outlineLvl w:val="0"/>
    </w:pPr>
    <w:rPr>
      <w:b/>
      <w:bCs/>
      <w:color w:val="222222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33333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1035</Words>
  <Characters>6005</Characters>
  <Application>Microsoft Office Word</Application>
  <DocSecurity>0</DocSecurity>
  <Lines>250</Lines>
  <Paragraphs>156</Paragraphs>
  <ScaleCrop>false</ScaleCrop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España Cuellar</cp:lastModifiedBy>
  <cp:revision>6</cp:revision>
  <dcterms:created xsi:type="dcterms:W3CDTF">2026-04-05T22:07:00Z</dcterms:created>
  <dcterms:modified xsi:type="dcterms:W3CDTF">2026-04-06T04:36:00Z</dcterms:modified>
</cp:coreProperties>
</file>