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Муниципальное бюджетное общеобразовательное учреждение муниципального образования г. Саяногорск «Школа №3 имени Героя России Сергея Медведева»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ПС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>6</w:t>
      </w:r>
    </w:p>
    <w:p w14:paraId="20FD7FFC" w14:textId="77777777" w:rsidR="00756191" w:rsidRPr="004A669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4A6691">
        <w:rPr>
          <w:color w:val="000000"/>
          <w:sz w:val="28"/>
          <w:szCs w:val="28"/>
          <w:lang w:val="en-US"/>
        </w:rPr>
        <w:t xml:space="preserve">2022-08-31</w:t>
      </w:r>
    </w:p>
    <w:p w14:paraId="4D84740D" w14:textId="77777777" w:rsidR="00756191" w:rsidRPr="004A669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2022-08-31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/Карачаков А. И.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4A6691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DBDC690" w14:textId="77777777"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14:paraId="0C01A03E" w14:textId="356D23B2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6FF2DD8" w14:textId="768E8A90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0CCF990" w14:textId="77777777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58371A1E" w14:textId="1F91463A"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 xml:space="preserve">Юный турист»</w:t>
      </w:r>
    </w:p>
    <w:p w14:paraId="74E6285D" w14:textId="30958AF8"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14:paraId="70E69AE4" w14:textId="7D7B0131"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F63C33" w:rsidRPr="004A6691">
        <w:rPr>
          <w:sz w:val="28"/>
          <w:szCs w:val="28"/>
          <w:lang w:val="en-US"/>
        </w:rPr>
        <w:t xml:space="preserve">11-15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B83F0E" w:rsidRPr="004A6691">
        <w:rPr>
          <w:sz w:val="28"/>
          <w:szCs w:val="28"/>
          <w:lang w:val="en-US"/>
        </w:rPr>
        <w:t xml:space="preserve">36</w:t>
      </w:r>
      <w:r>
        <w:rPr>
          <w:sz w:val="28"/>
          <w:szCs w:val="28"/>
        </w:rPr>
        <w:t>часа</w:t>
      </w:r>
    </w:p>
    <w:p w14:paraId="4730E39F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399919BD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417D2C5F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7A1C01A3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1F77D536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4A6691">
        <w:rPr>
          <w:sz w:val="26"/>
          <w:szCs w:val="26"/>
          <w:lang w:val="en-US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Чащин Игорь Николаевич, педагог дополнительного образования первой квалификационной категории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г. Саяногорск</w:t>
      </w:r>
    </w:p>
    <w:p w14:paraId="2231711D" w14:textId="18118377" w:rsidR="006D31DE" w:rsidRPr="004A669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proofErr w:type="gramStart"/>
      <w:r w:rsidRPr="004A6691">
        <w:rPr>
          <w:sz w:val="27"/>
          <w:szCs w:val="27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4A6691">
        <w:rPr>
          <w:sz w:val="27"/>
          <w:szCs w:val="27"/>
        </w:rPr>
        <w:t>.</w:t>
      </w:r>
    </w:p>
    <w:p w14:paraId="5DCD1F3A" w14:textId="77777777"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>Юный турист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857DC6D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6915EC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Туристская деятельность во всех ее формах способствует
</w:t>
        <w:br/>
        <w:t xml:space="preserve">всестороннему развитию личности ребенка. Она направлена на
</w:t>
        <w:br/>
        <w:t xml:space="preserve">совершенствование его интел¬лектуального, духовного и физического
</w:t>
        <w:br/>
        <w:t xml:space="preserve">развития, способствует изучению Родины, приобретению навыков
</w:t>
        <w:br/>
        <w:t xml:space="preserve">самостоятельной деятельности. В процессе туристско-краеведческой
</w:t>
        <w:br/>
        <w:t xml:space="preserve">деятельности у детей формируются такие жизненно важные качества,
</w:t>
        <w:br/>
        <w:t xml:space="preserve">как упорство, честность, мужество, взаимовыручка.</w:t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  <w:bookmarkEnd w:id="1"/>
    </w:p>
    <w:p w14:paraId="7B6FB49C" w14:textId="6E6C6F60" w:rsidR="00E42F4A" w:rsidRPr="00B807E5" w:rsidRDefault="00B6699D" w:rsidP="00710DB3">
      <w:pPr>
        <w:pStyle w:val="a3"/>
        <w:ind w:right="345"/>
        <w:jc w:val="both"/>
        <w:rPr>
          <w:b/>
          <w:sz w:val="28"/>
          <w:lang w:val="en-US"/>
        </w:rPr>
      </w:pPr>
      <w:r w:rsidRPr="00B807E5">
        <w:rPr>
          <w:b/>
          <w:sz w:val="28"/>
        </w:rPr>
        <w:t xml:space="preserve">Новизна</w:t>
      </w:r>
    </w:p>
    <w:p w14:paraId="078402CF" w14:textId="77777777" w:rsidR="00B807E5" w:rsidRDefault="00710DB3" w:rsidP="006915EC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В основу учебной программы заложены нормативно-правовые основы,
</w:t>
        <w:br/>
        <w:t xml:space="preserve">регулирующие деятельность спортивных школ и основополагающие
</w:t>
        <w:br/>
        <w:t xml:space="preserve">принципы спортивной подготовки юных спортсменов, результаты научных
</w:t>
        <w:br/>
        <w:t xml:space="preserve">исследований и передовой спортивной практики.</w:t>
      </w:r>
    </w:p>
    <w:p w14:paraId="7F1B8782" w14:textId="30249C11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4A6691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4A6691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14:paraId="6E2261A9" w14:textId="59605AE6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 xml:space="preserve">11-15</w:t>
      </w:r>
    </w:p>
    <w:p w14:paraId="5807F6F6" w14:textId="77777777" w:rsidR="00B807E5" w:rsidRDefault="007E1C45" w:rsidP="00B807E5">
      <w:pPr>
        <w:tabs>
          <w:tab w:val="left" w:pos="2905"/>
        </w:tabs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1E26E5DD" w14:textId="77777777" w:rsidR="00B807E5" w:rsidRDefault="00371F4A" w:rsidP="00B807E5">
      <w:pPr>
        <w:tabs>
          <w:tab w:val="left" w:pos="2905"/>
        </w:tabs>
        <w:rPr>
          <w:sz w:val="28"/>
          <w:lang w:val="en-US"/>
        </w:rPr>
      </w:pPr>
      <w:r w:rsidRPr="00371F4A">
        <w:rPr>
          <w:sz w:val="28"/>
          <w:lang w:val="en-US"/>
        </w:rPr>
        <w:t xml:space="preserve">
          <w:tab w:val="left" w:pos="2905"/>
        </w:t>
        <w:rPr>
          <w:b/>
          <w:sz w:val="28"/>
        </w:rPr>
      </w:r>
      <w:r w:rsidRPr="00FD70E2">
        <w:rPr>
          <w:sz w:val="28"/>
        </w:rPr>
        <w:t xml:space="preserve">очная</w:t>
      </w:r>
    </w:p>
    <w:p w14:paraId="038D178E" w14:textId="7CEDCEF1" w:rsidR="00565FA9" w:rsidRPr="00FD70E2" w:rsidRDefault="00565FA9" w:rsidP="00B807E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групповые;
</w:t>
        <w:br/>
        <w:t xml:space="preserve">индивидуальные;
</w:t>
        <w:br/>
        <w:t xml:space="preserve">парные;
</w:t>
        <w:br/>
        <w:t xml:space="preserve">круглые столы;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Pr="00804F01" w:rsidRDefault="007E1C45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804F01">
        <w:rPr>
          <w:b w:val="0"/>
          <w:lang w:val="en-US"/>
        </w:rPr>
        <w:t xml:space="preserve">Обучение воспитанников основам туристско-краеведческой
</w:t>
        <w:br/>
        <w:t xml:space="preserve">деятельности, спортивному и пешему туризму, и спортивному
</w:t>
        <w:br/>
        <w:t xml:space="preserve">ориентированию.</w:t>
      </w:r>
    </w:p>
    <w:p w14:paraId="67636F94" w14:textId="688CBB13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 xml:space="preserve">:</w:t>
      </w:r>
    </w:p>
    <w:p w14:paraId="79F1B49F" w14:textId="66EF9941" w:rsidR="004A6691" w:rsidRPr="004A6691" w:rsidRDefault="004A6691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/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B807E5" w:rsidRDefault="004B0F9D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B807E5">
        <w:rPr>
          <w:b w:val="0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14:paraId="436A64C6" w14:textId="1E6B9379" w:rsidR="007E1C45" w:rsidRDefault="00412AA3" w:rsidP="00412AA3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/>
      </w:r>
    </w:p>
    <w:p w14:paraId="21251C23" w14:textId="408C719E" w:rsidR="004A6691" w:rsidRPr="004A6691" w:rsidRDefault="004A6691" w:rsidP="004A6691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/>
      </w:r>
    </w:p>
    <w:p w14:paraId="63A8D7D2" w14:textId="61793E0A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27B5339F" w:rsidR="00DA5722" w:rsidRDefault="00412AA3" w:rsidP="00486806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/>
      </w:r>
    </w:p>
    <w:p w14:paraId="6A377F4D" w14:textId="26AC5A7F" w:rsidR="004A6691" w:rsidRPr="004A6691" w:rsidRDefault="004A6691" w:rsidP="004A6691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/>
      </w:r>
    </w:p>
    <w:p w14:paraId="163A3F2E" w14:textId="22747EF7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14:paraId="4F1D70D1" w14:textId="0FEB1FB3" w:rsidR="002E68F9" w:rsidRDefault="00412AA3" w:rsidP="00412AA3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/>
      </w:r>
    </w:p>
    <w:p w14:paraId="4A2BD3EB" w14:textId="77777777" w:rsidR="004A6691" w:rsidRPr="004B0F9D" w:rsidRDefault="004A6691" w:rsidP="00412AA3">
      <w:pPr>
        <w:rPr>
          <w:sz w:val="28"/>
          <w:lang w:val="en-US"/>
        </w:rPr>
      </w:pP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809"/>
        <w:gridCol w:w="3090"/>
        <w:gridCol w:w="2995"/>
        <w:gridCol w:w="966"/>
        <w:gridCol w:w="1213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4A6691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>Тема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« Основы туристской подготовки »</w:t>
      </w:r>
    </w:p>
    <w:p w14:paraId="534C7F07" w14:textId="7B8C1037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04F01" w:rsidRDefault="00320DED" w:rsidP="00680AE9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назначениеОрганизация питания в 2-3-дневном походе. Меню. Продуктовая раскладка (список продуктов и их количество). Рецепты походных блюд</w:t>
      </w:r>
    </w:p>
    <w:p w14:paraId="226397A9" w14:textId="53ACAAA2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61BE0276" w14:textId="0681CBC1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</w:p>
    <w:p w14:paraId="05B37668" w14:textId="221AD834" w:rsidR="00320DED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/>
      </w:r>
    </w:p>
    <w:p w14:paraId="0CEC21CB" w14:textId="50D22529" w:rsidR="005F20AA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>Тема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B8C1037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04F01" w:rsidRDefault="00320DED" w:rsidP="00680AE9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53ACAAA2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61BE0276" w14:textId="0681CBC1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221AD834" w:rsidR="00320DED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/>
      </w:r>
    </w:p>
    <w:p w14:paraId="0CEC21CB" w14:textId="50D22529" w:rsidR="005F20AA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lastRenderedPageBreak/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4A6691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 w:rsidRPr="004A6691">
        <w:rPr>
          <w:sz w:val="28"/>
          <w:lang w:val="en-US"/>
        </w:rPr>
        <w:t xml:space="preserve"/>
      </w:r>
    </w:p>
    <w:p w14:paraId="488D0F22" w14:textId="42D8B609" w:rsidR="006E0B3D" w:rsidRPr="004A6691" w:rsidRDefault="00187A5C" w:rsidP="00903C5D">
      <w:pPr>
        <w:pStyle w:val="a3"/>
        <w:rPr>
          <w:sz w:val="28"/>
          <w:lang w:val="en-US"/>
        </w:rPr>
      </w:pPr>
      <w:r w:rsidRPr="004A6691">
        <w:rPr>
          <w:sz w:val="28"/>
          <w:lang w:val="en-US"/>
        </w:rPr>
        <w:tab/>
      </w:r>
      <w:r w:rsidRPr="004A6691">
        <w:rPr>
          <w:sz w:val="28"/>
          <w:lang w:val="en-US"/>
        </w:rPr>
        <w:tab/>
      </w:r>
      <w:proofErr w:type="gramStart"/>
      <w:r w:rsidR="00903C5D" w:rsidRPr="004A6691">
        <w:rPr>
          <w:sz w:val="28"/>
          <w:lang w:val="en-US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- научатся преодолевать туристские препятствия; - получат опыт участия в походах выходного дня;  - будут соблюдать правила поведения и техники безопасности во время занятий, походов, соревнований; </w:t>
      </w:r>
    </w:p>
    <w:p w14:paraId="4B513401" w14:textId="0ECC571B" w:rsidR="00F84539" w:rsidRPr="004A6691" w:rsidRDefault="00F84539" w:rsidP="00903C5D">
      <w:pPr>
        <w:pStyle w:val="a3"/>
        <w:rPr>
          <w:sz w:val="28"/>
          <w:szCs w:val="28"/>
          <w:lang w:val="en-US"/>
        </w:rPr>
      </w:pPr>
      <w:r w:rsidRPr="004A6691">
        <w:rPr>
          <w:sz w:val="28"/>
          <w:szCs w:val="28"/>
          <w:lang w:val="en-US"/>
        </w:rPr>
        <w:tab/>
        <w:t xml:space="preserve"/>
      </w:r>
    </w:p>
    <w:p w14:paraId="7EA6B476" w14:textId="3621220F" w:rsidR="00187A5C" w:rsidRPr="004A6691" w:rsidRDefault="00187A5C" w:rsidP="006E0B3D">
      <w:pPr>
        <w:pStyle w:val="a3"/>
        <w:rPr>
          <w:b/>
          <w:sz w:val="28"/>
          <w:lang w:val="en-US"/>
        </w:rPr>
      </w:pPr>
      <w:r w:rsidRPr="004A6691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4A669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4A6691">
        <w:rPr>
          <w:b/>
          <w:sz w:val="28"/>
          <w:lang w:val="en-US"/>
        </w:rPr>
        <w:t xml:space="preserve">:</w:t>
      </w:r>
    </w:p>
    <w:p w14:paraId="7F4E27BC" w14:textId="09B8A036" w:rsidR="00F84539" w:rsidRPr="004A6691" w:rsidRDefault="00F84539" w:rsidP="00680822">
      <w:pPr>
        <w:pStyle w:val="a3"/>
        <w:ind w:firstLine="720"/>
        <w:rPr>
          <w:sz w:val="28"/>
          <w:lang w:val="en-US"/>
        </w:rPr>
      </w:pPr>
      <w:r w:rsidRPr="004A6691">
        <w:rPr>
          <w:sz w:val="28"/>
          <w:lang w:val="en-US"/>
        </w:rPr>
        <w:t xml:space="preserve"/>
      </w:r>
    </w:p>
    <w:p w14:paraId="74575A6B" w14:textId="1416745B" w:rsidR="00F84539" w:rsidRPr="00804F01" w:rsidRDefault="00F84539" w:rsidP="00F84539">
      <w:pPr>
        <w:pStyle w:val="a3"/>
        <w:rPr>
          <w:sz w:val="28"/>
        </w:rPr>
      </w:pPr>
      <w:r w:rsidRPr="004A6691">
        <w:rPr>
          <w:sz w:val="28"/>
          <w:lang w:val="en-US"/>
        </w:rPr>
        <w:tab/>
      </w:r>
      <w:r w:rsidRPr="004A6691">
        <w:rPr>
          <w:sz w:val="28"/>
          <w:lang w:val="en-US"/>
        </w:rPr>
        <w:tab/>
      </w:r>
      <w:proofErr w:type="gramStart"/>
      <w:r w:rsidRPr="00804F01">
        <w:rPr>
          <w:sz w:val="28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804F01" w:rsidRDefault="00F84539" w:rsidP="006E0B3D">
      <w:pPr>
        <w:pStyle w:val="a3"/>
        <w:rPr>
          <w:sz w:val="28"/>
          <w:szCs w:val="28"/>
        </w:rPr>
      </w:pPr>
      <w:r w:rsidRPr="00804F01">
        <w:rPr>
          <w:sz w:val="28"/>
          <w:szCs w:val="28"/>
        </w:rPr>
        <w:tab/>
        <w:t xml:space="preserve"/>
      </w:r>
    </w:p>
    <w:p w14:paraId="74575A6B" w14:textId="1416745B" w:rsidR="00F84539" w:rsidRPr="00804F01" w:rsidRDefault="00F84539" w:rsidP="00F84539">
      <w:pPr>
        <w:pStyle w:val="a3"/>
        <w:rPr>
          <w:sz w:val="28"/>
        </w:rPr>
      </w:pPr>
      <w:r w:rsidRPr="004A6691">
        <w:rPr>
          <w:sz w:val="28"/>
          <w:lang w:val="en-US"/>
        </w:rPr>
        <w:tab/>
      </w:r>
      <w:r w:rsidRPr="004A6691">
        <w:rPr>
          <w:sz w:val="28"/>
          <w:lang w:val="en-US"/>
        </w:rPr>
        <w:tab/>
      </w:r>
      <w:proofErr w:type="gramStart"/>
      <w:r w:rsidRPr="00804F01">
        <w:rPr>
          <w:sz w:val="28"/>
        </w:rPr>
        <w:t xml:space="preserve">- умеют слушать и слышать друг друга;</w:t>
        <w:br/>
        <w:t xml:space="preserve">- принимает и выполняет возложенные обязанности, поручения при</w:t>
        <w:br/>
        <w:t xml:space="preserve">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</w:p>
    <w:p w14:paraId="30246547" w14:textId="16A8D037" w:rsidR="00F84539" w:rsidRPr="00804F01" w:rsidRDefault="00F84539" w:rsidP="006E0B3D">
      <w:pPr>
        <w:pStyle w:val="a3"/>
        <w:rPr>
          <w:sz w:val="28"/>
          <w:szCs w:val="28"/>
        </w:rPr>
      </w:pPr>
      <w:r w:rsidRPr="00804F01">
        <w:rPr>
          <w:sz w:val="28"/>
          <w:szCs w:val="28"/>
        </w:rPr>
        <w:tab/>
        <w:t xml:space="preserve"/>
      </w:r>
    </w:p>
    <w:p w14:paraId="79F307C4" w14:textId="63C4B7EF" w:rsidR="00F84539" w:rsidRPr="00804F01" w:rsidRDefault="00187A5C" w:rsidP="00187A5C">
      <w:pPr>
        <w:pStyle w:val="a3"/>
        <w:rPr>
          <w:b/>
          <w:sz w:val="28"/>
        </w:rPr>
      </w:pPr>
      <w:r w:rsidRPr="00804F01">
        <w:rPr>
          <w:sz w:val="28"/>
        </w:rPr>
        <w:tab/>
      </w: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 xml:space="preserve">:</w:t>
      </w:r>
    </w:p>
    <w:p w14:paraId="097314BD" w14:textId="38F939D9" w:rsidR="00CB463E" w:rsidRPr="00804F01" w:rsidRDefault="00187A5C" w:rsidP="0041219F">
      <w:pPr>
        <w:jc w:val="both"/>
        <w:rPr>
          <w:sz w:val="28"/>
          <w:szCs w:val="28"/>
        </w:rPr>
      </w:pPr>
      <w:r w:rsidRPr="00804F01">
        <w:rPr>
          <w:b/>
          <w:sz w:val="24"/>
        </w:rPr>
        <w:tab/>
      </w:r>
      <w:r w:rsidRPr="00804F01">
        <w:rPr>
          <w:b/>
          <w:sz w:val="24"/>
        </w:rPr>
        <w:tab/>
      </w:r>
      <w:proofErr w:type="gramStart"/>
      <w:r w:rsidR="0041219F" w:rsidRPr="00804F01">
        <w:rPr>
          <w:sz w:val="28"/>
          <w:szCs w:val="28"/>
        </w:rPr>
        <w:t xml:space="preserve">Школьные, городские и республиканские соревнования в соответствии с
</w:t>
        <w:br/>
        <w:t xml:space="preserve">планом спортивно – массовой работы школы и ГОРОО.</w:t>
      </w:r>
    </w:p>
    <w:p w14:paraId="1475BA6F" w14:textId="5E93DCE2" w:rsidR="00CB463E" w:rsidRPr="00804F01" w:rsidRDefault="00CB463E" w:rsidP="00CB463E">
      <w:pPr>
        <w:jc w:val="both"/>
        <w:rPr>
          <w:sz w:val="28"/>
          <w:szCs w:val="28"/>
        </w:rPr>
        <w:sectPr w:rsidR="00CB463E" w:rsidRPr="00804F01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804F01" w:rsidRDefault="00187A5C" w:rsidP="00187A5C">
      <w:pPr>
        <w:pStyle w:val="1"/>
        <w:tabs>
          <w:tab w:val="left" w:pos="2821"/>
        </w:tabs>
        <w:ind w:left="0" w:right="83"/>
        <w:rPr>
          <w:sz w:val="32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7FFA3C2A" w14:textId="77777777" w:rsidR="006915EC" w:rsidRPr="006915EC" w:rsidRDefault="00490E6B" w:rsidP="006915EC">
      <w:pPr>
        <w:pStyle w:val="1"/>
        <w:tabs>
          <w:tab w:val="left" w:pos="1276"/>
        </w:tabs>
        <w:ind w:left="0" w:right="83"/>
        <w:jc w:val="both"/>
      </w:pPr>
      <w:r w:rsidRPr="006915EC">
        <w:t xml:space="preserve">Материально техническое обеспечение:</w:t>
      </w:r>
    </w:p>
    <w:p w14:paraId="42FB6359" w14:textId="0825245E" w:rsidR="00371F4A" w:rsidRPr="006915EC" w:rsidRDefault="00371F4A" w:rsidP="006915EC">
      <w:pPr>
        <w:pStyle w:val="1"/>
        <w:tabs>
          <w:tab w:val="left" w:pos="1276"/>
        </w:tabs>
        <w:ind w:left="720" w:right="83"/>
        <w:jc w:val="both"/>
        <w:rPr>
          <w:b w:val="0"/>
        </w:rPr>
      </w:pPr>
      <w:proofErr w:type="gramStart"/>
      <w:r w:rsidRPr="006915EC">
        <w:rPr>
          <w:b w:val="0"/>
        </w:rPr>
        <w:t xml:space="preserve">К физкультурному оборудованию предъявляются педагогические,
</w:t>
        <w:br/>
        <w:t xml:space="preserve">эстетические и гигиенические требования.
</w:t>
        <w:br/>
        <w:t xml:space="preserve">Подбор оборудования определяется программными задачами
</w:t>
        <w:br/>
        <w:t xml:space="preserve">физического воспитания детей. Размеры и масса инвентаря должны
</w:t>
        <w:br/>
        <w:t xml:space="preserve">соответствовать возрастным особенностям младших школьников; его
</w:t>
        <w:br/>
        <w:t xml:space="preserve">количество определяется из расчёта активного участия всех детей в
</w:t>
        <w:br/>
        <w:t xml:space="preserve">процессе занятий.
</w:t>
        <w:br/>
        <w:t xml:space="preserve"/>
      </w:r>
    </w:p>
    <w:p w14:paraId="638F4AA5" w14:textId="049E2B9A" w:rsidR="00490E6B" w:rsidRPr="006915EC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  <w:szCs w:val="28"/>
        </w:rPr>
      </w:pPr>
      <w:r w:rsidRPr="006915EC">
        <w:rPr>
          <w:rFonts w:cs="Times New Roman"/>
          <w:b/>
          <w:szCs w:val="28"/>
        </w:rPr>
        <w:t xml:space="preserve">Информационно- </w:t>
      </w:r>
      <w:proofErr w:type="gramStart"/>
      <w:r w:rsidRPr="006915EC">
        <w:rPr>
          <w:rFonts w:cs="Times New Roman"/>
          <w:b/>
          <w:szCs w:val="28"/>
        </w:rPr>
        <w:t xml:space="preserve">методическое </w:t>
      </w:r>
      <w:r w:rsidR="00490E6B" w:rsidRPr="006915EC">
        <w:rPr>
          <w:rFonts w:cs="Times New Roman"/>
          <w:b/>
          <w:szCs w:val="28"/>
        </w:rPr>
        <w:t xml:space="preserve"> обеспечение</w:t>
      </w:r>
      <w:proofErr w:type="gramEnd"/>
      <w:r w:rsidR="00490E6B" w:rsidRPr="006915EC">
        <w:rPr>
          <w:rFonts w:cs="Times New Roman"/>
          <w:i/>
          <w:szCs w:val="28"/>
        </w:rPr>
        <w:t xml:space="preserve">:</w:t>
      </w:r>
    </w:p>
    <w:p w14:paraId="6A7C80D8" w14:textId="18A4499F" w:rsidR="00490E6B" w:rsidRPr="006915EC" w:rsidRDefault="00371F4A" w:rsidP="006915EC">
      <w:pPr>
        <w:pStyle w:val="Default"/>
        <w:spacing w:line="240" w:lineRule="auto"/>
        <w:ind w:left="720" w:firstLine="0"/>
        <w:jc w:val="both"/>
        <w:rPr>
          <w:rFonts w:cs="Times New Roman"/>
          <w:szCs w:val="28"/>
        </w:rPr>
      </w:pPr>
      <w:proofErr w:type="gramStart"/>
      <w:r w:rsidRPr="006915EC">
        <w:rPr>
          <w:rFonts w:cs="Times New Roman"/>
          <w:szCs w:val="28"/>
        </w:rPr>
        <w:t xml:space="preserve">Важнейшее требование – безопасность физкультурного оборудования.
</w:t>
        <w:br/>
        <w:t xml:space="preserve">Для выполнения его необходимо обеспечить прочную установку
</w:t>
        <w:br/>
        <w:t xml:space="preserve">снарядов, правильную обработку деревянных предметов. Во избежание
</w:t>
        <w:br/>
        <w:t xml:space="preserve">травм они должны быть хорошо отполированы. Металлические снаряды
</w:t>
        <w:br/>
        <w:t xml:space="preserve">делаются с закруглёнными углами. Качество снарядов, устойчивость,
</w:t>
        <w:br/>
        <w:t xml:space="preserve">прочность проверяется перед занятиями.</w:t>
      </w:r>
    </w:p>
    <w:p w14:paraId="33B496C4" w14:textId="77777777" w:rsidR="00991557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 xml:space="preserve">Формы контроля</w:t>
      </w:r>
    </w:p>
    <w:p w14:paraId="4D488316" w14:textId="708D6E23" w:rsidR="00A31036" w:rsidRPr="006915EC" w:rsidRDefault="00A31036" w:rsidP="006915EC">
      <w:pPr>
        <w:pStyle w:val="1"/>
        <w:tabs>
          <w:tab w:val="left" w:pos="2821"/>
        </w:tabs>
        <w:ind w:left="720" w:right="83"/>
      </w:pPr>
      <w:proofErr w:type="gramStart"/>
      <w:r w:rsidRPr="006915EC">
        <w:rPr>
          <w:b w:val="0"/>
        </w:rPr>
        <w:t xml:space="preserve">соревнования, сдача нормативов, участие в выставках, конкурсах</w:t>
      </w:r>
    </w:p>
    <w:p w14:paraId="13093B98" w14:textId="77777777" w:rsidR="00991557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 xml:space="preserve">Формы представления результатов</w:t>
      </w:r>
    </w:p>
    <w:p w14:paraId="6DF1E84B" w14:textId="7DCDB527" w:rsidR="00371F4A" w:rsidRPr="006915EC" w:rsidRDefault="00371F4A" w:rsidP="006915EC">
      <w:pPr>
        <w:pStyle w:val="1"/>
        <w:tabs>
          <w:tab w:val="left" w:pos="2821"/>
        </w:tabs>
        <w:ind w:left="720" w:right="83"/>
      </w:pPr>
      <w:proofErr w:type="gramStart"/>
      <w:r w:rsidRPr="006915EC">
        <w:rPr>
          <w:b w:val="0"/>
        </w:rPr>
        <w:t xml:space="preserve">Деятельность обучающихся проверяется следующими способами:
</w:t>
        <w:br/>
        <w:t xml:space="preserve">1.Контрольные испытания 2 раза в год по ОФП (ноябрь, апрель);
</w:t>
        <w:br/>
        <w:t xml:space="preserve">2.Контрольные испытания 2 раза в год по СФП (ноябрь, апрель);</w:t>
      </w:r>
    </w:p>
    <w:p w14:paraId="7EAB03E8" w14:textId="77777777" w:rsidR="00D310B4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>Оценочны</w:t>
      </w:r>
      <w:r w:rsidR="007E2443" w:rsidRPr="006915EC">
        <w:t>е</w:t>
      </w:r>
      <w:r w:rsidRPr="006915EC">
        <w:t xml:space="preserve"> материал</w:t>
      </w:r>
      <w:r w:rsidR="007E2443" w:rsidRPr="006915EC">
        <w:t xml:space="preserve">ы</w:t>
      </w:r>
    </w:p>
    <w:p w14:paraId="00018B4D" w14:textId="6AC42D4D" w:rsidR="006E4E6D" w:rsidRPr="006915EC" w:rsidRDefault="00A31036" w:rsidP="006915EC">
      <w:pPr>
        <w:pStyle w:val="1"/>
        <w:tabs>
          <w:tab w:val="left" w:pos="2821"/>
        </w:tabs>
        <w:ind w:left="720" w:right="83"/>
        <w:rPr>
          <w:b w:val="0"/>
        </w:rPr>
      </w:pPr>
      <w:proofErr w:type="gramStart"/>
      <w:r w:rsidRPr="006915EC">
        <w:rPr>
          <w:b w:val="0"/>
        </w:rPr>
        <w:t xml:space="preserve">Контрольные нормативы, протокол и итоги соревнований, тест,
</w:t>
        <w:br/>
        <w:t xml:space="preserve">психолого-педагогическая диагностика, диагностическая карта,
</w:t>
        <w:br/>
        <w:t xml:space="preserve">протокол конкурса</w:t>
      </w:r>
    </w:p>
    <w:p w14:paraId="030AE0DB" w14:textId="77777777" w:rsidR="006915EC" w:rsidRPr="006915EC" w:rsidRDefault="006915EC" w:rsidP="006915EC">
      <w:pPr>
        <w:pStyle w:val="1"/>
        <w:tabs>
          <w:tab w:val="left" w:pos="2821"/>
        </w:tabs>
        <w:ind w:right="83"/>
        <w:rPr>
          <w:b w:val="0"/>
          <w:sz w:val="32"/>
        </w:rPr>
      </w:pPr>
    </w:p>
    <w:p w14:paraId="5E79B58F" w14:textId="7CD5BBFB" w:rsid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2E999754" w14:textId="77777777" w:rsidR="00E148C5" w:rsidRPr="0094341D" w:rsidRDefault="00E148C5" w:rsidP="00E148C5">
      <w:pPr>
        <w:pStyle w:val="1"/>
        <w:tabs>
          <w:tab w:val="left" w:pos="2821"/>
        </w:tabs>
        <w:ind w:left="0" w:right="83"/>
        <w:rPr>
          <w:sz w:val="32"/>
        </w:rPr>
      </w:pPr>
      <w:bookmarkStart w:id="3" w:name="_GoBack"/>
      <w:bookmarkEnd w:id="3"/>
    </w:p>
    <w:p w14:paraId="03C7D9C9" w14:textId="3FD9B11A" w:rsidR="002960AA" w:rsidRDefault="00A31036" w:rsidP="006915EC">
      <w:pPr>
        <w:pStyle w:val="1"/>
        <w:tabs>
          <w:tab w:val="left" w:pos="2821"/>
        </w:tabs>
        <w:ind w:left="720" w:right="83"/>
        <w:jc w:val="both"/>
        <w:rPr>
          <w:b w:val="0"/>
          <w:lang w:val="en-US"/>
        </w:rPr>
      </w:pPr>
      <w:proofErr w:type="gramStart"/>
      <w:r w:rsidRPr="00D310B4">
        <w:rPr>
          <w:b w:val="0"/>
          <w:lang w:val="en-US"/>
        </w:rPr>
        <w:t xml:space="preserve">1. Варламов В.Г. Основы безопасности в пешем походе [Электронный
</w:t>
        <w:br/>
        <w:t xml:space="preserve">ресурс]: В.Г. Варламов - Методические рекомендации – М. :
</w:t>
        <w:br/>
        <w:t xml:space="preserve">Центральное рекламно-информационное бюро «Турист», 2003г. – режим
</w:t>
        <w:br/>
        <w:t xml:space="preserve">доступа: http://tyrzo.narod.ru/met/varl_bez.html#6 
</w:t>
        <w:br/>
        <w:t xml:space="preserve"> 
</w:t>
        <w:br/>
        <w:t xml:space="preserve">2. Личное снаряжение для походов и туризма [Электронный ресурс] –
</w:t>
        <w:br/>
        <w:t xml:space="preserve">режим доступа: http://www.vpoxod.ru/page/equipment/ 
</w:t>
        <w:br/>
        <w:t xml:space="preserve"> 
</w:t>
        <w:br/>
        <w:t xml:space="preserve">3. История Оренбургской области [Электронный ресурс] – режим
</w:t>
        <w:br/>
        <w:t xml:space="preserve">доступа: http://www.orenobl.ru 
</w:t>
        <w:br/>
        <w:t xml:space="preserve"> 
</w:t>
        <w:br/>
        <w:t xml:space="preserve">4. Официальный сайт муниципального образования Тюльганский район
</w:t>
        <w:br/>
        <w:t xml:space="preserve">Оренбургская область: http://www.tulgan.oren.ru 
</w:t>
        <w:br/>
        <w:t xml:space="preserve"> 
</w:t>
        <w:br/>
        <w:t xml:space="preserve">5. Укладка рюкзака [Электронный ресурс]- режим доступа:
</w:t>
        <w:br/>
        <w:t xml:space="preserve">http://kombat.com.ua/naboris/nabori8.html 1. Варламов В.Г. Основы безопасности в пешем походе [Электронный
</w:t>
        <w:br/>
        <w:t xml:space="preserve">ресурс]: В.Г. Варламов - Методические рекомендации – М. :
</w:t>
        <w:br/>
        <w:t xml:space="preserve">Центральное рекламно-информационное бюро «Турист», 2003г. – режим
</w:t>
        <w:br/>
        <w:t xml:space="preserve">доступа: http://tyrzo.narod.ru/met/varl_bez.html#6 
</w:t>
        <w:br/>
        <w:t xml:space="preserve"> 
</w:t>
        <w:br/>
        <w:t xml:space="preserve">2. Личное снаряжение для походов и туризма [Электронный ресурс] –
</w:t>
        <w:br/>
        <w:t xml:space="preserve">режим доступа: http://www.vpoxod.ru/page/equipment/ 
</w:t>
        <w:br/>
        <w:t xml:space="preserve"> 
</w:t>
        <w:br/>
        <w:t xml:space="preserve">3. История Оренбургской области [Электронный ресурс] – режим
</w:t>
        <w:br/>
        <w:t xml:space="preserve">доступа: http://www.orenobl.ru 
</w:t>
        <w:br/>
        <w:t xml:space="preserve"> 
</w:t>
        <w:br/>
        <w:t xml:space="preserve">4. Официальный сайт муниципального образования Тюльганский район
</w:t>
        <w:br/>
        <w:t xml:space="preserve">Оренбургская область: http://www.tulgan.oren.ru 
</w:t>
        <w:br/>
        <w:t xml:space="preserve"> 
</w:t>
        <w:br/>
        <w:t xml:space="preserve">5. Укладка рюкзака [Электронный ресурс]- режим доступа:
</w:t>
        <w:br/>
        <w:t xml:space="preserve">http://kombat.com.ua/naboris/nabori8.html 1. Варламов В.Г. Основы безопасности в пешем походе [Электронный
</w:t>
        <w:br/>
        <w:t xml:space="preserve">ресурс]: В.Г. Варламов - Методические рекомендации – М. :
</w:t>
        <w:br/>
        <w:t xml:space="preserve">Центральное рекламно-информационное бюро «Турист», 2003г. – режим
</w:t>
        <w:br/>
        <w:t xml:space="preserve">доступа: http://tyrzo.narod.ru/met/varl_bez.html#6 
</w:t>
        <w:br/>
        <w:t xml:space="preserve"> 
</w:t>
        <w:br/>
        <w:t xml:space="preserve">2. Личное снаряжение для походов и туризма [Электронный ресурс] –
</w:t>
        <w:br/>
        <w:t xml:space="preserve">режим доступа: http://www.vpoxod.ru/page/equipment/ 
</w:t>
        <w:br/>
        <w:t xml:space="preserve"> 
</w:t>
        <w:br/>
        <w:t xml:space="preserve">3. История Оренбургской области [Электронный ресурс] – режим
</w:t>
        <w:br/>
        <w:t xml:space="preserve">доступа: http://www.orenobl.ru 
</w:t>
        <w:br/>
        <w:t xml:space="preserve"> 
</w:t>
        <w:br/>
        <w:t xml:space="preserve">4. Официальный сайт муниципального образования Тюльганский район
</w:t>
        <w:br/>
        <w:t xml:space="preserve">Оренбургская область: http://www.tulgan.oren.ru 
</w:t>
        <w:br/>
        <w:t xml:space="preserve"> 
</w:t>
        <w:br/>
        <w:t xml:space="preserve">5. Укладка рюкзака [Электронный ресурс]- режим доступа:
</w:t>
        <w:br/>
        <w:t xml:space="preserve">http://kombat.com.ua/naboris/nabori8.html </w:t>
      </w:r>
    </w:p>
    <w:p w14:paraId="1D6C08D7" w14:textId="77777777" w:rsidR="006915EC" w:rsidRPr="002960AA" w:rsidRDefault="006915EC" w:rsidP="006915EC">
      <w:pPr>
        <w:pStyle w:val="1"/>
        <w:tabs>
          <w:tab w:val="left" w:pos="2821"/>
        </w:tabs>
        <w:ind w:left="720"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77FFD" w14:textId="77777777" w:rsidR="00D8488C" w:rsidRDefault="00D8488C">
      <w:r>
        <w:separator/>
      </w:r>
    </w:p>
  </w:endnote>
  <w:endnote w:type="continuationSeparator" w:id="0">
    <w:p w14:paraId="20E6E201" w14:textId="77777777" w:rsidR="00D8488C" w:rsidRDefault="00D8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9D74" w14:textId="77777777" w:rsidR="00D8488C" w:rsidRDefault="00D8488C">
      <w:r>
        <w:separator/>
      </w:r>
    </w:p>
  </w:footnote>
  <w:footnote w:type="continuationSeparator" w:id="0">
    <w:p w14:paraId="03AB2C3A" w14:textId="77777777" w:rsidR="00D8488C" w:rsidRDefault="00D8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3F14"/>
    <w:rsid w:val="00E26B30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FEDD-70BC-4B64-98ED-261B8686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191</cp:revision>
  <cp:lastPrinted>2022-06-16T05:30:00Z</cp:lastPrinted>
  <dcterms:created xsi:type="dcterms:W3CDTF">2021-08-12T14:56:00Z</dcterms:created>
  <dcterms:modified xsi:type="dcterms:W3CDTF">2022-07-30T12:54:00Z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