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8DAED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0BF18E01">
          <v:rect id="_x0000_i1398" style="width:0;height:1.5pt" o:hralign="center" o:hrstd="t" o:hr="t" fillcolor="#a0a0a0" stroked="f"/>
        </w:pict>
      </w:r>
    </w:p>
    <w:p w14:paraId="15138EAA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KZ"/>
          <w14:ligatures w14:val="none"/>
        </w:rPr>
        <w:t>Assignment 2 — Algorithmic Analysis and Peer Code Review</w:t>
      </w:r>
    </w:p>
    <w:p w14:paraId="2A54DE0F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  <w:t>Pair 3: Linear Array Algorithms</w:t>
      </w:r>
    </w:p>
    <w:p w14:paraId="14D7B82C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Student A: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</w:t>
      </w:r>
      <w:proofErr w:type="spell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Zhanassyl</w:t>
      </w:r>
      <w:proofErr w:type="spell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Sherkenov — Boyer–Moore Majority Vote Algorithm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br/>
      </w: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Student B: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Valeriy Fedorenko — </w:t>
      </w:r>
      <w:proofErr w:type="spell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Kadane’s</w:t>
      </w:r>
      <w:proofErr w:type="spell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Algorithm (Maximum Subarray Sum)</w:t>
      </w:r>
    </w:p>
    <w:p w14:paraId="32C137D7" w14:textId="78531DBF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GITHUB: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br/>
        <w:t xml:space="preserve">A: </w:t>
      </w:r>
      <w:hyperlink r:id="rId5" w:history="1">
        <w:r w:rsidRPr="008236A7">
          <w:rPr>
            <w:rFonts w:ascii="Arial" w:eastAsia="Times New Roman" w:hAnsi="Arial" w:cs="Arial"/>
            <w:color w:val="0070C0"/>
            <w:kern w:val="0"/>
            <w:u w:val="single"/>
            <w:lang w:val="en-US" w:eastAsia="ru-KZ"/>
            <w14:ligatures w14:val="none"/>
          </w:rPr>
          <w:t>https://github.com/KovyColor/DAA_assignment_2.git</w:t>
        </w:r>
      </w:hyperlink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br/>
        <w:t xml:space="preserve">B: </w:t>
      </w:r>
      <w:hyperlink r:id="rId6" w:history="1">
        <w:r w:rsidR="006C1E5D" w:rsidRPr="006C1E5D">
          <w:rPr>
            <w:rStyle w:val="Hyperlink"/>
            <w:rFonts w:ascii="Arial" w:eastAsia="Times New Roman" w:hAnsi="Arial" w:cs="Arial"/>
            <w:color w:val="0070C0"/>
            <w:kern w:val="0"/>
            <w:lang w:val="en-US" w:eastAsia="ru-KZ"/>
            <w14:ligatures w14:val="none"/>
          </w:rPr>
          <w:t>https://github.com/ValiCoder/AlgDesign_new/tree/feature/kadane-algorithm/src</w:t>
        </w:r>
      </w:hyperlink>
    </w:p>
    <w:p w14:paraId="3988145D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4CE16280">
          <v:rect id="_x0000_i1399" style="width:0;height:1.5pt" o:hralign="center" o:hrstd="t" o:hr="t" fillcolor="#a0a0a0" stroked="f"/>
        </w:pict>
      </w:r>
    </w:p>
    <w:p w14:paraId="348204C9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  <w:t>1. Introduction</w:t>
      </w:r>
    </w:p>
    <w:p w14:paraId="7AFE540E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This report presents the collaborative analysis and peer review for </w:t>
      </w: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Pair 3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of the 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Algorithmic Analysis and Peer Code Review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assignment.</w:t>
      </w:r>
    </w:p>
    <w:p w14:paraId="09EB9067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Each student implemented and analyzed one linear-time array algorithm:</w:t>
      </w:r>
    </w:p>
    <w:p w14:paraId="2D0F87E0" w14:textId="77777777" w:rsidR="008236A7" w:rsidRPr="008236A7" w:rsidRDefault="008236A7" w:rsidP="008236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Student A: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Boyer–Moore Majority Vote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— detects the majority element in a single pass.</w:t>
      </w:r>
    </w:p>
    <w:p w14:paraId="47DC68A7" w14:textId="77777777" w:rsidR="008236A7" w:rsidRPr="008236A7" w:rsidRDefault="008236A7" w:rsidP="008236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Student B: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</w:t>
      </w:r>
      <w:proofErr w:type="spellStart"/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Kadane’s</w:t>
      </w:r>
      <w:proofErr w:type="spellEnd"/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 xml:space="preserve"> Algorithm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— finds the contiguous subarray with the maximum sum.</w:t>
      </w:r>
    </w:p>
    <w:p w14:paraId="6DA7A50F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Both algorithms run in </w:t>
      </w: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O(n)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time and use </w:t>
      </w:r>
      <w:proofErr w:type="gramStart"/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O(</w:t>
      </w:r>
      <w:proofErr w:type="gramEnd"/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1)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space. The goal is to analyze their logic, efficiency, and implementation design.</w:t>
      </w:r>
    </w:p>
    <w:p w14:paraId="53741AD9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7D8CB3CB">
          <v:rect id="_x0000_i1400" style="width:0;height:1.5pt" o:hralign="center" o:hrstd="t" o:hr="t" fillcolor="#a0a0a0" stroked="f"/>
        </w:pict>
      </w:r>
    </w:p>
    <w:p w14:paraId="2836CDFA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  <w:t>2. Algorithm Overviews</w:t>
      </w:r>
    </w:p>
    <w:p w14:paraId="5988ACD0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>2.1 Boyer–Moore Majority Vote (Student A)</w:t>
      </w:r>
    </w:p>
    <w:p w14:paraId="6B5A7BDB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Purpose: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Identify an element that appears more than </w:t>
      </w:r>
      <w:r w:rsidRPr="008236A7">
        <w:rPr>
          <w:rFonts w:ascii="Cambria Math" w:eastAsia="Times New Roman" w:hAnsi="Cambria Math" w:cs="Cambria Math"/>
          <w:kern w:val="0"/>
          <w:lang w:val="en-US" w:eastAsia="ru-KZ"/>
          <w14:ligatures w14:val="none"/>
        </w:rPr>
        <w:t>⌊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n / 2</w:t>
      </w:r>
      <w:r w:rsidRPr="008236A7">
        <w:rPr>
          <w:rFonts w:ascii="Cambria Math" w:eastAsia="Times New Roman" w:hAnsi="Cambria Math" w:cs="Cambria Math"/>
          <w:kern w:val="0"/>
          <w:lang w:val="en-US" w:eastAsia="ru-KZ"/>
          <w14:ligatures w14:val="none"/>
        </w:rPr>
        <w:t>⌋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times in an array.</w:t>
      </w:r>
    </w:p>
    <w:p w14:paraId="094E67AA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Idea:</w:t>
      </w:r>
    </w:p>
    <w:p w14:paraId="1FEB95D7" w14:textId="77777777" w:rsidR="008236A7" w:rsidRPr="008236A7" w:rsidRDefault="008236A7" w:rsidP="008236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Maintain a 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candidate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and a 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count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.</w:t>
      </w:r>
    </w:p>
    <w:p w14:paraId="2BE00B9C" w14:textId="77777777" w:rsidR="008236A7" w:rsidRPr="008236A7" w:rsidRDefault="008236A7" w:rsidP="008236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Increment the count for matching elements and decrement for others.</w:t>
      </w:r>
    </w:p>
    <w:p w14:paraId="4D2A237B" w14:textId="77777777" w:rsidR="008236A7" w:rsidRPr="008236A7" w:rsidRDefault="008236A7" w:rsidP="008236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When the count drops to zero, update the candidate.</w:t>
      </w:r>
    </w:p>
    <w:p w14:paraId="64A00E48" w14:textId="77777777" w:rsidR="008236A7" w:rsidRPr="008236A7" w:rsidRDefault="008236A7" w:rsidP="008236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Verify the candidate at the end.</w:t>
      </w:r>
    </w:p>
    <w:p w14:paraId="6B50CFDF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 xml:space="preserve">2.2 </w:t>
      </w:r>
      <w:proofErr w:type="spellStart"/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>Kadane’s</w:t>
      </w:r>
      <w:proofErr w:type="spellEnd"/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 xml:space="preserve"> Algorithm (Student B)</w:t>
      </w:r>
    </w:p>
    <w:p w14:paraId="1643978C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Purpose: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Find the contiguous subarray with the maximum possible sum.</w:t>
      </w:r>
    </w:p>
    <w:p w14:paraId="3A19A150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Idea:</w:t>
      </w:r>
    </w:p>
    <w:p w14:paraId="044E5089" w14:textId="77777777" w:rsidR="008236A7" w:rsidRPr="008236A7" w:rsidRDefault="008236A7" w:rsidP="008236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Track the best sum ending at each index.</w:t>
      </w:r>
    </w:p>
    <w:p w14:paraId="4B743C69" w14:textId="77777777" w:rsidR="008236A7" w:rsidRPr="008236A7" w:rsidRDefault="008236A7" w:rsidP="008236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lastRenderedPageBreak/>
        <w:t>Decide whether to extend the current subarray or start a new one.</w:t>
      </w:r>
    </w:p>
    <w:p w14:paraId="453E5B2A" w14:textId="77777777" w:rsidR="008236A7" w:rsidRPr="008236A7" w:rsidRDefault="008236A7" w:rsidP="008236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Keep global and local maxima updated at every step.</w:t>
      </w:r>
    </w:p>
    <w:p w14:paraId="043C3DFE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Implementation Highlights:</w:t>
      </w:r>
    </w:p>
    <w:p w14:paraId="1622E3B0" w14:textId="77777777" w:rsidR="008236A7" w:rsidRPr="008236A7" w:rsidRDefault="008236A7" w:rsidP="008236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Two methods: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</w:t>
      </w:r>
      <w:proofErr w:type="spellStart"/>
      <w:proofErr w:type="gramStart"/>
      <w:r w:rsidRPr="008236A7">
        <w:rPr>
          <w:rFonts w:ascii="Arial" w:eastAsia="Times New Roman" w:hAnsi="Arial" w:cs="Arial"/>
          <w:kern w:val="0"/>
          <w:sz w:val="20"/>
          <w:szCs w:val="20"/>
          <w:lang w:val="en-US" w:eastAsia="ru-KZ"/>
          <w14:ligatures w14:val="none"/>
        </w:rPr>
        <w:t>findMaxSubarraySum</w:t>
      </w:r>
      <w:proofErr w:type="spellEnd"/>
      <w:r w:rsidRPr="008236A7">
        <w:rPr>
          <w:rFonts w:ascii="Arial" w:eastAsia="Times New Roman" w:hAnsi="Arial" w:cs="Arial"/>
          <w:kern w:val="0"/>
          <w:sz w:val="20"/>
          <w:szCs w:val="20"/>
          <w:lang w:val="en-US" w:eastAsia="ru-KZ"/>
          <w14:ligatures w14:val="none"/>
        </w:rPr>
        <w:t>(</w:t>
      </w:r>
      <w:proofErr w:type="gramEnd"/>
      <w:r w:rsidRPr="008236A7">
        <w:rPr>
          <w:rFonts w:ascii="Arial" w:eastAsia="Times New Roman" w:hAnsi="Arial" w:cs="Arial"/>
          <w:kern w:val="0"/>
          <w:sz w:val="20"/>
          <w:szCs w:val="20"/>
          <w:lang w:val="en-US" w:eastAsia="ru-KZ"/>
          <w14:ligatures w14:val="none"/>
        </w:rPr>
        <w:t>)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(sum only) and </w:t>
      </w:r>
      <w:proofErr w:type="spellStart"/>
      <w:proofErr w:type="gramStart"/>
      <w:r w:rsidRPr="008236A7">
        <w:rPr>
          <w:rFonts w:ascii="Arial" w:eastAsia="Times New Roman" w:hAnsi="Arial" w:cs="Arial"/>
          <w:kern w:val="0"/>
          <w:sz w:val="20"/>
          <w:szCs w:val="20"/>
          <w:lang w:val="en-US" w:eastAsia="ru-KZ"/>
          <w14:ligatures w14:val="none"/>
        </w:rPr>
        <w:t>findMaximumSubarray</w:t>
      </w:r>
      <w:proofErr w:type="spellEnd"/>
      <w:r w:rsidRPr="008236A7">
        <w:rPr>
          <w:rFonts w:ascii="Arial" w:eastAsia="Times New Roman" w:hAnsi="Arial" w:cs="Arial"/>
          <w:kern w:val="0"/>
          <w:sz w:val="20"/>
          <w:szCs w:val="20"/>
          <w:lang w:val="en-US" w:eastAsia="ru-KZ"/>
          <w14:ligatures w14:val="none"/>
        </w:rPr>
        <w:t>(</w:t>
      </w:r>
      <w:proofErr w:type="gramEnd"/>
      <w:r w:rsidRPr="008236A7">
        <w:rPr>
          <w:rFonts w:ascii="Arial" w:eastAsia="Times New Roman" w:hAnsi="Arial" w:cs="Arial"/>
          <w:kern w:val="0"/>
          <w:sz w:val="20"/>
          <w:szCs w:val="20"/>
          <w:lang w:val="en-US" w:eastAsia="ru-KZ"/>
          <w14:ligatures w14:val="none"/>
        </w:rPr>
        <w:t>)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(sum + indices).</w:t>
      </w:r>
    </w:p>
    <w:p w14:paraId="53858312" w14:textId="77777777" w:rsidR="008236A7" w:rsidRPr="008236A7" w:rsidRDefault="008236A7" w:rsidP="008236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Benchmarking system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with CSV export and averaged multiple runs.</w:t>
      </w:r>
    </w:p>
    <w:p w14:paraId="440222DB" w14:textId="77777777" w:rsidR="008236A7" w:rsidRPr="008236A7" w:rsidRDefault="008236A7" w:rsidP="008236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Command-line interface (CLI)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for flexible testing.</w:t>
      </w:r>
    </w:p>
    <w:p w14:paraId="20FFF2D1" w14:textId="77777777" w:rsidR="008236A7" w:rsidRPr="008236A7" w:rsidRDefault="008236A7" w:rsidP="008236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Exception handling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for empty arrays or invalid inputs.</w:t>
      </w:r>
    </w:p>
    <w:p w14:paraId="16130BCD" w14:textId="77777777" w:rsidR="008236A7" w:rsidRPr="008236A7" w:rsidRDefault="008236A7" w:rsidP="008236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Professional Maven structure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and </w:t>
      </w:r>
      <w:proofErr w:type="gram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clean</w:t>
      </w:r>
      <w:proofErr w:type="gram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class separation.</w:t>
      </w:r>
    </w:p>
    <w:p w14:paraId="73B88313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19DA7726">
          <v:rect id="_x0000_i1401" style="width:0;height:1.5pt" o:hralign="center" o:hrstd="t" o:hr="t" fillcolor="#a0a0a0" stroked="f"/>
        </w:pict>
      </w:r>
    </w:p>
    <w:p w14:paraId="0889544F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eastAsia="ru-KZ"/>
          <w14:ligatures w14:val="none"/>
        </w:rPr>
        <w:t>3. Theoretical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200"/>
        <w:gridCol w:w="1625"/>
        <w:gridCol w:w="1358"/>
        <w:gridCol w:w="768"/>
        <w:gridCol w:w="4010"/>
      </w:tblGrid>
      <w:tr w:rsidR="008236A7" w:rsidRPr="008236A7" w14:paraId="0F971A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41D77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C9B0BA3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31A48E7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26B93D7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54139BB6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0F497195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Key Feature</w:t>
            </w:r>
          </w:p>
        </w:tc>
      </w:tr>
      <w:tr w:rsidR="008236A7" w:rsidRPr="008236A7" w14:paraId="13B8AF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30669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Boyer–Moore</w:t>
            </w:r>
          </w:p>
        </w:tc>
        <w:tc>
          <w:tcPr>
            <w:tcW w:w="0" w:type="auto"/>
            <w:vAlign w:val="center"/>
            <w:hideMark/>
          </w:tcPr>
          <w:p w14:paraId="64A9C57B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Ω(n)</w:t>
            </w:r>
          </w:p>
        </w:tc>
        <w:tc>
          <w:tcPr>
            <w:tcW w:w="0" w:type="auto"/>
            <w:vAlign w:val="center"/>
            <w:hideMark/>
          </w:tcPr>
          <w:p w14:paraId="6009E9A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Θ(n)</w:t>
            </w:r>
          </w:p>
        </w:tc>
        <w:tc>
          <w:tcPr>
            <w:tcW w:w="0" w:type="auto"/>
            <w:vAlign w:val="center"/>
            <w:hideMark/>
          </w:tcPr>
          <w:p w14:paraId="7754BF8B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9453395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ED886D0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One-pass frequency tracking</w:t>
            </w:r>
          </w:p>
        </w:tc>
      </w:tr>
      <w:tr w:rsidR="008236A7" w:rsidRPr="008236A7" w14:paraId="1FB7C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EEEF2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Kadane’s</w:t>
            </w:r>
          </w:p>
        </w:tc>
        <w:tc>
          <w:tcPr>
            <w:tcW w:w="0" w:type="auto"/>
            <w:vAlign w:val="center"/>
            <w:hideMark/>
          </w:tcPr>
          <w:p w14:paraId="3691878A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Ω(n)</w:t>
            </w:r>
          </w:p>
        </w:tc>
        <w:tc>
          <w:tcPr>
            <w:tcW w:w="0" w:type="auto"/>
            <w:vAlign w:val="center"/>
            <w:hideMark/>
          </w:tcPr>
          <w:p w14:paraId="080999DE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Θ(n)</w:t>
            </w:r>
          </w:p>
        </w:tc>
        <w:tc>
          <w:tcPr>
            <w:tcW w:w="0" w:type="auto"/>
            <w:vAlign w:val="center"/>
            <w:hideMark/>
          </w:tcPr>
          <w:p w14:paraId="7360A03A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CEFD55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7D7753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val="en-US" w:eastAsia="ru-KZ"/>
                <w14:ligatures w14:val="none"/>
              </w:rPr>
              <w:t>One-pass subarray sum maximization</w:t>
            </w:r>
          </w:p>
        </w:tc>
      </w:tr>
    </w:tbl>
    <w:p w14:paraId="676C56CE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Explanation: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br/>
        <w:t xml:space="preserve">Both iterate through the array exactly once, performing a fixed number of operations per element. Each uses only a handful of scalar variables → </w:t>
      </w: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linear time + constant space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.</w:t>
      </w:r>
    </w:p>
    <w:p w14:paraId="424B10FA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6D199EC8">
          <v:rect id="_x0000_i1402" style="width:0;height:1.5pt" o:hralign="center" o:hrstd="t" o:hr="t" fillcolor="#a0a0a0" stroked="f"/>
        </w:pict>
      </w:r>
    </w:p>
    <w:p w14:paraId="54D70F20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  <w:t>4. Peer Code Review</w:t>
      </w:r>
    </w:p>
    <w:p w14:paraId="596C2354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>4.1 Review of Boyer–Moore (by Valeriy Fedorenko)</w:t>
      </w:r>
    </w:p>
    <w:p w14:paraId="24942C27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Strengths:</w:t>
      </w:r>
    </w:p>
    <w:p w14:paraId="636E9774" w14:textId="77777777" w:rsidR="008236A7" w:rsidRPr="008236A7" w:rsidRDefault="008236A7" w:rsidP="008236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Clear separation between selection and verification phases.</w:t>
      </w:r>
    </w:p>
    <w:p w14:paraId="24B51B54" w14:textId="77777777" w:rsidR="008236A7" w:rsidRPr="008236A7" w:rsidRDefault="008236A7" w:rsidP="008236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>Efficient and memory-safe.</w:t>
      </w:r>
    </w:p>
    <w:p w14:paraId="52E6255B" w14:textId="77777777" w:rsidR="008236A7" w:rsidRPr="008236A7" w:rsidRDefault="008236A7" w:rsidP="008236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Uses an independent </w:t>
      </w:r>
      <w:proofErr w:type="spellStart"/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PerformanceTracker</w:t>
      </w:r>
      <w:proofErr w:type="spell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class.</w:t>
      </w:r>
    </w:p>
    <w:p w14:paraId="6233E49B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Suggestions:</w:t>
      </w:r>
    </w:p>
    <w:p w14:paraId="7BD5F242" w14:textId="77777777" w:rsidR="008236A7" w:rsidRPr="008236A7" w:rsidRDefault="008236A7" w:rsidP="008236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Handle empty/null inputs explicitly.</w:t>
      </w:r>
    </w:p>
    <w:p w14:paraId="59BBDA04" w14:textId="77777777" w:rsidR="008236A7" w:rsidRPr="008236A7" w:rsidRDefault="008236A7" w:rsidP="008236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Use clearer variable names (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candidate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, 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count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→ </w:t>
      </w:r>
      <w:proofErr w:type="spellStart"/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majorityCandidate</w:t>
      </w:r>
      <w:proofErr w:type="spell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, 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counter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).</w:t>
      </w:r>
    </w:p>
    <w:p w14:paraId="16A7B807" w14:textId="77777777" w:rsidR="008236A7" w:rsidRPr="008236A7" w:rsidRDefault="008236A7" w:rsidP="008236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Add a visualization or index-based variant.</w:t>
      </w:r>
    </w:p>
    <w:p w14:paraId="3B4B9F96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 xml:space="preserve">4.2 Review of </w:t>
      </w:r>
      <w:proofErr w:type="spellStart"/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>Kadane’s</w:t>
      </w:r>
      <w:proofErr w:type="spellEnd"/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 xml:space="preserve"> Algorithm (by </w:t>
      </w:r>
      <w:proofErr w:type="spellStart"/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>Zhanassyl</w:t>
      </w:r>
      <w:proofErr w:type="spellEnd"/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 xml:space="preserve"> Sherkenov)</w:t>
      </w:r>
    </w:p>
    <w:p w14:paraId="5F361C6D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Strengths:</w:t>
      </w:r>
    </w:p>
    <w:p w14:paraId="39ED60C2" w14:textId="77777777" w:rsidR="008236A7" w:rsidRPr="008236A7" w:rsidRDefault="008236A7" w:rsidP="008236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Two complementary versions: one for sum only, one with indices.</w:t>
      </w:r>
    </w:p>
    <w:p w14:paraId="62A5C02D" w14:textId="77777777" w:rsidR="008236A7" w:rsidRPr="008236A7" w:rsidRDefault="008236A7" w:rsidP="008236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Excellent benchmarking with CSV export and time averaging.</w:t>
      </w:r>
    </w:p>
    <w:p w14:paraId="0BCA660D" w14:textId="77777777" w:rsidR="008236A7" w:rsidRPr="008236A7" w:rsidRDefault="008236A7" w:rsidP="008236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Clean OOP structure and well-documented code.</w:t>
      </w:r>
    </w:p>
    <w:p w14:paraId="6EB9C32E" w14:textId="77777777" w:rsidR="008236A7" w:rsidRPr="008236A7" w:rsidRDefault="008236A7" w:rsidP="008236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Robust input validation and clear exceptions.</w:t>
      </w:r>
    </w:p>
    <w:p w14:paraId="6781C055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lastRenderedPageBreak/>
        <w:t>Suggestions:</w:t>
      </w:r>
    </w:p>
    <w:p w14:paraId="77BC6A32" w14:textId="77777777" w:rsidR="008236A7" w:rsidRPr="008236A7" w:rsidRDefault="008236A7" w:rsidP="008236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Consider integrating </w:t>
      </w: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JMH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for micro-benchmark precision.</w:t>
      </w:r>
    </w:p>
    <w:p w14:paraId="124300E5" w14:textId="77777777" w:rsidR="008236A7" w:rsidRPr="008236A7" w:rsidRDefault="008236A7" w:rsidP="008236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Guard against potential integer overflow with very large arrays.</w:t>
      </w:r>
    </w:p>
    <w:p w14:paraId="2F860711" w14:textId="77777777" w:rsidR="008236A7" w:rsidRPr="008236A7" w:rsidRDefault="008236A7" w:rsidP="008236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Extend test cases for special patterns (all zeros, alternating signs, etc.).</w:t>
      </w:r>
    </w:p>
    <w:p w14:paraId="43C9E1A8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0AED3E6B">
          <v:rect id="_x0000_i1403" style="width:0;height:1.5pt" o:hralign="center" o:hrstd="t" o:hr="t" fillcolor="#a0a0a0" stroked="f"/>
        </w:pict>
      </w:r>
    </w:p>
    <w:p w14:paraId="32E2B2A3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  <w:t>5. Empirical Validation</w:t>
      </w:r>
    </w:p>
    <w:p w14:paraId="3DEBF16E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Performance measured for input sizes 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n = 100, 1 000, 10 000, 100 000.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2168"/>
        <w:gridCol w:w="1501"/>
        <w:gridCol w:w="2274"/>
        <w:gridCol w:w="2703"/>
      </w:tblGrid>
      <w:tr w:rsidR="008236A7" w:rsidRPr="008236A7" w14:paraId="25AD1D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9D71D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BDE385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Boyer–Moore (ms)</w:t>
            </w:r>
          </w:p>
        </w:tc>
        <w:tc>
          <w:tcPr>
            <w:tcW w:w="0" w:type="auto"/>
            <w:vAlign w:val="center"/>
            <w:hideMark/>
          </w:tcPr>
          <w:p w14:paraId="472371E3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Kadane (ms)</w:t>
            </w:r>
          </w:p>
        </w:tc>
        <w:tc>
          <w:tcPr>
            <w:tcW w:w="0" w:type="auto"/>
            <w:vAlign w:val="center"/>
            <w:hideMark/>
          </w:tcPr>
          <w:p w14:paraId="35D4F20C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Comparisons (B-M)</w:t>
            </w:r>
          </w:p>
        </w:tc>
        <w:tc>
          <w:tcPr>
            <w:tcW w:w="0" w:type="auto"/>
            <w:vAlign w:val="center"/>
            <w:hideMark/>
          </w:tcPr>
          <w:p w14:paraId="4556955E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Comparisons (Kadane)</w:t>
            </w:r>
          </w:p>
        </w:tc>
      </w:tr>
      <w:tr w:rsidR="008236A7" w:rsidRPr="008236A7" w14:paraId="31D614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F65E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3208296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413E99DF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19A1D0B6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FD0A1A4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199</w:t>
            </w:r>
          </w:p>
        </w:tc>
      </w:tr>
      <w:tr w:rsidR="008236A7" w:rsidRPr="008236A7" w14:paraId="72281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8943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1 000</w:t>
            </w:r>
          </w:p>
        </w:tc>
        <w:tc>
          <w:tcPr>
            <w:tcW w:w="0" w:type="auto"/>
            <w:vAlign w:val="center"/>
            <w:hideMark/>
          </w:tcPr>
          <w:p w14:paraId="1BBA1C88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0.18</w:t>
            </w:r>
          </w:p>
        </w:tc>
        <w:tc>
          <w:tcPr>
            <w:tcW w:w="0" w:type="auto"/>
            <w:vAlign w:val="center"/>
            <w:hideMark/>
          </w:tcPr>
          <w:p w14:paraId="4DE54347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0.31</w:t>
            </w:r>
          </w:p>
        </w:tc>
        <w:tc>
          <w:tcPr>
            <w:tcW w:w="0" w:type="auto"/>
            <w:vAlign w:val="center"/>
            <w:hideMark/>
          </w:tcPr>
          <w:p w14:paraId="6F52EBA2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2 001</w:t>
            </w:r>
          </w:p>
        </w:tc>
        <w:tc>
          <w:tcPr>
            <w:tcW w:w="0" w:type="auto"/>
            <w:vAlign w:val="center"/>
            <w:hideMark/>
          </w:tcPr>
          <w:p w14:paraId="5B2694D2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1 999</w:t>
            </w:r>
          </w:p>
        </w:tc>
      </w:tr>
      <w:tr w:rsidR="008236A7" w:rsidRPr="008236A7" w14:paraId="115982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700E3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10 000</w:t>
            </w:r>
          </w:p>
        </w:tc>
        <w:tc>
          <w:tcPr>
            <w:tcW w:w="0" w:type="auto"/>
            <w:vAlign w:val="center"/>
            <w:hideMark/>
          </w:tcPr>
          <w:p w14:paraId="4CE9C52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1.51</w:t>
            </w:r>
          </w:p>
        </w:tc>
        <w:tc>
          <w:tcPr>
            <w:tcW w:w="0" w:type="auto"/>
            <w:vAlign w:val="center"/>
            <w:hideMark/>
          </w:tcPr>
          <w:p w14:paraId="3F3C5376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1.52</w:t>
            </w:r>
          </w:p>
        </w:tc>
        <w:tc>
          <w:tcPr>
            <w:tcW w:w="0" w:type="auto"/>
            <w:vAlign w:val="center"/>
            <w:hideMark/>
          </w:tcPr>
          <w:p w14:paraId="085AB2DB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20 001</w:t>
            </w:r>
          </w:p>
        </w:tc>
        <w:tc>
          <w:tcPr>
            <w:tcW w:w="0" w:type="auto"/>
            <w:vAlign w:val="center"/>
            <w:hideMark/>
          </w:tcPr>
          <w:p w14:paraId="1A8C3EFF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19 999</w:t>
            </w:r>
          </w:p>
        </w:tc>
      </w:tr>
      <w:tr w:rsidR="008236A7" w:rsidRPr="008236A7" w14:paraId="338190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3AA7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100 000</w:t>
            </w:r>
          </w:p>
        </w:tc>
        <w:tc>
          <w:tcPr>
            <w:tcW w:w="0" w:type="auto"/>
            <w:vAlign w:val="center"/>
            <w:hideMark/>
          </w:tcPr>
          <w:p w14:paraId="4E92E9F7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6.48</w:t>
            </w:r>
          </w:p>
        </w:tc>
        <w:tc>
          <w:tcPr>
            <w:tcW w:w="0" w:type="auto"/>
            <w:vAlign w:val="center"/>
            <w:hideMark/>
          </w:tcPr>
          <w:p w14:paraId="752685A3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13.1</w:t>
            </w:r>
          </w:p>
        </w:tc>
        <w:tc>
          <w:tcPr>
            <w:tcW w:w="0" w:type="auto"/>
            <w:vAlign w:val="center"/>
            <w:hideMark/>
          </w:tcPr>
          <w:p w14:paraId="61E1C768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200 001</w:t>
            </w:r>
          </w:p>
        </w:tc>
        <w:tc>
          <w:tcPr>
            <w:tcW w:w="0" w:type="auto"/>
            <w:vAlign w:val="center"/>
            <w:hideMark/>
          </w:tcPr>
          <w:p w14:paraId="2DABD11A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199 999</w:t>
            </w:r>
          </w:p>
        </w:tc>
      </w:tr>
    </w:tbl>
    <w:p w14:paraId="0C968DEB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Kadane’s Algorithm — Extra Metrics</w:t>
      </w:r>
    </w:p>
    <w:p w14:paraId="06CF158A" w14:textId="77777777" w:rsidR="008236A7" w:rsidRPr="008236A7" w:rsidRDefault="008236A7" w:rsidP="008236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CSV Export: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Automatic benchmark logging.</w:t>
      </w:r>
    </w:p>
    <w:p w14:paraId="517A0634" w14:textId="77777777" w:rsidR="008236A7" w:rsidRPr="008236A7" w:rsidRDefault="008236A7" w:rsidP="008236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Multiple Runs: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Averaged times for stability.</w:t>
      </w:r>
    </w:p>
    <w:p w14:paraId="514CE623" w14:textId="77777777" w:rsidR="008236A7" w:rsidRPr="008236A7" w:rsidRDefault="008236A7" w:rsidP="008236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Memory Usage: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Constant </w:t>
      </w:r>
      <w:proofErr w:type="gram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O(</w:t>
      </w:r>
      <w:proofErr w:type="gram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1) across all n.</w:t>
      </w:r>
    </w:p>
    <w:p w14:paraId="0E25A01D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Observation: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br/>
        <w:t xml:space="preserve">Both demonstrate </w:t>
      </w:r>
      <w:proofErr w:type="gram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strictly</w:t>
      </w:r>
      <w:proofErr w:type="gram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linear growth. </w:t>
      </w:r>
      <w:proofErr w:type="spell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Kadane’s</w:t>
      </w:r>
      <w:proofErr w:type="spell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shows slightly higher constant factors due to extra arithmetic and boundary </w:t>
      </w:r>
      <w:proofErr w:type="gram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tracking, but</w:t>
      </w:r>
      <w:proofErr w:type="gram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retains O(n) efficiency.</w:t>
      </w:r>
    </w:p>
    <w:p w14:paraId="547C3261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4A8047BE">
          <v:rect id="_x0000_i1404" style="width:0;height:1.5pt" o:hralign="center" o:hrstd="t" o:hr="t" fillcolor="#a0a0a0" stroked="f"/>
        </w:pict>
      </w:r>
    </w:p>
    <w:p w14:paraId="3BA595C5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eastAsia="ru-KZ"/>
          <w14:ligatures w14:val="none"/>
        </w:rPr>
        <w:t>6. Comparative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862"/>
        <w:gridCol w:w="2996"/>
      </w:tblGrid>
      <w:tr w:rsidR="008236A7" w:rsidRPr="008236A7" w14:paraId="7BA11E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F7AEF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1CC10E6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Boyer–Moore</w:t>
            </w:r>
          </w:p>
        </w:tc>
        <w:tc>
          <w:tcPr>
            <w:tcW w:w="0" w:type="auto"/>
            <w:vAlign w:val="center"/>
            <w:hideMark/>
          </w:tcPr>
          <w:p w14:paraId="0CB0F484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Kadane’s</w:t>
            </w:r>
          </w:p>
        </w:tc>
      </w:tr>
      <w:tr w:rsidR="008236A7" w:rsidRPr="008236A7" w14:paraId="0B4704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8A8A9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5DB3D7B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Majority element detection</w:t>
            </w:r>
          </w:p>
        </w:tc>
        <w:tc>
          <w:tcPr>
            <w:tcW w:w="0" w:type="auto"/>
            <w:vAlign w:val="center"/>
            <w:hideMark/>
          </w:tcPr>
          <w:p w14:paraId="46D2425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Maximum subarray sum</w:t>
            </w:r>
          </w:p>
        </w:tc>
      </w:tr>
      <w:tr w:rsidR="008236A7" w:rsidRPr="008236A7" w14:paraId="7CF8CF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05F8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Core Approach</w:t>
            </w:r>
          </w:p>
        </w:tc>
        <w:tc>
          <w:tcPr>
            <w:tcW w:w="0" w:type="auto"/>
            <w:vAlign w:val="center"/>
            <w:hideMark/>
          </w:tcPr>
          <w:p w14:paraId="5C9EC379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Candidate counter update</w:t>
            </w:r>
          </w:p>
        </w:tc>
        <w:tc>
          <w:tcPr>
            <w:tcW w:w="0" w:type="auto"/>
            <w:vAlign w:val="center"/>
            <w:hideMark/>
          </w:tcPr>
          <w:p w14:paraId="51BDE4A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Dynamic local sum tracking</w:t>
            </w:r>
          </w:p>
        </w:tc>
      </w:tr>
      <w:tr w:rsidR="008236A7" w:rsidRPr="008236A7" w14:paraId="40E96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1D05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Passes</w:t>
            </w:r>
          </w:p>
        </w:tc>
        <w:tc>
          <w:tcPr>
            <w:tcW w:w="0" w:type="auto"/>
            <w:vAlign w:val="center"/>
            <w:hideMark/>
          </w:tcPr>
          <w:p w14:paraId="1AA849EC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 (+ verification)</w:t>
            </w:r>
          </w:p>
        </w:tc>
        <w:tc>
          <w:tcPr>
            <w:tcW w:w="0" w:type="auto"/>
            <w:vAlign w:val="center"/>
            <w:hideMark/>
          </w:tcPr>
          <w:p w14:paraId="45289503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</w:t>
            </w:r>
          </w:p>
        </w:tc>
      </w:tr>
      <w:tr w:rsidR="008236A7" w:rsidRPr="008236A7" w14:paraId="7A8E7E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BBD05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070F576A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2 ints</w:t>
            </w:r>
          </w:p>
        </w:tc>
        <w:tc>
          <w:tcPr>
            <w:tcW w:w="0" w:type="auto"/>
            <w:vAlign w:val="center"/>
            <w:hideMark/>
          </w:tcPr>
          <w:p w14:paraId="729934E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3 ints</w:t>
            </w:r>
          </w:p>
        </w:tc>
      </w:tr>
      <w:tr w:rsidR="008236A7" w:rsidRPr="008236A7" w14:paraId="6613FF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79133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Trend</w:t>
            </w:r>
          </w:p>
        </w:tc>
        <w:tc>
          <w:tcPr>
            <w:tcW w:w="0" w:type="auto"/>
            <w:vAlign w:val="center"/>
            <w:hideMark/>
          </w:tcPr>
          <w:p w14:paraId="1CAA1AE2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44D62346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Linear</w:t>
            </w:r>
          </w:p>
        </w:tc>
      </w:tr>
      <w:tr w:rsidR="008236A7" w:rsidRPr="008236A7" w14:paraId="65AE82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697D4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Code Structure</w:t>
            </w:r>
          </w:p>
        </w:tc>
        <w:tc>
          <w:tcPr>
            <w:tcW w:w="0" w:type="auto"/>
            <w:vAlign w:val="center"/>
            <w:hideMark/>
          </w:tcPr>
          <w:p w14:paraId="373B7343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Single class</w:t>
            </w:r>
          </w:p>
        </w:tc>
        <w:tc>
          <w:tcPr>
            <w:tcW w:w="0" w:type="auto"/>
            <w:vAlign w:val="center"/>
            <w:hideMark/>
          </w:tcPr>
          <w:p w14:paraId="7EC1A39C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Multi-package project</w:t>
            </w:r>
          </w:p>
        </w:tc>
      </w:tr>
      <w:tr w:rsidR="008236A7" w:rsidRPr="008236A7" w14:paraId="6A9521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231B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Benchmarking</w:t>
            </w:r>
          </w:p>
        </w:tc>
        <w:tc>
          <w:tcPr>
            <w:tcW w:w="0" w:type="auto"/>
            <w:vAlign w:val="center"/>
            <w:hideMark/>
          </w:tcPr>
          <w:p w14:paraId="0F82BEE5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Basic timing</w:t>
            </w:r>
          </w:p>
        </w:tc>
        <w:tc>
          <w:tcPr>
            <w:tcW w:w="0" w:type="auto"/>
            <w:vAlign w:val="center"/>
            <w:hideMark/>
          </w:tcPr>
          <w:p w14:paraId="25E202E0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CSV export + CLI</w:t>
            </w:r>
          </w:p>
        </w:tc>
      </w:tr>
      <w:tr w:rsidR="008236A7" w:rsidRPr="008236A7" w14:paraId="31243B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9278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23DD73DB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Voting systems</w:t>
            </w:r>
          </w:p>
        </w:tc>
        <w:tc>
          <w:tcPr>
            <w:tcW w:w="0" w:type="auto"/>
            <w:vAlign w:val="center"/>
            <w:hideMark/>
          </w:tcPr>
          <w:p w14:paraId="01B252EF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Finance &amp; signal analysis</w:t>
            </w:r>
          </w:p>
        </w:tc>
      </w:tr>
    </w:tbl>
    <w:p w14:paraId="55F9F2E2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364D18B1">
          <v:rect id="_x0000_i1405" style="width:0;height:1.5pt" o:hralign="center" o:hrstd="t" o:hr="t" fillcolor="#a0a0a0" stroked="f"/>
        </w:pict>
      </w:r>
    </w:p>
    <w:p w14:paraId="70E7A96E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  <w:t>7. Conclusion</w:t>
      </w:r>
    </w:p>
    <w:p w14:paraId="025BDF4B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Both algorithms are </w:t>
      </w: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optimal O(n)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solutions with </w:t>
      </w: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constant space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.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br/>
        <w:t xml:space="preserve">Boyer–Moore efficiently identifies majority elements, while </w:t>
      </w:r>
      <w:proofErr w:type="spell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Kadane’s</w:t>
      </w:r>
      <w:proofErr w:type="spell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finds the maximum contiguous subarray sum — both achieved in one pass with minimal memory footprint.</w:t>
      </w:r>
    </w:p>
    <w:p w14:paraId="1991FD51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 xml:space="preserve">Key Achievements of </w:t>
      </w:r>
      <w:proofErr w:type="spellStart"/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Kadane’s</w:t>
      </w:r>
      <w:proofErr w:type="spellEnd"/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 xml:space="preserve"> Implementation (Student B):</w:t>
      </w:r>
    </w:p>
    <w:p w14:paraId="10AFC155" w14:textId="77777777" w:rsidR="008236A7" w:rsidRPr="008236A7" w:rsidRDefault="008236A7" w:rsidP="008236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Segoe UI Emoji" w:eastAsia="Times New Roman" w:hAnsi="Segoe UI Emoji" w:cs="Segoe UI Emoji"/>
          <w:kern w:val="0"/>
          <w:lang w:eastAsia="ru-KZ"/>
          <w14:ligatures w14:val="none"/>
        </w:rPr>
        <w:lastRenderedPageBreak/>
        <w:t>✅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 Optimal O(n) time</w:t>
      </w:r>
    </w:p>
    <w:p w14:paraId="41988723" w14:textId="77777777" w:rsidR="008236A7" w:rsidRPr="008236A7" w:rsidRDefault="008236A7" w:rsidP="008236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Segoe UI Emoji" w:eastAsia="Times New Roman" w:hAnsi="Segoe UI Emoji" w:cs="Segoe UI Emoji"/>
          <w:kern w:val="0"/>
          <w:lang w:eastAsia="ru-KZ"/>
          <w14:ligatures w14:val="none"/>
        </w:rPr>
        <w:t>✅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 O(1) space</w:t>
      </w:r>
    </w:p>
    <w:p w14:paraId="13851878" w14:textId="77777777" w:rsidR="008236A7" w:rsidRPr="008236A7" w:rsidRDefault="008236A7" w:rsidP="008236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Segoe UI Emoji" w:eastAsia="Times New Roman" w:hAnsi="Segoe UI Emoji" w:cs="Segoe UI Emoji"/>
          <w:kern w:val="0"/>
          <w:lang w:eastAsia="ru-KZ"/>
          <w14:ligatures w14:val="none"/>
        </w:rPr>
        <w:t>✅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 Clean modular design</w:t>
      </w:r>
    </w:p>
    <w:p w14:paraId="74086365" w14:textId="77777777" w:rsidR="008236A7" w:rsidRPr="008236A7" w:rsidRDefault="008236A7" w:rsidP="008236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Segoe UI Emoji" w:eastAsia="Times New Roman" w:hAnsi="Segoe UI Emoji" w:cs="Segoe UI Emoji"/>
          <w:kern w:val="0"/>
          <w:lang w:eastAsia="ru-KZ"/>
          <w14:ligatures w14:val="none"/>
        </w:rPr>
        <w:t>✅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 Advanced benchmarking &amp; CSV output</w:t>
      </w:r>
    </w:p>
    <w:p w14:paraId="00DA158D" w14:textId="77777777" w:rsidR="008236A7" w:rsidRPr="008236A7" w:rsidRDefault="008236A7" w:rsidP="008236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Segoe UI Emoji" w:eastAsia="Times New Roman" w:hAnsi="Segoe UI Emoji" w:cs="Segoe UI Emoji"/>
          <w:kern w:val="0"/>
          <w:lang w:eastAsia="ru-KZ"/>
          <w14:ligatures w14:val="none"/>
        </w:rPr>
        <w:t>✅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 Error handling and test coverage</w:t>
      </w:r>
    </w:p>
    <w:p w14:paraId="49797F70" w14:textId="77777777" w:rsidR="008236A7" w:rsidRPr="008236A7" w:rsidRDefault="008236A7" w:rsidP="008236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Segoe UI Emoji" w:eastAsia="Times New Roman" w:hAnsi="Segoe UI Emoji" w:cs="Segoe UI Emoji"/>
          <w:kern w:val="0"/>
          <w:lang w:eastAsia="ru-KZ"/>
          <w14:ligatures w14:val="none"/>
        </w:rPr>
        <w:t>✅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 Professional project structure</w:t>
      </w:r>
    </w:p>
    <w:p w14:paraId="551AD4E3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Both contributions demonstrate mastery of linear-time design and practical performance analysis in algorithm engineering.</w:t>
      </w:r>
    </w:p>
    <w:p w14:paraId="58711C24" w14:textId="2B77FD5D" w:rsidR="00296AE9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val="ru-RU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46B921E1">
          <v:rect id="_x0000_i1406" style="width:0;height:1.5pt" o:hralign="center" o:hrstd="t" o:hr="t" fillcolor="#a0a0a0" stroked="f"/>
        </w:pict>
      </w:r>
    </w:p>
    <w:sectPr w:rsidR="00296AE9" w:rsidRPr="008236A7" w:rsidSect="00296A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6F99"/>
    <w:multiLevelType w:val="multilevel"/>
    <w:tmpl w:val="44F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E3AE5"/>
    <w:multiLevelType w:val="multilevel"/>
    <w:tmpl w:val="65D6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55842"/>
    <w:multiLevelType w:val="multilevel"/>
    <w:tmpl w:val="3A0E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A7188"/>
    <w:multiLevelType w:val="multilevel"/>
    <w:tmpl w:val="8A4C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D5509"/>
    <w:multiLevelType w:val="multilevel"/>
    <w:tmpl w:val="F844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42851"/>
    <w:multiLevelType w:val="multilevel"/>
    <w:tmpl w:val="AD5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60745"/>
    <w:multiLevelType w:val="multilevel"/>
    <w:tmpl w:val="11C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85045"/>
    <w:multiLevelType w:val="multilevel"/>
    <w:tmpl w:val="3AA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C7367"/>
    <w:multiLevelType w:val="multilevel"/>
    <w:tmpl w:val="F0E6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83AC3"/>
    <w:multiLevelType w:val="multilevel"/>
    <w:tmpl w:val="13C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5470C"/>
    <w:multiLevelType w:val="multilevel"/>
    <w:tmpl w:val="D78E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A325E"/>
    <w:multiLevelType w:val="multilevel"/>
    <w:tmpl w:val="ED0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D503A"/>
    <w:multiLevelType w:val="multilevel"/>
    <w:tmpl w:val="210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B0D5B"/>
    <w:multiLevelType w:val="multilevel"/>
    <w:tmpl w:val="2340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23BD3"/>
    <w:multiLevelType w:val="multilevel"/>
    <w:tmpl w:val="81B2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95166F"/>
    <w:multiLevelType w:val="multilevel"/>
    <w:tmpl w:val="B3AC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031CC"/>
    <w:multiLevelType w:val="multilevel"/>
    <w:tmpl w:val="2668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E4961"/>
    <w:multiLevelType w:val="multilevel"/>
    <w:tmpl w:val="C7B0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A0CD9"/>
    <w:multiLevelType w:val="multilevel"/>
    <w:tmpl w:val="042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7195D"/>
    <w:multiLevelType w:val="multilevel"/>
    <w:tmpl w:val="67F2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D7E22"/>
    <w:multiLevelType w:val="multilevel"/>
    <w:tmpl w:val="78DC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577F0"/>
    <w:multiLevelType w:val="multilevel"/>
    <w:tmpl w:val="2958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51354"/>
    <w:multiLevelType w:val="multilevel"/>
    <w:tmpl w:val="713A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A3FD9"/>
    <w:multiLevelType w:val="multilevel"/>
    <w:tmpl w:val="2C32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0866B0"/>
    <w:multiLevelType w:val="multilevel"/>
    <w:tmpl w:val="8AB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544369"/>
    <w:multiLevelType w:val="multilevel"/>
    <w:tmpl w:val="94EC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1245E9"/>
    <w:multiLevelType w:val="multilevel"/>
    <w:tmpl w:val="7722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3B50BB"/>
    <w:multiLevelType w:val="multilevel"/>
    <w:tmpl w:val="A9A8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C67A8"/>
    <w:multiLevelType w:val="multilevel"/>
    <w:tmpl w:val="B73C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8616DE"/>
    <w:multiLevelType w:val="multilevel"/>
    <w:tmpl w:val="10EC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A37B34"/>
    <w:multiLevelType w:val="multilevel"/>
    <w:tmpl w:val="A41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EE1D0C"/>
    <w:multiLevelType w:val="multilevel"/>
    <w:tmpl w:val="123E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D4969"/>
    <w:multiLevelType w:val="multilevel"/>
    <w:tmpl w:val="08D8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1561CE"/>
    <w:multiLevelType w:val="multilevel"/>
    <w:tmpl w:val="D552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B94720"/>
    <w:multiLevelType w:val="multilevel"/>
    <w:tmpl w:val="B19E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7442D3"/>
    <w:multiLevelType w:val="multilevel"/>
    <w:tmpl w:val="C7D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606D60"/>
    <w:multiLevelType w:val="multilevel"/>
    <w:tmpl w:val="9B14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61F22"/>
    <w:multiLevelType w:val="multilevel"/>
    <w:tmpl w:val="0C78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9357A9"/>
    <w:multiLevelType w:val="multilevel"/>
    <w:tmpl w:val="611E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780884">
    <w:abstractNumId w:val="8"/>
  </w:num>
  <w:num w:numId="2" w16cid:durableId="2136827396">
    <w:abstractNumId w:val="1"/>
  </w:num>
  <w:num w:numId="3" w16cid:durableId="1617515766">
    <w:abstractNumId w:val="0"/>
  </w:num>
  <w:num w:numId="4" w16cid:durableId="1506824527">
    <w:abstractNumId w:val="20"/>
  </w:num>
  <w:num w:numId="5" w16cid:durableId="1134443109">
    <w:abstractNumId w:val="11"/>
  </w:num>
  <w:num w:numId="6" w16cid:durableId="982930853">
    <w:abstractNumId w:val="32"/>
  </w:num>
  <w:num w:numId="7" w16cid:durableId="183321896">
    <w:abstractNumId w:val="35"/>
  </w:num>
  <w:num w:numId="8" w16cid:durableId="346297369">
    <w:abstractNumId w:val="12"/>
  </w:num>
  <w:num w:numId="9" w16cid:durableId="289242577">
    <w:abstractNumId w:val="15"/>
  </w:num>
  <w:num w:numId="10" w16cid:durableId="1173649085">
    <w:abstractNumId w:val="13"/>
  </w:num>
  <w:num w:numId="11" w16cid:durableId="1350984534">
    <w:abstractNumId w:val="3"/>
  </w:num>
  <w:num w:numId="12" w16cid:durableId="1789664808">
    <w:abstractNumId w:val="31"/>
  </w:num>
  <w:num w:numId="13" w16cid:durableId="700279906">
    <w:abstractNumId w:val="14"/>
  </w:num>
  <w:num w:numId="14" w16cid:durableId="1662461040">
    <w:abstractNumId w:val="18"/>
  </w:num>
  <w:num w:numId="15" w16cid:durableId="1910193668">
    <w:abstractNumId w:val="10"/>
  </w:num>
  <w:num w:numId="16" w16cid:durableId="1506631758">
    <w:abstractNumId w:val="36"/>
  </w:num>
  <w:num w:numId="17" w16cid:durableId="1539931425">
    <w:abstractNumId w:val="2"/>
  </w:num>
  <w:num w:numId="18" w16cid:durableId="1591038297">
    <w:abstractNumId w:val="33"/>
  </w:num>
  <w:num w:numId="19" w16cid:durableId="1341351751">
    <w:abstractNumId w:val="29"/>
  </w:num>
  <w:num w:numId="20" w16cid:durableId="315453324">
    <w:abstractNumId w:val="24"/>
  </w:num>
  <w:num w:numId="21" w16cid:durableId="1435636412">
    <w:abstractNumId w:val="6"/>
  </w:num>
  <w:num w:numId="22" w16cid:durableId="1474641898">
    <w:abstractNumId w:val="38"/>
  </w:num>
  <w:num w:numId="23" w16cid:durableId="531500703">
    <w:abstractNumId w:val="21"/>
  </w:num>
  <w:num w:numId="24" w16cid:durableId="119998000">
    <w:abstractNumId w:val="17"/>
  </w:num>
  <w:num w:numId="25" w16cid:durableId="706493534">
    <w:abstractNumId w:val="5"/>
  </w:num>
  <w:num w:numId="26" w16cid:durableId="647126357">
    <w:abstractNumId w:val="7"/>
  </w:num>
  <w:num w:numId="27" w16cid:durableId="173109253">
    <w:abstractNumId w:val="25"/>
  </w:num>
  <w:num w:numId="28" w16cid:durableId="1700351829">
    <w:abstractNumId w:val="22"/>
  </w:num>
  <w:num w:numId="29" w16cid:durableId="339357345">
    <w:abstractNumId w:val="26"/>
  </w:num>
  <w:num w:numId="30" w16cid:durableId="1476029483">
    <w:abstractNumId w:val="37"/>
  </w:num>
  <w:num w:numId="31" w16cid:durableId="418868986">
    <w:abstractNumId w:val="4"/>
  </w:num>
  <w:num w:numId="32" w16cid:durableId="1052459911">
    <w:abstractNumId w:val="19"/>
  </w:num>
  <w:num w:numId="33" w16cid:durableId="1083801434">
    <w:abstractNumId w:val="34"/>
  </w:num>
  <w:num w:numId="34" w16cid:durableId="712072222">
    <w:abstractNumId w:val="28"/>
  </w:num>
  <w:num w:numId="35" w16cid:durableId="928462972">
    <w:abstractNumId w:val="23"/>
  </w:num>
  <w:num w:numId="36" w16cid:durableId="1971589406">
    <w:abstractNumId w:val="16"/>
  </w:num>
  <w:num w:numId="37" w16cid:durableId="806514826">
    <w:abstractNumId w:val="30"/>
  </w:num>
  <w:num w:numId="38" w16cid:durableId="947469941">
    <w:abstractNumId w:val="9"/>
  </w:num>
  <w:num w:numId="39" w16cid:durableId="121873750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E9"/>
    <w:rsid w:val="00296AE9"/>
    <w:rsid w:val="00352D6D"/>
    <w:rsid w:val="004100CB"/>
    <w:rsid w:val="00636736"/>
    <w:rsid w:val="006C1E5D"/>
    <w:rsid w:val="008236A7"/>
    <w:rsid w:val="00B6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5D8B"/>
  <w15:chartTrackingRefBased/>
  <w15:docId w15:val="{9CFCC2F6-C0D9-4A7E-BD1E-00A32EDC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A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36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liCoder/AlgDesign_new/tree/feature/kadane-algorithm/src" TargetMode="External"/><Relationship Id="rId5" Type="http://schemas.openxmlformats.org/officeDocument/2006/relationships/hyperlink" Target="https://github.com/KovyColor/DAA_assignment_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Zhanassyl Sherkenov</dc:creator>
  <cp:keywords/>
  <dc:description/>
  <cp:lastModifiedBy>misterivd7@outlook.com</cp:lastModifiedBy>
  <cp:revision>3</cp:revision>
  <dcterms:created xsi:type="dcterms:W3CDTF">2025-10-05T13:01:00Z</dcterms:created>
  <dcterms:modified xsi:type="dcterms:W3CDTF">2025-10-05T13:06:00Z</dcterms:modified>
</cp:coreProperties>
</file>