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D39349" w14:textId="0F1E8AB2" w:rsidR="00B454E6" w:rsidRDefault="00C7143A">
      <w:bookmarkStart w:id="0" w:name="_Hlk176265910"/>
      <w:bookmarkEnd w:id="0"/>
      <w:r>
        <w:rPr>
          <w:noProof/>
        </w:rPr>
        <w:drawing>
          <wp:inline distT="0" distB="0" distL="0" distR="0" wp14:anchorId="21BB8FEE" wp14:editId="338D58F5">
            <wp:extent cx="2710815" cy="74676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a:picLocks/>
                    </pic:cNvPicPr>
                  </pic:nvPicPr>
                  <pic:blipFill>
                    <a:blip r:embed="rId8" cstate="print"/>
                    <a:stretch>
                      <a:fillRect/>
                    </a:stretch>
                  </pic:blipFill>
                  <pic:spPr>
                    <a:xfrm>
                      <a:off x="0" y="0"/>
                      <a:ext cx="2710815" cy="746760"/>
                    </a:xfrm>
                    <a:prstGeom prst="rect">
                      <a:avLst/>
                    </a:prstGeom>
                  </pic:spPr>
                </pic:pic>
              </a:graphicData>
            </a:graphic>
          </wp:inline>
        </w:drawing>
      </w:r>
    </w:p>
    <w:p w14:paraId="4F2AD05C" w14:textId="77777777" w:rsidR="00C7143A" w:rsidRDefault="00C7143A"/>
    <w:p w14:paraId="5DE6AEB5" w14:textId="77777777" w:rsidR="00C7143A" w:rsidRDefault="00C7143A"/>
    <w:p w14:paraId="42E8C3BE" w14:textId="77777777" w:rsidR="00C7143A" w:rsidRDefault="00C7143A"/>
    <w:p w14:paraId="7A5C8636" w14:textId="77777777" w:rsidR="00C7143A" w:rsidRDefault="00C7143A"/>
    <w:p w14:paraId="6D576C1B" w14:textId="0FD6A5A9" w:rsidR="00C7143A" w:rsidRPr="009322ED" w:rsidRDefault="00C7143A" w:rsidP="00C7143A">
      <w:pPr>
        <w:jc w:val="center"/>
        <w:rPr>
          <w:b/>
          <w:bCs/>
          <w:sz w:val="52"/>
          <w:szCs w:val="52"/>
        </w:rPr>
      </w:pPr>
      <w:r w:rsidRPr="009322ED">
        <w:rPr>
          <w:b/>
          <w:bCs/>
          <w:sz w:val="52"/>
          <w:szCs w:val="52"/>
        </w:rPr>
        <w:t>Cronometru Digital</w:t>
      </w:r>
    </w:p>
    <w:p w14:paraId="21EFB885" w14:textId="77777777" w:rsidR="00C7143A" w:rsidRDefault="00C7143A" w:rsidP="00C7143A">
      <w:pPr>
        <w:jc w:val="center"/>
        <w:rPr>
          <w:sz w:val="52"/>
          <w:szCs w:val="52"/>
        </w:rPr>
      </w:pPr>
    </w:p>
    <w:p w14:paraId="368DCBD3" w14:textId="77777777" w:rsidR="00C7143A" w:rsidRDefault="00C7143A" w:rsidP="00C7143A">
      <w:pPr>
        <w:jc w:val="right"/>
        <w:rPr>
          <w:sz w:val="24"/>
          <w:szCs w:val="24"/>
        </w:rPr>
      </w:pPr>
    </w:p>
    <w:p w14:paraId="31FB3CBA" w14:textId="475FD79C" w:rsidR="009322ED" w:rsidRPr="009322ED" w:rsidRDefault="00C7143A" w:rsidP="009322ED">
      <w:pPr>
        <w:jc w:val="right"/>
        <w:rPr>
          <w:b/>
          <w:bCs/>
          <w:sz w:val="36"/>
          <w:szCs w:val="36"/>
        </w:rPr>
      </w:pPr>
      <w:r w:rsidRPr="009322ED">
        <w:rPr>
          <w:b/>
          <w:bCs/>
          <w:sz w:val="36"/>
          <w:szCs w:val="36"/>
        </w:rPr>
        <w:t>Student:</w:t>
      </w:r>
      <w:r w:rsidR="0076246A">
        <w:rPr>
          <w:b/>
          <w:bCs/>
          <w:sz w:val="36"/>
          <w:szCs w:val="36"/>
        </w:rPr>
        <w:t>Lazar Constantin-Valentin</w:t>
      </w:r>
    </w:p>
    <w:p w14:paraId="7A741E26" w14:textId="77777777" w:rsidR="009322ED" w:rsidRDefault="009322ED" w:rsidP="009322ED">
      <w:pPr>
        <w:jc w:val="right"/>
        <w:rPr>
          <w:sz w:val="36"/>
          <w:szCs w:val="36"/>
        </w:rPr>
      </w:pPr>
    </w:p>
    <w:p w14:paraId="732C6999" w14:textId="77777777" w:rsidR="00C7143A" w:rsidRDefault="00C7143A" w:rsidP="00C7143A">
      <w:pPr>
        <w:jc w:val="right"/>
        <w:rPr>
          <w:sz w:val="36"/>
          <w:szCs w:val="36"/>
        </w:rPr>
      </w:pPr>
    </w:p>
    <w:p w14:paraId="5ABDFB48" w14:textId="77777777" w:rsidR="00C7143A" w:rsidRDefault="00C7143A" w:rsidP="00C7143A">
      <w:pPr>
        <w:jc w:val="right"/>
        <w:rPr>
          <w:sz w:val="36"/>
          <w:szCs w:val="36"/>
        </w:rPr>
      </w:pPr>
    </w:p>
    <w:p w14:paraId="3EE6CA9B" w14:textId="77777777" w:rsidR="00C7143A" w:rsidRDefault="00C7143A" w:rsidP="00C7143A">
      <w:pPr>
        <w:jc w:val="right"/>
        <w:rPr>
          <w:sz w:val="36"/>
          <w:szCs w:val="36"/>
        </w:rPr>
      </w:pPr>
    </w:p>
    <w:p w14:paraId="4E8AC0D4" w14:textId="77777777" w:rsidR="00C7143A" w:rsidRDefault="00C7143A" w:rsidP="00C7143A">
      <w:pPr>
        <w:jc w:val="right"/>
        <w:rPr>
          <w:sz w:val="36"/>
          <w:szCs w:val="36"/>
        </w:rPr>
      </w:pPr>
    </w:p>
    <w:p w14:paraId="771FCB5A" w14:textId="77777777" w:rsidR="00C7143A" w:rsidRDefault="00C7143A" w:rsidP="00C7143A">
      <w:pPr>
        <w:jc w:val="right"/>
        <w:rPr>
          <w:sz w:val="36"/>
          <w:szCs w:val="36"/>
        </w:rPr>
      </w:pPr>
    </w:p>
    <w:p w14:paraId="5A00F923" w14:textId="77777777" w:rsidR="00C7143A" w:rsidRDefault="00C7143A" w:rsidP="009322ED">
      <w:pPr>
        <w:rPr>
          <w:sz w:val="36"/>
          <w:szCs w:val="36"/>
        </w:rPr>
      </w:pPr>
    </w:p>
    <w:p w14:paraId="4C86939B" w14:textId="77777777" w:rsidR="00C7143A" w:rsidRDefault="00C7143A" w:rsidP="00C7143A">
      <w:pPr>
        <w:jc w:val="right"/>
        <w:rPr>
          <w:sz w:val="36"/>
          <w:szCs w:val="36"/>
        </w:rPr>
      </w:pPr>
    </w:p>
    <w:p w14:paraId="72640F4C" w14:textId="32F932F0" w:rsidR="00C7143A" w:rsidRPr="009322ED" w:rsidRDefault="00C7143A" w:rsidP="00C7143A">
      <w:pPr>
        <w:jc w:val="center"/>
        <w:rPr>
          <w:b/>
          <w:bCs/>
          <w:sz w:val="36"/>
          <w:szCs w:val="36"/>
        </w:rPr>
      </w:pPr>
      <w:r w:rsidRPr="009322ED">
        <w:rPr>
          <w:b/>
          <w:bCs/>
          <w:sz w:val="36"/>
          <w:szCs w:val="36"/>
        </w:rPr>
        <w:t>Universitatea Transilvania din Brasov</w:t>
      </w:r>
    </w:p>
    <w:p w14:paraId="066B03DA" w14:textId="18477219" w:rsidR="00C7143A" w:rsidRPr="009322ED" w:rsidRDefault="00C7143A" w:rsidP="00C7143A">
      <w:pPr>
        <w:jc w:val="center"/>
        <w:rPr>
          <w:b/>
          <w:bCs/>
          <w:sz w:val="36"/>
          <w:szCs w:val="36"/>
        </w:rPr>
      </w:pPr>
      <w:r w:rsidRPr="009322ED">
        <w:rPr>
          <w:b/>
          <w:bCs/>
          <w:sz w:val="36"/>
          <w:szCs w:val="36"/>
        </w:rPr>
        <w:t>Facultatea de Inginerie Electrica si Stiinta Calculatoarelor</w:t>
      </w:r>
    </w:p>
    <w:p w14:paraId="3FBA1B11" w14:textId="0277C2D3" w:rsidR="00C7143A" w:rsidRPr="009322ED" w:rsidRDefault="00C7143A" w:rsidP="00C7143A">
      <w:pPr>
        <w:jc w:val="center"/>
        <w:rPr>
          <w:b/>
          <w:bCs/>
          <w:sz w:val="36"/>
          <w:szCs w:val="36"/>
        </w:rPr>
      </w:pPr>
      <w:r w:rsidRPr="009322ED">
        <w:rPr>
          <w:b/>
          <w:bCs/>
          <w:sz w:val="36"/>
          <w:szCs w:val="36"/>
        </w:rPr>
        <w:t>Program de studiu:CALCULATOARE</w:t>
      </w:r>
    </w:p>
    <w:p w14:paraId="71098A91" w14:textId="7C178FA5" w:rsidR="00C7143A" w:rsidRPr="00A15104" w:rsidRDefault="00A15104" w:rsidP="00A15104">
      <w:pPr>
        <w:rPr>
          <w:b/>
          <w:bCs/>
          <w:sz w:val="36"/>
          <w:szCs w:val="36"/>
        </w:rPr>
      </w:pPr>
      <w:r w:rsidRPr="00A15104">
        <w:rPr>
          <w:b/>
          <w:bCs/>
          <w:sz w:val="36"/>
          <w:szCs w:val="36"/>
        </w:rPr>
        <w:lastRenderedPageBreak/>
        <w:t>1.Schema</w:t>
      </w:r>
    </w:p>
    <w:p w14:paraId="3B5A8C36" w14:textId="77777777" w:rsidR="00A15104" w:rsidRDefault="003D2FB4" w:rsidP="00A15104">
      <w:pPr>
        <w:pStyle w:val="NormalWeb"/>
        <w:keepNext/>
      </w:pPr>
      <w:r>
        <w:rPr>
          <w:noProof/>
        </w:rPr>
        <w:drawing>
          <wp:inline distT="0" distB="0" distL="0" distR="0" wp14:anchorId="16BF6EEF" wp14:editId="66408E5C">
            <wp:extent cx="5943600" cy="4057015"/>
            <wp:effectExtent l="0" t="0" r="0" b="635"/>
            <wp:docPr id="1709428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57015"/>
                    </a:xfrm>
                    <a:prstGeom prst="rect">
                      <a:avLst/>
                    </a:prstGeom>
                    <a:noFill/>
                    <a:ln>
                      <a:noFill/>
                    </a:ln>
                  </pic:spPr>
                </pic:pic>
              </a:graphicData>
            </a:graphic>
          </wp:inline>
        </w:drawing>
      </w:r>
    </w:p>
    <w:p w14:paraId="490F9799" w14:textId="79A6C967" w:rsidR="003D2FB4" w:rsidRDefault="00A15104" w:rsidP="00A15104">
      <w:pPr>
        <w:pStyle w:val="Caption"/>
        <w:jc w:val="center"/>
      </w:pPr>
      <w:r>
        <w:t>Schema cronometru digital</w:t>
      </w:r>
    </w:p>
    <w:p w14:paraId="651D7CE5" w14:textId="77777777" w:rsidR="00A15104" w:rsidRDefault="00A15104" w:rsidP="00A15104">
      <w:pPr>
        <w:ind w:firstLine="720"/>
      </w:pPr>
      <w:r>
        <w:t xml:space="preserve">În acest circuit este reprezentată schema unui cronometru digital ce poate număra secundele până la un minut. Schema poate fi extinsă, astfel fiecare bloc funcțional al acesteia poate fi modificat pentru îmbunătățiri posibile sau idei proprii. </w:t>
      </w:r>
    </w:p>
    <w:p w14:paraId="296D1242" w14:textId="758C3840" w:rsidR="00A15104" w:rsidRDefault="00A15104" w:rsidP="00A15104">
      <w:pPr>
        <w:ind w:firstLine="720"/>
      </w:pPr>
      <w:r>
        <w:t>Circuitul funcționează generând semnal de tact cu o frecvență precisă de 1 Hz (o dată pe secundă) generat cu ajutorul oscilatorului bazat pe NE555</w:t>
      </w:r>
      <w:r w:rsidR="002677C1">
        <w:t>P</w:t>
      </w:r>
      <w:r>
        <w:t xml:space="preserve">, semnal ce este conectat la intrarea de count up a unui circuit integrat de tip numărător. Deoarece numărătorul dedicat secundelor are 4 biți de ieșire, acesta are capacitatea de a număra până la 15, însă de aceea este necesară condiționarea acestuia cu ajutorul circuitelor logice, pentru a nu permite acestuia a depăși valoarea de 10. De fiecare dată când se atinge acest număr însă, se oferă de asemenea semnal de count up și celui de-al doilea numărător dedicat indicării zecilor de secunde. Acesta necesită condiționare logică de asemenea, însă până la cifra 6 de această dată. </w:t>
      </w:r>
    </w:p>
    <w:p w14:paraId="4CF9D3A4" w14:textId="77777777" w:rsidR="00A15104" w:rsidRDefault="00A15104" w:rsidP="00A15104">
      <w:pPr>
        <w:ind w:firstLine="720"/>
      </w:pPr>
      <w:r>
        <w:t>Cei 4 biți produși de fiecare numărător sunt apoi introduși în decodorul binar-7seg iar în final acesta permite afișarea numerelor pe afișoarele cu 7 segmente.</w:t>
      </w:r>
    </w:p>
    <w:p w14:paraId="5EE45FA0" w14:textId="586244E4" w:rsidR="00C7143A" w:rsidRDefault="00A15104" w:rsidP="00A15104">
      <w:pPr>
        <w:ind w:firstLine="720"/>
      </w:pPr>
      <w:r>
        <w:t xml:space="preserve"> De asemenea, circuitul mai deține și de două comutatoare, unul cu funcție de pornire-oprire a cronometrului și unul cu funcție de a reseta numărătoarea.</w:t>
      </w:r>
    </w:p>
    <w:p w14:paraId="153BB8C7" w14:textId="45DAE676" w:rsidR="00A15104" w:rsidRDefault="00A15104" w:rsidP="00A15104">
      <w:pPr>
        <w:ind w:firstLine="720"/>
        <w:rPr>
          <w:b/>
          <w:bCs/>
          <w:sz w:val="36"/>
          <w:szCs w:val="36"/>
        </w:rPr>
      </w:pPr>
      <w:r>
        <w:rPr>
          <w:b/>
          <w:bCs/>
          <w:sz w:val="36"/>
          <w:szCs w:val="36"/>
        </w:rPr>
        <w:lastRenderedPageBreak/>
        <w:t>2.Componente</w:t>
      </w:r>
    </w:p>
    <w:p w14:paraId="51212FE1" w14:textId="7B16AF7D" w:rsidR="00D77646" w:rsidRDefault="00D77646" w:rsidP="00A15104">
      <w:pPr>
        <w:ind w:firstLine="720"/>
        <w:rPr>
          <w:b/>
          <w:bCs/>
          <w:sz w:val="36"/>
          <w:szCs w:val="36"/>
        </w:rPr>
      </w:pPr>
      <w:r>
        <w:rPr>
          <w:b/>
          <w:bCs/>
          <w:sz w:val="36"/>
          <w:szCs w:val="36"/>
        </w:rPr>
        <w:t>2.1.</w:t>
      </w:r>
      <w:r w:rsidRPr="00D77646">
        <w:rPr>
          <w:b/>
          <w:bCs/>
          <w:sz w:val="36"/>
          <w:szCs w:val="36"/>
        </w:rPr>
        <w:t xml:space="preserve"> </w:t>
      </w:r>
      <w:r w:rsidRPr="00D77646">
        <w:rPr>
          <w:b/>
          <w:bCs/>
          <w:sz w:val="36"/>
          <w:szCs w:val="36"/>
        </w:rPr>
        <w:t>SN74LS73AN</w:t>
      </w:r>
    </w:p>
    <w:p w14:paraId="7BB9A190" w14:textId="52B201DB" w:rsidR="00D77646" w:rsidRDefault="00D77646" w:rsidP="00A15104">
      <w:pPr>
        <w:ind w:firstLine="720"/>
        <w:rPr>
          <w:b/>
          <w:bCs/>
          <w:sz w:val="36"/>
          <w:szCs w:val="36"/>
        </w:rPr>
      </w:pPr>
      <w:r w:rsidRPr="00D77646">
        <w:rPr>
          <w:b/>
          <w:bCs/>
          <w:sz w:val="36"/>
          <w:szCs w:val="36"/>
        </w:rPr>
        <w:drawing>
          <wp:anchor distT="0" distB="0" distL="114300" distR="114300" simplePos="0" relativeHeight="251658240" behindDoc="0" locked="0" layoutInCell="1" allowOverlap="1" wp14:anchorId="6A010711" wp14:editId="5B3EDE26">
            <wp:simplePos x="0" y="0"/>
            <wp:positionH relativeFrom="margin">
              <wp:align>left</wp:align>
            </wp:positionH>
            <wp:positionV relativeFrom="paragraph">
              <wp:posOffset>130175</wp:posOffset>
            </wp:positionV>
            <wp:extent cx="4140200" cy="4114800"/>
            <wp:effectExtent l="0" t="0" r="0" b="0"/>
            <wp:wrapSquare wrapText="bothSides"/>
            <wp:docPr id="1889009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57804" cy="41322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1E4357" w14:textId="77777777" w:rsidR="0042588B" w:rsidRDefault="0042588B" w:rsidP="00D77646">
      <w:pPr>
        <w:ind w:firstLine="720"/>
        <w:rPr>
          <w:b/>
          <w:bCs/>
        </w:rPr>
      </w:pPr>
    </w:p>
    <w:p w14:paraId="0B1ECD6A" w14:textId="77777777" w:rsidR="0042588B" w:rsidRDefault="0042588B" w:rsidP="00D77646">
      <w:pPr>
        <w:ind w:firstLine="720"/>
        <w:rPr>
          <w:b/>
          <w:bCs/>
        </w:rPr>
      </w:pPr>
    </w:p>
    <w:p w14:paraId="1C15A3EC" w14:textId="77777777" w:rsidR="0042588B" w:rsidRDefault="0042588B" w:rsidP="00D77646">
      <w:pPr>
        <w:ind w:firstLine="720"/>
        <w:rPr>
          <w:b/>
          <w:bCs/>
        </w:rPr>
      </w:pPr>
    </w:p>
    <w:p w14:paraId="444D8FCB" w14:textId="77777777" w:rsidR="0042588B" w:rsidRDefault="0042588B" w:rsidP="00D77646">
      <w:pPr>
        <w:ind w:firstLine="720"/>
        <w:rPr>
          <w:b/>
          <w:bCs/>
        </w:rPr>
      </w:pPr>
    </w:p>
    <w:p w14:paraId="7B85F92B" w14:textId="77777777" w:rsidR="0042588B" w:rsidRDefault="0042588B" w:rsidP="00D77646">
      <w:pPr>
        <w:ind w:firstLine="720"/>
        <w:rPr>
          <w:b/>
          <w:bCs/>
        </w:rPr>
      </w:pPr>
    </w:p>
    <w:p w14:paraId="7F3907B5" w14:textId="77777777" w:rsidR="0042588B" w:rsidRDefault="0042588B" w:rsidP="00D77646">
      <w:pPr>
        <w:ind w:firstLine="720"/>
        <w:rPr>
          <w:b/>
          <w:bCs/>
        </w:rPr>
      </w:pPr>
    </w:p>
    <w:p w14:paraId="23C3712A" w14:textId="77777777" w:rsidR="0042588B" w:rsidRDefault="0042588B" w:rsidP="00D77646">
      <w:pPr>
        <w:ind w:firstLine="720"/>
        <w:rPr>
          <w:b/>
          <w:bCs/>
        </w:rPr>
      </w:pPr>
    </w:p>
    <w:p w14:paraId="742D743A" w14:textId="77777777" w:rsidR="0042588B" w:rsidRDefault="0042588B" w:rsidP="00D77646">
      <w:pPr>
        <w:ind w:firstLine="720"/>
        <w:rPr>
          <w:b/>
          <w:bCs/>
        </w:rPr>
      </w:pPr>
    </w:p>
    <w:p w14:paraId="7D700624" w14:textId="77777777" w:rsidR="0042588B" w:rsidRDefault="0042588B" w:rsidP="00D77646">
      <w:pPr>
        <w:ind w:firstLine="720"/>
        <w:rPr>
          <w:b/>
          <w:bCs/>
        </w:rPr>
      </w:pPr>
    </w:p>
    <w:p w14:paraId="558635BB" w14:textId="77777777" w:rsidR="0042588B" w:rsidRDefault="0042588B" w:rsidP="00D77646">
      <w:pPr>
        <w:ind w:firstLine="720"/>
        <w:rPr>
          <w:b/>
          <w:bCs/>
        </w:rPr>
      </w:pPr>
    </w:p>
    <w:p w14:paraId="5033C263" w14:textId="77777777" w:rsidR="0042588B" w:rsidRDefault="0042588B" w:rsidP="00D77646">
      <w:pPr>
        <w:ind w:firstLine="720"/>
        <w:rPr>
          <w:b/>
          <w:bCs/>
        </w:rPr>
      </w:pPr>
    </w:p>
    <w:p w14:paraId="7CDAF7F6" w14:textId="77777777" w:rsidR="0042588B" w:rsidRDefault="0042588B" w:rsidP="00D77646">
      <w:pPr>
        <w:ind w:firstLine="720"/>
        <w:rPr>
          <w:b/>
          <w:bCs/>
        </w:rPr>
      </w:pPr>
    </w:p>
    <w:p w14:paraId="5C82E8B7" w14:textId="77777777" w:rsidR="0042588B" w:rsidRDefault="0042588B" w:rsidP="00D77646">
      <w:pPr>
        <w:ind w:firstLine="720"/>
        <w:rPr>
          <w:b/>
          <w:bCs/>
        </w:rPr>
      </w:pPr>
    </w:p>
    <w:p w14:paraId="55C99375" w14:textId="77777777" w:rsidR="0042588B" w:rsidRDefault="0042588B" w:rsidP="00D77646">
      <w:pPr>
        <w:ind w:firstLine="720"/>
        <w:rPr>
          <w:b/>
          <w:bCs/>
        </w:rPr>
      </w:pPr>
    </w:p>
    <w:p w14:paraId="75241803" w14:textId="25269FB4" w:rsidR="00D77646" w:rsidRDefault="00D77646" w:rsidP="00D77646">
      <w:pPr>
        <w:ind w:firstLine="720"/>
        <w:rPr>
          <w:b/>
          <w:bCs/>
        </w:rPr>
      </w:pPr>
      <w:r w:rsidRPr="00D77646">
        <w:rPr>
          <w:b/>
          <w:bCs/>
        </w:rPr>
        <w:t>SN74LS73AN este un circuit integrat digital, parte a seriei 74LS, care conține două flip-flop-uri J-K cu resetare asincronă. Flip-flop-urile J-K sunt elemente de bază în electronica digitală, folosite în memorii, contoare și alte circuite secvențiale.</w:t>
      </w:r>
    </w:p>
    <w:p w14:paraId="6FF334DA" w14:textId="77777777" w:rsidR="0042588B" w:rsidRPr="0042588B" w:rsidRDefault="0042588B" w:rsidP="0042588B">
      <w:pPr>
        <w:ind w:firstLine="720"/>
        <w:rPr>
          <w:b/>
          <w:bCs/>
        </w:rPr>
      </w:pPr>
      <w:r w:rsidRPr="0042588B">
        <w:rPr>
          <w:b/>
          <w:bCs/>
        </w:rPr>
        <w:t>Caracteristici principale:</w:t>
      </w:r>
    </w:p>
    <w:p w14:paraId="603F7061" w14:textId="77777777" w:rsidR="0042588B" w:rsidRPr="0042588B" w:rsidRDefault="0042588B" w:rsidP="0042588B">
      <w:pPr>
        <w:numPr>
          <w:ilvl w:val="0"/>
          <w:numId w:val="1"/>
        </w:numPr>
        <w:rPr>
          <w:b/>
          <w:bCs/>
        </w:rPr>
      </w:pPr>
      <w:r w:rsidRPr="0042588B">
        <w:rPr>
          <w:b/>
          <w:bCs/>
        </w:rPr>
        <w:t>Numărul de flip-flop-uri: 2 (dual)</w:t>
      </w:r>
    </w:p>
    <w:p w14:paraId="7CC71A44" w14:textId="77777777" w:rsidR="0042588B" w:rsidRPr="0042588B" w:rsidRDefault="0042588B" w:rsidP="0042588B">
      <w:pPr>
        <w:numPr>
          <w:ilvl w:val="0"/>
          <w:numId w:val="1"/>
        </w:numPr>
        <w:rPr>
          <w:b/>
          <w:bCs/>
        </w:rPr>
      </w:pPr>
      <w:r w:rsidRPr="0042588B">
        <w:rPr>
          <w:b/>
          <w:bCs/>
        </w:rPr>
        <w:t>Tip flip-flop: J-K, care poate fi configurat pentru a schimba starea în funcție de semnalele de intrare J și K.</w:t>
      </w:r>
    </w:p>
    <w:p w14:paraId="7D47AB85" w14:textId="77777777" w:rsidR="0042588B" w:rsidRPr="0042588B" w:rsidRDefault="0042588B" w:rsidP="0042588B">
      <w:pPr>
        <w:numPr>
          <w:ilvl w:val="0"/>
          <w:numId w:val="1"/>
        </w:numPr>
        <w:rPr>
          <w:b/>
          <w:bCs/>
        </w:rPr>
      </w:pPr>
      <w:r w:rsidRPr="0042588B">
        <w:rPr>
          <w:b/>
          <w:bCs/>
        </w:rPr>
        <w:t>Resetare asincronă: Permite resetarea flip-flop-urilor independent de semnalul de ceas (clock).</w:t>
      </w:r>
    </w:p>
    <w:p w14:paraId="418C013B" w14:textId="77777777" w:rsidR="0042588B" w:rsidRPr="0042588B" w:rsidRDefault="0042588B" w:rsidP="0042588B">
      <w:pPr>
        <w:numPr>
          <w:ilvl w:val="0"/>
          <w:numId w:val="1"/>
        </w:numPr>
        <w:rPr>
          <w:b/>
          <w:bCs/>
        </w:rPr>
      </w:pPr>
      <w:r w:rsidRPr="0042588B">
        <w:rPr>
          <w:b/>
          <w:bCs/>
        </w:rPr>
        <w:t>Familia logică: 74LS, care indică faptul că este un circuit logic TTL (Transistor-Transistor Logic) cu putere redusă (Low Power Schottky).</w:t>
      </w:r>
    </w:p>
    <w:p w14:paraId="27A5B196" w14:textId="738D0169" w:rsidR="0042588B" w:rsidRPr="0042588B" w:rsidRDefault="0042588B" w:rsidP="0042588B">
      <w:pPr>
        <w:numPr>
          <w:ilvl w:val="0"/>
          <w:numId w:val="1"/>
        </w:numPr>
        <w:rPr>
          <w:b/>
          <w:bCs/>
        </w:rPr>
      </w:pPr>
      <w:r w:rsidRPr="0042588B">
        <w:rPr>
          <w:b/>
          <w:bCs/>
        </w:rPr>
        <w:t>Pachet: SN74LS73AN este disponibil într-un pachet de tip DIP (Dual Inline Package), ceea ce înseamnă că este destinat montării prin găuri pe plăci de circuite imprimate (PCB).</w:t>
      </w:r>
    </w:p>
    <w:p w14:paraId="7F46CE15" w14:textId="22F30CB6" w:rsidR="00D77646" w:rsidRDefault="00D77646" w:rsidP="00D77646">
      <w:pPr>
        <w:ind w:firstLine="720"/>
        <w:rPr>
          <w:b/>
          <w:bCs/>
          <w:sz w:val="36"/>
          <w:szCs w:val="36"/>
        </w:rPr>
      </w:pPr>
      <w:r>
        <w:rPr>
          <w:b/>
          <w:bCs/>
          <w:sz w:val="36"/>
          <w:szCs w:val="36"/>
        </w:rPr>
        <w:lastRenderedPageBreak/>
        <w:t>2.2.</w:t>
      </w:r>
      <w:r w:rsidRPr="00D77646">
        <w:t xml:space="preserve"> </w:t>
      </w:r>
      <w:r w:rsidRPr="00D77646">
        <w:rPr>
          <w:b/>
          <w:bCs/>
          <w:sz w:val="36"/>
          <w:szCs w:val="36"/>
        </w:rPr>
        <w:t>CD4071BE</w:t>
      </w:r>
    </w:p>
    <w:p w14:paraId="203241D2" w14:textId="613B7164" w:rsidR="0042588B" w:rsidRDefault="0042588B" w:rsidP="00D77646">
      <w:pPr>
        <w:ind w:firstLine="720"/>
        <w:rPr>
          <w:b/>
          <w:bCs/>
        </w:rPr>
      </w:pPr>
      <w:r w:rsidRPr="00D77646">
        <w:rPr>
          <w:b/>
          <w:bCs/>
        </w:rPr>
        <w:drawing>
          <wp:anchor distT="0" distB="0" distL="114300" distR="114300" simplePos="0" relativeHeight="251659264" behindDoc="0" locked="0" layoutInCell="1" allowOverlap="1" wp14:anchorId="130756EE" wp14:editId="2B118C44">
            <wp:simplePos x="0" y="0"/>
            <wp:positionH relativeFrom="margin">
              <wp:align>left</wp:align>
            </wp:positionH>
            <wp:positionV relativeFrom="paragraph">
              <wp:posOffset>3810</wp:posOffset>
            </wp:positionV>
            <wp:extent cx="4083050" cy="4132580"/>
            <wp:effectExtent l="0" t="0" r="0" b="1270"/>
            <wp:wrapSquare wrapText="bothSides"/>
            <wp:docPr id="1752128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83050" cy="4132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FE025F" w14:textId="77777777" w:rsidR="0042588B" w:rsidRDefault="0042588B" w:rsidP="00D77646">
      <w:pPr>
        <w:ind w:firstLine="720"/>
        <w:rPr>
          <w:b/>
          <w:bCs/>
        </w:rPr>
      </w:pPr>
    </w:p>
    <w:p w14:paraId="01D3CACA" w14:textId="77777777" w:rsidR="0042588B" w:rsidRDefault="0042588B" w:rsidP="00D77646">
      <w:pPr>
        <w:ind w:firstLine="720"/>
        <w:rPr>
          <w:b/>
          <w:bCs/>
        </w:rPr>
      </w:pPr>
    </w:p>
    <w:p w14:paraId="5B1CA612" w14:textId="77777777" w:rsidR="0042588B" w:rsidRDefault="0042588B" w:rsidP="00D77646">
      <w:pPr>
        <w:ind w:firstLine="720"/>
        <w:rPr>
          <w:b/>
          <w:bCs/>
        </w:rPr>
      </w:pPr>
    </w:p>
    <w:p w14:paraId="4A3EF9C5" w14:textId="77777777" w:rsidR="0042588B" w:rsidRDefault="0042588B" w:rsidP="00D77646">
      <w:pPr>
        <w:ind w:firstLine="720"/>
        <w:rPr>
          <w:b/>
          <w:bCs/>
        </w:rPr>
      </w:pPr>
    </w:p>
    <w:p w14:paraId="546B653F" w14:textId="77777777" w:rsidR="0042588B" w:rsidRDefault="0042588B" w:rsidP="00D77646">
      <w:pPr>
        <w:ind w:firstLine="720"/>
        <w:rPr>
          <w:b/>
          <w:bCs/>
        </w:rPr>
      </w:pPr>
    </w:p>
    <w:p w14:paraId="2D2F6B1B" w14:textId="77777777" w:rsidR="0042588B" w:rsidRDefault="0042588B" w:rsidP="00D77646">
      <w:pPr>
        <w:ind w:firstLine="720"/>
        <w:rPr>
          <w:b/>
          <w:bCs/>
        </w:rPr>
      </w:pPr>
    </w:p>
    <w:p w14:paraId="43922533" w14:textId="77777777" w:rsidR="0042588B" w:rsidRDefault="0042588B" w:rsidP="00D77646">
      <w:pPr>
        <w:ind w:firstLine="720"/>
        <w:rPr>
          <w:b/>
          <w:bCs/>
        </w:rPr>
      </w:pPr>
    </w:p>
    <w:p w14:paraId="0C4AA410" w14:textId="77777777" w:rsidR="0042588B" w:rsidRDefault="0042588B" w:rsidP="00D77646">
      <w:pPr>
        <w:ind w:firstLine="720"/>
        <w:rPr>
          <w:b/>
          <w:bCs/>
        </w:rPr>
      </w:pPr>
    </w:p>
    <w:p w14:paraId="4B717C1F" w14:textId="77777777" w:rsidR="0042588B" w:rsidRDefault="0042588B" w:rsidP="00D77646">
      <w:pPr>
        <w:ind w:firstLine="720"/>
        <w:rPr>
          <w:b/>
          <w:bCs/>
        </w:rPr>
      </w:pPr>
    </w:p>
    <w:p w14:paraId="14A99691" w14:textId="77777777" w:rsidR="0042588B" w:rsidRDefault="0042588B" w:rsidP="00D77646">
      <w:pPr>
        <w:ind w:firstLine="720"/>
        <w:rPr>
          <w:b/>
          <w:bCs/>
        </w:rPr>
      </w:pPr>
    </w:p>
    <w:p w14:paraId="6885B495" w14:textId="77777777" w:rsidR="0042588B" w:rsidRDefault="0042588B" w:rsidP="00D77646">
      <w:pPr>
        <w:ind w:firstLine="720"/>
        <w:rPr>
          <w:b/>
          <w:bCs/>
        </w:rPr>
      </w:pPr>
    </w:p>
    <w:p w14:paraId="43DE993F" w14:textId="77777777" w:rsidR="0042588B" w:rsidRDefault="0042588B" w:rsidP="00D77646">
      <w:pPr>
        <w:ind w:firstLine="720"/>
        <w:rPr>
          <w:b/>
          <w:bCs/>
        </w:rPr>
      </w:pPr>
    </w:p>
    <w:p w14:paraId="098E2D85" w14:textId="77777777" w:rsidR="0042588B" w:rsidRDefault="0042588B" w:rsidP="00D77646">
      <w:pPr>
        <w:ind w:firstLine="720"/>
        <w:rPr>
          <w:b/>
          <w:bCs/>
        </w:rPr>
      </w:pPr>
    </w:p>
    <w:p w14:paraId="5B1634C7" w14:textId="77777777" w:rsidR="0042588B" w:rsidRDefault="0042588B" w:rsidP="00D77646">
      <w:pPr>
        <w:ind w:firstLine="720"/>
        <w:rPr>
          <w:b/>
          <w:bCs/>
        </w:rPr>
      </w:pPr>
    </w:p>
    <w:p w14:paraId="2B6AED0F" w14:textId="2E750A3B" w:rsidR="00D77646" w:rsidRDefault="00D77646" w:rsidP="00D77646">
      <w:pPr>
        <w:ind w:firstLine="720"/>
        <w:rPr>
          <w:b/>
          <w:bCs/>
        </w:rPr>
      </w:pPr>
      <w:r w:rsidRPr="00D77646">
        <w:rPr>
          <w:b/>
          <w:bCs/>
        </w:rPr>
        <w:t>CD4071BE este un circuit integrat CMOS care conține patru porți logice OR pe 2 intrări. Face parte din familia de circuite logice CMOS 4000, care este cunoscută pentru consumul redus de energie și gama largă de tensiuni de alimentare.</w:t>
      </w:r>
      <w:r w:rsidRPr="00D77646">
        <w:rPr>
          <w:b/>
          <w:bCs/>
        </w:rPr>
        <w:t xml:space="preserve"> </w:t>
      </w:r>
    </w:p>
    <w:p w14:paraId="1DDC016D" w14:textId="1C2F7AD5" w:rsidR="0042588B" w:rsidRDefault="00D77646" w:rsidP="0042588B">
      <w:pPr>
        <w:ind w:firstLine="360"/>
        <w:rPr>
          <w:b/>
          <w:bCs/>
        </w:rPr>
      </w:pPr>
      <w:r w:rsidRPr="00D77646">
        <w:rPr>
          <w:b/>
          <w:bCs/>
        </w:rPr>
        <w:t>CD4071BE este utilizat în circuite digitale care necesită funcționalitatea logică OR, unde ieșirea este activată atunci când una sau ambele intrări sunt într-o stare logică „1” (înaltă).</w:t>
      </w:r>
    </w:p>
    <w:p w14:paraId="109A27CB" w14:textId="239ECAEF" w:rsidR="0042588B" w:rsidRPr="0042588B" w:rsidRDefault="0042588B" w:rsidP="0042588B">
      <w:pPr>
        <w:ind w:firstLine="360"/>
        <w:rPr>
          <w:b/>
          <w:bCs/>
        </w:rPr>
      </w:pPr>
      <w:r w:rsidRPr="0042588B">
        <w:rPr>
          <w:b/>
          <w:bCs/>
        </w:rPr>
        <w:t>Caracteristici principale:</w:t>
      </w:r>
    </w:p>
    <w:p w14:paraId="04F5462E" w14:textId="77777777" w:rsidR="0042588B" w:rsidRPr="0042588B" w:rsidRDefault="0042588B" w:rsidP="0042588B">
      <w:pPr>
        <w:numPr>
          <w:ilvl w:val="0"/>
          <w:numId w:val="2"/>
        </w:numPr>
        <w:rPr>
          <w:b/>
          <w:bCs/>
        </w:rPr>
      </w:pPr>
      <w:r w:rsidRPr="0042588B">
        <w:rPr>
          <w:b/>
          <w:bCs/>
        </w:rPr>
        <w:t>Numărul de porți: 4 porți logice OR independente.</w:t>
      </w:r>
    </w:p>
    <w:p w14:paraId="5092055D" w14:textId="77777777" w:rsidR="0042588B" w:rsidRPr="0042588B" w:rsidRDefault="0042588B" w:rsidP="0042588B">
      <w:pPr>
        <w:numPr>
          <w:ilvl w:val="0"/>
          <w:numId w:val="2"/>
        </w:numPr>
        <w:rPr>
          <w:b/>
          <w:bCs/>
        </w:rPr>
      </w:pPr>
      <w:r w:rsidRPr="0042588B">
        <w:rPr>
          <w:b/>
          <w:bCs/>
        </w:rPr>
        <w:t>Tip: OR pe 2 intrări, ceea ce înseamnă că fiecare poartă OR va avea două intrări și o singură ieșire.</w:t>
      </w:r>
    </w:p>
    <w:p w14:paraId="0CE49289" w14:textId="77777777" w:rsidR="0042588B" w:rsidRPr="0042588B" w:rsidRDefault="0042588B" w:rsidP="0042588B">
      <w:pPr>
        <w:numPr>
          <w:ilvl w:val="0"/>
          <w:numId w:val="2"/>
        </w:numPr>
        <w:rPr>
          <w:b/>
          <w:bCs/>
        </w:rPr>
      </w:pPr>
      <w:r w:rsidRPr="0042588B">
        <w:rPr>
          <w:b/>
          <w:bCs/>
        </w:rPr>
        <w:t>Familia logică: CMOS (Complementary Metal-Oxide-Semiconductor), care este cunoscută pentru avantajele sale de consum energetic scăzut și imunitate la zgomot ridicată.</w:t>
      </w:r>
    </w:p>
    <w:p w14:paraId="37D64BC4" w14:textId="77777777" w:rsidR="0042588B" w:rsidRPr="0042588B" w:rsidRDefault="0042588B" w:rsidP="0042588B">
      <w:pPr>
        <w:numPr>
          <w:ilvl w:val="0"/>
          <w:numId w:val="2"/>
        </w:numPr>
        <w:rPr>
          <w:b/>
          <w:bCs/>
        </w:rPr>
      </w:pPr>
      <w:r w:rsidRPr="0042588B">
        <w:rPr>
          <w:b/>
          <w:bCs/>
        </w:rPr>
        <w:t>Tensiune de alimentare: Poate funcționa într-un interval larg de tensiuni de alimentare, tipic între 3V și 15V, ceea ce îl face versatil în multe aplicații.</w:t>
      </w:r>
    </w:p>
    <w:p w14:paraId="5C0DF0D1" w14:textId="1A3BFDF7" w:rsidR="0042588B" w:rsidRPr="0042588B" w:rsidRDefault="0042588B" w:rsidP="0042588B">
      <w:pPr>
        <w:numPr>
          <w:ilvl w:val="0"/>
          <w:numId w:val="2"/>
        </w:numPr>
        <w:rPr>
          <w:b/>
          <w:bCs/>
        </w:rPr>
      </w:pPr>
      <w:r w:rsidRPr="0042588B">
        <w:rPr>
          <w:b/>
          <w:bCs/>
        </w:rPr>
        <w:t>Pachet: CD4071BE este disponibil într-un pachet de tip DIP (Dual Inline Package), ușor de utilizat pentru montaj pe plăci de circuite imprimate.</w:t>
      </w:r>
    </w:p>
    <w:p w14:paraId="71945EB6" w14:textId="3B56D7FF" w:rsidR="0042588B" w:rsidRPr="0042588B" w:rsidRDefault="00D77646" w:rsidP="0042588B">
      <w:pPr>
        <w:ind w:firstLine="720"/>
        <w:rPr>
          <w:rFonts w:cstheme="minorHAnsi"/>
          <w:b/>
          <w:bCs/>
          <w:sz w:val="36"/>
          <w:szCs w:val="36"/>
        </w:rPr>
      </w:pPr>
      <w:r w:rsidRPr="0042588B">
        <w:rPr>
          <w:rFonts w:cstheme="minorHAnsi"/>
          <w:b/>
          <w:bCs/>
          <w:sz w:val="36"/>
          <w:szCs w:val="36"/>
        </w:rPr>
        <w:lastRenderedPageBreak/>
        <w:t>2.3.</w:t>
      </w:r>
      <w:r w:rsidR="0042588B" w:rsidRPr="0042588B">
        <w:rPr>
          <w:rFonts w:eastAsia="Times New Roman" w:cstheme="minorHAnsi"/>
          <w:b/>
          <w:bCs/>
          <w:kern w:val="0"/>
          <w:sz w:val="36"/>
          <w:szCs w:val="36"/>
          <w14:ligatures w14:val="none"/>
        </w:rPr>
        <w:t xml:space="preserve"> </w:t>
      </w:r>
      <w:r w:rsidR="0042588B" w:rsidRPr="0042588B">
        <w:rPr>
          <w:rFonts w:eastAsia="Times New Roman" w:cstheme="minorHAnsi"/>
          <w:b/>
          <w:bCs/>
          <w:kern w:val="0"/>
          <w:sz w:val="36"/>
          <w:szCs w:val="36"/>
          <w14:ligatures w14:val="none"/>
        </w:rPr>
        <w:t>SN74LS08N</w:t>
      </w:r>
    </w:p>
    <w:p w14:paraId="3058C128" w14:textId="77777777" w:rsidR="0042588B" w:rsidRDefault="0042588B" w:rsidP="0042588B">
      <w:pPr>
        <w:pStyle w:val="NormalWeb"/>
      </w:pPr>
      <w:r>
        <w:rPr>
          <w:noProof/>
        </w:rPr>
        <w:drawing>
          <wp:inline distT="0" distB="0" distL="0" distR="0" wp14:anchorId="57F6E6AF" wp14:editId="7EAC1794">
            <wp:extent cx="4476750" cy="4577926"/>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89474" cy="4590938"/>
                    </a:xfrm>
                    <a:prstGeom prst="rect">
                      <a:avLst/>
                    </a:prstGeom>
                    <a:noFill/>
                    <a:ln>
                      <a:noFill/>
                    </a:ln>
                  </pic:spPr>
                </pic:pic>
              </a:graphicData>
            </a:graphic>
          </wp:inline>
        </w:drawing>
      </w:r>
    </w:p>
    <w:p w14:paraId="2FE11AE4" w14:textId="1CEAB175" w:rsidR="00D77646" w:rsidRDefault="0042588B" w:rsidP="0042588B">
      <w:r w:rsidRPr="0042588B">
        <w:t>SN74LS08N este un circuit integrat din familia logică TTL (Transistor-Transistor Logic), care conține patru porți logice AND pe 2 intrări. Acest tip de circuit este utilizat pe scară largă în aplicațiile de electronică digitală.</w:t>
      </w:r>
      <w:r w:rsidRPr="0042588B">
        <w:t xml:space="preserve"> </w:t>
      </w:r>
    </w:p>
    <w:p w14:paraId="2DBBE5D1" w14:textId="77777777" w:rsidR="0042588B" w:rsidRPr="0042588B" w:rsidRDefault="0042588B" w:rsidP="0042588B">
      <w:pPr>
        <w:ind w:firstLine="360"/>
        <w:rPr>
          <w:b/>
          <w:bCs/>
        </w:rPr>
      </w:pPr>
      <w:r w:rsidRPr="0042588B">
        <w:rPr>
          <w:b/>
          <w:bCs/>
        </w:rPr>
        <w:t>Caracteristici principale:</w:t>
      </w:r>
    </w:p>
    <w:p w14:paraId="1C6C3ECC" w14:textId="77777777" w:rsidR="0042588B" w:rsidRPr="0042588B" w:rsidRDefault="0042588B" w:rsidP="0042588B">
      <w:pPr>
        <w:numPr>
          <w:ilvl w:val="0"/>
          <w:numId w:val="3"/>
        </w:numPr>
      </w:pPr>
      <w:r w:rsidRPr="0042588B">
        <w:rPr>
          <w:b/>
          <w:bCs/>
        </w:rPr>
        <w:t>Numărul de porți:</w:t>
      </w:r>
      <w:r w:rsidRPr="0042588B">
        <w:t xml:space="preserve"> 4 porți logice AND independente.</w:t>
      </w:r>
    </w:p>
    <w:p w14:paraId="7FB1D09A" w14:textId="77777777" w:rsidR="0042588B" w:rsidRPr="0042588B" w:rsidRDefault="0042588B" w:rsidP="0042588B">
      <w:pPr>
        <w:numPr>
          <w:ilvl w:val="0"/>
          <w:numId w:val="3"/>
        </w:numPr>
      </w:pPr>
      <w:r w:rsidRPr="0042588B">
        <w:rPr>
          <w:b/>
          <w:bCs/>
        </w:rPr>
        <w:t>Tip:</w:t>
      </w:r>
      <w:r w:rsidRPr="0042588B">
        <w:t xml:space="preserve"> AND pe 2 intrări, ceea ce înseamnă că fiecare poartă AND are două intrări și o singură ieșire.</w:t>
      </w:r>
    </w:p>
    <w:p w14:paraId="639CA27F" w14:textId="77777777" w:rsidR="0042588B" w:rsidRPr="0042588B" w:rsidRDefault="0042588B" w:rsidP="0042588B">
      <w:pPr>
        <w:numPr>
          <w:ilvl w:val="0"/>
          <w:numId w:val="3"/>
        </w:numPr>
      </w:pPr>
      <w:r w:rsidRPr="0042588B">
        <w:rPr>
          <w:b/>
          <w:bCs/>
        </w:rPr>
        <w:t>Familia logică:</w:t>
      </w:r>
      <w:r w:rsidRPr="0042588B">
        <w:t xml:space="preserve"> 74LS (Low Power Schottky TTL), care indică faptul că este un circuit TTL cu putere redusă și viteze de comutare rapide datorită tehnologiei Schottky.</w:t>
      </w:r>
    </w:p>
    <w:p w14:paraId="0B12DA66" w14:textId="77777777" w:rsidR="0042588B" w:rsidRPr="0042588B" w:rsidRDefault="0042588B" w:rsidP="0042588B">
      <w:pPr>
        <w:numPr>
          <w:ilvl w:val="0"/>
          <w:numId w:val="3"/>
        </w:numPr>
      </w:pPr>
      <w:r w:rsidRPr="0042588B">
        <w:rPr>
          <w:b/>
          <w:bCs/>
        </w:rPr>
        <w:t>Tensiune de alimentare:</w:t>
      </w:r>
      <w:r w:rsidRPr="0042588B">
        <w:t xml:space="preserve"> Funcționează tipic la o tensiune de alimentare de 5V.</w:t>
      </w:r>
    </w:p>
    <w:p w14:paraId="6D5142FC" w14:textId="77777777" w:rsidR="0042588B" w:rsidRPr="0042588B" w:rsidRDefault="0042588B" w:rsidP="0042588B">
      <w:pPr>
        <w:numPr>
          <w:ilvl w:val="0"/>
          <w:numId w:val="3"/>
        </w:numPr>
      </w:pPr>
      <w:r w:rsidRPr="0042588B">
        <w:rPr>
          <w:b/>
          <w:bCs/>
        </w:rPr>
        <w:t>Pachet:</w:t>
      </w:r>
      <w:r w:rsidRPr="0042588B">
        <w:t xml:space="preserve"> SN74LS08N este disponibil într-un pachet de tip DIP (Dual Inline Package), ceea ce îl face ușor de utilizat în montajul pe plăci de circuite imprimate.</w:t>
      </w:r>
    </w:p>
    <w:p w14:paraId="0347E1E5" w14:textId="77777777" w:rsidR="0042588B" w:rsidRPr="0042588B" w:rsidRDefault="0042588B" w:rsidP="0042588B"/>
    <w:p w14:paraId="029EAD33" w14:textId="0FBD478A" w:rsidR="0042588B" w:rsidRDefault="0042588B" w:rsidP="0042588B">
      <w:pPr>
        <w:ind w:firstLine="720"/>
        <w:rPr>
          <w:b/>
          <w:bCs/>
          <w:sz w:val="36"/>
          <w:szCs w:val="36"/>
        </w:rPr>
      </w:pPr>
      <w:r>
        <w:rPr>
          <w:b/>
          <w:bCs/>
          <w:sz w:val="36"/>
          <w:szCs w:val="36"/>
        </w:rPr>
        <w:lastRenderedPageBreak/>
        <w:t>2.4.CD4511BE</w:t>
      </w:r>
    </w:p>
    <w:p w14:paraId="1F043037" w14:textId="77777777" w:rsidR="0042588B" w:rsidRDefault="0042588B" w:rsidP="0042588B">
      <w:pPr>
        <w:pStyle w:val="NormalWeb"/>
      </w:pPr>
      <w:r>
        <w:rPr>
          <w:noProof/>
        </w:rPr>
        <w:drawing>
          <wp:inline distT="0" distB="0" distL="0" distR="0" wp14:anchorId="7EBA839F" wp14:editId="6B6E39CB">
            <wp:extent cx="2709863" cy="3613150"/>
            <wp:effectExtent l="0" t="0" r="0" b="635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16621" cy="3622160"/>
                    </a:xfrm>
                    <a:prstGeom prst="rect">
                      <a:avLst/>
                    </a:prstGeom>
                    <a:noFill/>
                    <a:ln>
                      <a:noFill/>
                    </a:ln>
                  </pic:spPr>
                </pic:pic>
              </a:graphicData>
            </a:graphic>
          </wp:inline>
        </w:drawing>
      </w:r>
    </w:p>
    <w:p w14:paraId="3CC3B5B9" w14:textId="77777777" w:rsidR="00A90BB4" w:rsidRPr="00A90BB4" w:rsidRDefault="00A90BB4" w:rsidP="00A90BB4">
      <w:pPr>
        <w:ind w:firstLine="720"/>
        <w:rPr>
          <w:b/>
          <w:bCs/>
          <w:sz w:val="24"/>
          <w:szCs w:val="24"/>
        </w:rPr>
      </w:pPr>
      <w:r w:rsidRPr="00A90BB4">
        <w:rPr>
          <w:b/>
          <w:bCs/>
          <w:sz w:val="24"/>
          <w:szCs w:val="24"/>
        </w:rPr>
        <w:t>CD4511BE este un circuit integrat CMOS care funcționează ca un driver decodificator BCD (Binary-Coded Decimal) pentru afișaje cu 7 segmente. Acest circuit este folosit pentru a converti codurile binare BCD (4 biți) în semnale de control necesare pentru a afișa cifrele 0-9 pe un afișaj cu 7 segmente.</w:t>
      </w:r>
    </w:p>
    <w:p w14:paraId="3B1F5060" w14:textId="77777777" w:rsidR="00A90BB4" w:rsidRPr="00A90BB4" w:rsidRDefault="00A90BB4" w:rsidP="00A90BB4">
      <w:pPr>
        <w:ind w:firstLine="720"/>
        <w:rPr>
          <w:b/>
          <w:bCs/>
          <w:sz w:val="24"/>
          <w:szCs w:val="24"/>
        </w:rPr>
      </w:pPr>
      <w:r w:rsidRPr="00A90BB4">
        <w:rPr>
          <w:b/>
          <w:bCs/>
          <w:sz w:val="24"/>
          <w:szCs w:val="24"/>
        </w:rPr>
        <w:t>Caracteristici principale:</w:t>
      </w:r>
    </w:p>
    <w:p w14:paraId="3B5B485E" w14:textId="77777777" w:rsidR="00A90BB4" w:rsidRPr="00A90BB4" w:rsidRDefault="00A90BB4" w:rsidP="00A90BB4">
      <w:pPr>
        <w:numPr>
          <w:ilvl w:val="0"/>
          <w:numId w:val="4"/>
        </w:numPr>
        <w:rPr>
          <w:b/>
          <w:bCs/>
          <w:sz w:val="24"/>
          <w:szCs w:val="24"/>
        </w:rPr>
      </w:pPr>
      <w:r w:rsidRPr="00A90BB4">
        <w:rPr>
          <w:b/>
          <w:bCs/>
          <w:sz w:val="24"/>
          <w:szCs w:val="24"/>
        </w:rPr>
        <w:t>Funcționalitate: Decodificator BCD la 7 segmente și driver. Acesta primește un cod BCD pe 4 biți ca intrare și controlează ieșirile necesare pentru a aprinde segmentele corespunzătoare pentru a afișa o cifră pe un afișaj cu 7 segmente.</w:t>
      </w:r>
    </w:p>
    <w:p w14:paraId="37F421A7" w14:textId="77777777" w:rsidR="00A90BB4" w:rsidRPr="00A90BB4" w:rsidRDefault="00A90BB4" w:rsidP="00A90BB4">
      <w:pPr>
        <w:numPr>
          <w:ilvl w:val="0"/>
          <w:numId w:val="4"/>
        </w:numPr>
        <w:rPr>
          <w:b/>
          <w:bCs/>
          <w:sz w:val="24"/>
          <w:szCs w:val="24"/>
        </w:rPr>
      </w:pPr>
      <w:r w:rsidRPr="00A90BB4">
        <w:rPr>
          <w:b/>
          <w:bCs/>
          <w:sz w:val="24"/>
          <w:szCs w:val="24"/>
        </w:rPr>
        <w:t>Intrări: 4 intrări BCD (Binary-Coded Decimal).</w:t>
      </w:r>
    </w:p>
    <w:p w14:paraId="2BBBE5E7" w14:textId="77777777" w:rsidR="00A90BB4" w:rsidRPr="00A90BB4" w:rsidRDefault="00A90BB4" w:rsidP="00A90BB4">
      <w:pPr>
        <w:numPr>
          <w:ilvl w:val="0"/>
          <w:numId w:val="4"/>
        </w:numPr>
        <w:rPr>
          <w:b/>
          <w:bCs/>
          <w:sz w:val="24"/>
          <w:szCs w:val="24"/>
        </w:rPr>
      </w:pPr>
      <w:r w:rsidRPr="00A90BB4">
        <w:rPr>
          <w:b/>
          <w:bCs/>
          <w:sz w:val="24"/>
          <w:szCs w:val="24"/>
        </w:rPr>
        <w:t>Ieșiri: 7 ieșiri pentru segmentele afișajului, etichetate tipic de la a la g, care controlează fiecare segment al afișajului.</w:t>
      </w:r>
    </w:p>
    <w:p w14:paraId="626F876A" w14:textId="77777777" w:rsidR="00A90BB4" w:rsidRPr="00A90BB4" w:rsidRDefault="00A90BB4" w:rsidP="00A90BB4">
      <w:pPr>
        <w:numPr>
          <w:ilvl w:val="0"/>
          <w:numId w:val="4"/>
        </w:numPr>
        <w:rPr>
          <w:b/>
          <w:bCs/>
          <w:sz w:val="24"/>
          <w:szCs w:val="24"/>
        </w:rPr>
      </w:pPr>
      <w:r w:rsidRPr="00A90BB4">
        <w:rPr>
          <w:b/>
          <w:bCs/>
          <w:sz w:val="24"/>
          <w:szCs w:val="24"/>
        </w:rPr>
        <w:t>Funcții suplimentare: Include funcții de blanking (oprirea afișajului), latch (blocare) și control al punctului zecimal.</w:t>
      </w:r>
    </w:p>
    <w:p w14:paraId="6BAAC5B2" w14:textId="77777777" w:rsidR="00A90BB4" w:rsidRPr="00A90BB4" w:rsidRDefault="00A90BB4" w:rsidP="00A90BB4">
      <w:pPr>
        <w:numPr>
          <w:ilvl w:val="0"/>
          <w:numId w:val="4"/>
        </w:numPr>
        <w:rPr>
          <w:b/>
          <w:bCs/>
          <w:sz w:val="24"/>
          <w:szCs w:val="24"/>
        </w:rPr>
      </w:pPr>
      <w:r w:rsidRPr="00A90BB4">
        <w:rPr>
          <w:b/>
          <w:bCs/>
          <w:sz w:val="24"/>
          <w:szCs w:val="24"/>
        </w:rPr>
        <w:t>Familia logică: CMOS (Complementary Metal-Oxide-Semiconductor), ceea ce oferă avantaje precum consum redus de energie și o gamă largă de tensiuni de operare.</w:t>
      </w:r>
    </w:p>
    <w:p w14:paraId="116F35DA" w14:textId="77777777" w:rsidR="00A90BB4" w:rsidRPr="00A90BB4" w:rsidRDefault="00A90BB4" w:rsidP="00A90BB4">
      <w:pPr>
        <w:numPr>
          <w:ilvl w:val="0"/>
          <w:numId w:val="4"/>
        </w:numPr>
        <w:rPr>
          <w:b/>
          <w:bCs/>
          <w:sz w:val="24"/>
          <w:szCs w:val="24"/>
        </w:rPr>
      </w:pPr>
      <w:r w:rsidRPr="00A90BB4">
        <w:rPr>
          <w:b/>
          <w:bCs/>
          <w:sz w:val="24"/>
          <w:szCs w:val="24"/>
        </w:rPr>
        <w:lastRenderedPageBreak/>
        <w:t>Tensiune de alimentare: Funcționează într-un interval larg de tensiuni, tipic între 3V și 15V.</w:t>
      </w:r>
    </w:p>
    <w:p w14:paraId="7271AD28" w14:textId="77777777" w:rsidR="00A90BB4" w:rsidRPr="00A90BB4" w:rsidRDefault="00A90BB4" w:rsidP="00A90BB4">
      <w:pPr>
        <w:numPr>
          <w:ilvl w:val="0"/>
          <w:numId w:val="4"/>
        </w:numPr>
        <w:rPr>
          <w:b/>
          <w:bCs/>
          <w:sz w:val="24"/>
          <w:szCs w:val="24"/>
        </w:rPr>
      </w:pPr>
      <w:r w:rsidRPr="00A90BB4">
        <w:rPr>
          <w:b/>
          <w:bCs/>
          <w:sz w:val="24"/>
          <w:szCs w:val="24"/>
        </w:rPr>
        <w:t>Pachet: CD4511BE este disponibil într-un pachet de tip DIP (Dual Inline Package), ceea ce face montarea sa ușoară pe plăci de circuite imprimate.</w:t>
      </w:r>
    </w:p>
    <w:p w14:paraId="7CCFD22C" w14:textId="6CE80C65" w:rsidR="00A90BB4" w:rsidRDefault="00A90BB4" w:rsidP="00A90BB4">
      <w:pPr>
        <w:pStyle w:val="ListParagraph"/>
        <w:rPr>
          <w:b/>
          <w:bCs/>
          <w:sz w:val="36"/>
          <w:szCs w:val="36"/>
        </w:rPr>
      </w:pPr>
      <w:r w:rsidRPr="00A90BB4">
        <w:rPr>
          <w:b/>
          <w:bCs/>
          <w:sz w:val="36"/>
          <w:szCs w:val="36"/>
        </w:rPr>
        <w:t>2.</w:t>
      </w:r>
      <w:r w:rsidR="002207D9">
        <w:rPr>
          <w:b/>
          <w:bCs/>
          <w:sz w:val="36"/>
          <w:szCs w:val="36"/>
        </w:rPr>
        <w:t>5</w:t>
      </w:r>
      <w:r w:rsidRPr="00A90BB4">
        <w:rPr>
          <w:b/>
          <w:bCs/>
          <w:sz w:val="36"/>
          <w:szCs w:val="36"/>
        </w:rPr>
        <w:t>.</w:t>
      </w:r>
      <w:r w:rsidRPr="00A90BB4">
        <w:t xml:space="preserve"> </w:t>
      </w:r>
      <w:r w:rsidRPr="00A90BB4">
        <w:rPr>
          <w:b/>
          <w:bCs/>
          <w:sz w:val="36"/>
          <w:szCs w:val="36"/>
        </w:rPr>
        <w:t>SN74LS193N</w:t>
      </w:r>
    </w:p>
    <w:p w14:paraId="5A18BA68" w14:textId="435CE96C" w:rsidR="00A90BB4" w:rsidRPr="00A90BB4" w:rsidRDefault="00A90BB4" w:rsidP="00A90BB4">
      <w:pPr>
        <w:pStyle w:val="NormalWeb"/>
      </w:pPr>
      <w:r>
        <w:rPr>
          <w:noProof/>
        </w:rPr>
        <w:drawing>
          <wp:inline distT="0" distB="0" distL="0" distR="0" wp14:anchorId="7D66D23F" wp14:editId="3CDE11D8">
            <wp:extent cx="2800350" cy="3593688"/>
            <wp:effectExtent l="0" t="0" r="0" b="698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2031" cy="3608678"/>
                    </a:xfrm>
                    <a:prstGeom prst="rect">
                      <a:avLst/>
                    </a:prstGeom>
                    <a:noFill/>
                    <a:ln>
                      <a:noFill/>
                    </a:ln>
                  </pic:spPr>
                </pic:pic>
              </a:graphicData>
            </a:graphic>
          </wp:inline>
        </w:drawing>
      </w:r>
    </w:p>
    <w:p w14:paraId="679BA6B1" w14:textId="77777777" w:rsidR="00A90BB4" w:rsidRPr="00A90BB4" w:rsidRDefault="00A90BB4" w:rsidP="00A90BB4">
      <w:pPr>
        <w:ind w:firstLine="720"/>
        <w:rPr>
          <w:b/>
          <w:bCs/>
          <w:sz w:val="24"/>
          <w:szCs w:val="24"/>
        </w:rPr>
      </w:pPr>
      <w:r w:rsidRPr="00A90BB4">
        <w:rPr>
          <w:b/>
          <w:bCs/>
          <w:sz w:val="24"/>
          <w:szCs w:val="24"/>
        </w:rPr>
        <w:t>SN74LS193N este un circuit integrat din familia logică TTL (Transistor-Transistor Logic) care funcționează ca un contor binar universal de 4 biți, capabil de numărare atât în sus (incrementare) cât și în jos (decrementare). Este folosit în diverse aplicații de contorizare și temporizare în circuite digitale.</w:t>
      </w:r>
    </w:p>
    <w:p w14:paraId="5956CB83" w14:textId="77777777" w:rsidR="00A90BB4" w:rsidRPr="00A90BB4" w:rsidRDefault="00A90BB4" w:rsidP="00A90BB4">
      <w:pPr>
        <w:ind w:firstLine="720"/>
        <w:rPr>
          <w:b/>
          <w:bCs/>
          <w:sz w:val="24"/>
          <w:szCs w:val="24"/>
        </w:rPr>
      </w:pPr>
      <w:r w:rsidRPr="00A90BB4">
        <w:rPr>
          <w:b/>
          <w:bCs/>
          <w:sz w:val="24"/>
          <w:szCs w:val="24"/>
        </w:rPr>
        <w:t>Caracteristici principale:</w:t>
      </w:r>
    </w:p>
    <w:p w14:paraId="71CA3A0D" w14:textId="77777777" w:rsidR="00A90BB4" w:rsidRPr="00A90BB4" w:rsidRDefault="00A90BB4" w:rsidP="00A90BB4">
      <w:pPr>
        <w:numPr>
          <w:ilvl w:val="0"/>
          <w:numId w:val="5"/>
        </w:numPr>
        <w:rPr>
          <w:b/>
          <w:bCs/>
          <w:sz w:val="24"/>
          <w:szCs w:val="24"/>
        </w:rPr>
      </w:pPr>
      <w:r w:rsidRPr="00A90BB4">
        <w:rPr>
          <w:b/>
          <w:bCs/>
          <w:sz w:val="24"/>
          <w:szCs w:val="24"/>
        </w:rPr>
        <w:t>Tip: Contor binar sincron de 4 biți, cu numărare în sus și în jos.</w:t>
      </w:r>
    </w:p>
    <w:p w14:paraId="76220047" w14:textId="77777777" w:rsidR="00A90BB4" w:rsidRPr="00A90BB4" w:rsidRDefault="00A90BB4" w:rsidP="00A90BB4">
      <w:pPr>
        <w:numPr>
          <w:ilvl w:val="0"/>
          <w:numId w:val="5"/>
        </w:numPr>
        <w:rPr>
          <w:b/>
          <w:bCs/>
          <w:sz w:val="24"/>
          <w:szCs w:val="24"/>
        </w:rPr>
      </w:pPr>
      <w:r w:rsidRPr="00A90BB4">
        <w:rPr>
          <w:b/>
          <w:bCs/>
          <w:sz w:val="24"/>
          <w:szCs w:val="24"/>
        </w:rPr>
        <w:t>Funcționalitate:</w:t>
      </w:r>
    </w:p>
    <w:p w14:paraId="117191DE" w14:textId="77777777" w:rsidR="00A90BB4" w:rsidRPr="00A90BB4" w:rsidRDefault="00A90BB4" w:rsidP="00A90BB4">
      <w:pPr>
        <w:numPr>
          <w:ilvl w:val="1"/>
          <w:numId w:val="5"/>
        </w:numPr>
        <w:rPr>
          <w:b/>
          <w:bCs/>
          <w:sz w:val="24"/>
          <w:szCs w:val="24"/>
        </w:rPr>
      </w:pPr>
      <w:r w:rsidRPr="00A90BB4">
        <w:rPr>
          <w:b/>
          <w:bCs/>
          <w:sz w:val="24"/>
          <w:szCs w:val="24"/>
        </w:rPr>
        <w:t>Numărare în sus (incrementare): Circuitul contorizează în sus când semnalul de intrare pentru numărarea în sus este activat.</w:t>
      </w:r>
    </w:p>
    <w:p w14:paraId="4CF59EAE" w14:textId="77777777" w:rsidR="00A90BB4" w:rsidRPr="00A90BB4" w:rsidRDefault="00A90BB4" w:rsidP="00A90BB4">
      <w:pPr>
        <w:numPr>
          <w:ilvl w:val="1"/>
          <w:numId w:val="5"/>
        </w:numPr>
        <w:rPr>
          <w:b/>
          <w:bCs/>
          <w:sz w:val="24"/>
          <w:szCs w:val="24"/>
        </w:rPr>
      </w:pPr>
      <w:r w:rsidRPr="00A90BB4">
        <w:rPr>
          <w:b/>
          <w:bCs/>
          <w:sz w:val="24"/>
          <w:szCs w:val="24"/>
        </w:rPr>
        <w:t>Numărare în jos (decrementare): Circuitul contorizează în jos când semnalul de intrare pentru numărarea în jos este activat.</w:t>
      </w:r>
    </w:p>
    <w:p w14:paraId="05D5596C" w14:textId="77777777" w:rsidR="00A90BB4" w:rsidRPr="00A90BB4" w:rsidRDefault="00A90BB4" w:rsidP="00A90BB4">
      <w:pPr>
        <w:numPr>
          <w:ilvl w:val="0"/>
          <w:numId w:val="5"/>
        </w:numPr>
        <w:rPr>
          <w:b/>
          <w:bCs/>
          <w:sz w:val="24"/>
          <w:szCs w:val="24"/>
        </w:rPr>
      </w:pPr>
      <w:r w:rsidRPr="00A90BB4">
        <w:rPr>
          <w:b/>
          <w:bCs/>
          <w:sz w:val="24"/>
          <w:szCs w:val="24"/>
        </w:rPr>
        <w:lastRenderedPageBreak/>
        <w:t>Intrări:</w:t>
      </w:r>
    </w:p>
    <w:p w14:paraId="64D44066" w14:textId="77777777" w:rsidR="00A90BB4" w:rsidRPr="00A90BB4" w:rsidRDefault="00A90BB4" w:rsidP="00A90BB4">
      <w:pPr>
        <w:numPr>
          <w:ilvl w:val="1"/>
          <w:numId w:val="5"/>
        </w:numPr>
        <w:rPr>
          <w:b/>
          <w:bCs/>
          <w:sz w:val="24"/>
          <w:szCs w:val="24"/>
        </w:rPr>
      </w:pPr>
      <w:r w:rsidRPr="00A90BB4">
        <w:rPr>
          <w:b/>
          <w:bCs/>
          <w:sz w:val="24"/>
          <w:szCs w:val="24"/>
        </w:rPr>
        <w:t>Semnale pentru numărare în sus (Clock Up) și numărare în jos (Clock Down).</w:t>
      </w:r>
    </w:p>
    <w:p w14:paraId="3DB783CA" w14:textId="77777777" w:rsidR="00A90BB4" w:rsidRPr="00A90BB4" w:rsidRDefault="00A90BB4" w:rsidP="00A90BB4">
      <w:pPr>
        <w:numPr>
          <w:ilvl w:val="1"/>
          <w:numId w:val="5"/>
        </w:numPr>
        <w:rPr>
          <w:b/>
          <w:bCs/>
          <w:sz w:val="24"/>
          <w:szCs w:val="24"/>
        </w:rPr>
      </w:pPr>
      <w:r w:rsidRPr="00A90BB4">
        <w:rPr>
          <w:b/>
          <w:bCs/>
          <w:sz w:val="24"/>
          <w:szCs w:val="24"/>
        </w:rPr>
        <w:t>Intrări pentru presetarea valorilor inițiale (Preset Inputs).</w:t>
      </w:r>
    </w:p>
    <w:p w14:paraId="4447A417" w14:textId="77777777" w:rsidR="00A90BB4" w:rsidRPr="00A90BB4" w:rsidRDefault="00A90BB4" w:rsidP="00A90BB4">
      <w:pPr>
        <w:numPr>
          <w:ilvl w:val="1"/>
          <w:numId w:val="5"/>
        </w:numPr>
        <w:rPr>
          <w:b/>
          <w:bCs/>
          <w:sz w:val="24"/>
          <w:szCs w:val="24"/>
        </w:rPr>
      </w:pPr>
      <w:r w:rsidRPr="00A90BB4">
        <w:rPr>
          <w:b/>
          <w:bCs/>
          <w:sz w:val="24"/>
          <w:szCs w:val="24"/>
        </w:rPr>
        <w:t>Intrare de resetare (Clear), care resetează contorul la zero.</w:t>
      </w:r>
    </w:p>
    <w:p w14:paraId="0B6ED9AE" w14:textId="77777777" w:rsidR="00A90BB4" w:rsidRPr="00A90BB4" w:rsidRDefault="00A90BB4" w:rsidP="00A90BB4">
      <w:pPr>
        <w:numPr>
          <w:ilvl w:val="0"/>
          <w:numId w:val="5"/>
        </w:numPr>
        <w:rPr>
          <w:b/>
          <w:bCs/>
          <w:sz w:val="24"/>
          <w:szCs w:val="24"/>
        </w:rPr>
      </w:pPr>
      <w:r w:rsidRPr="00A90BB4">
        <w:rPr>
          <w:b/>
          <w:bCs/>
          <w:sz w:val="24"/>
          <w:szCs w:val="24"/>
        </w:rPr>
        <w:t>Ieșiri: 4 ieșiri binare care reprezintă starea curentă a contorului (Q0 - Q3).</w:t>
      </w:r>
    </w:p>
    <w:p w14:paraId="36A19B17" w14:textId="77777777" w:rsidR="00A90BB4" w:rsidRPr="00A90BB4" w:rsidRDefault="00A90BB4" w:rsidP="00A90BB4">
      <w:pPr>
        <w:numPr>
          <w:ilvl w:val="0"/>
          <w:numId w:val="5"/>
        </w:numPr>
        <w:rPr>
          <w:b/>
          <w:bCs/>
          <w:sz w:val="24"/>
          <w:szCs w:val="24"/>
        </w:rPr>
      </w:pPr>
      <w:r w:rsidRPr="00A90BB4">
        <w:rPr>
          <w:b/>
          <w:bCs/>
          <w:sz w:val="24"/>
          <w:szCs w:val="24"/>
        </w:rPr>
        <w:t>Familia logică: 74LS, ceea ce indică faptul că este un circuit TTL cu putere redusă și caracteristici de performanță rapidă.</w:t>
      </w:r>
    </w:p>
    <w:p w14:paraId="70C781A4" w14:textId="77777777" w:rsidR="00A90BB4" w:rsidRPr="00A90BB4" w:rsidRDefault="00A90BB4" w:rsidP="00A90BB4">
      <w:pPr>
        <w:numPr>
          <w:ilvl w:val="0"/>
          <w:numId w:val="5"/>
        </w:numPr>
        <w:rPr>
          <w:b/>
          <w:bCs/>
          <w:sz w:val="24"/>
          <w:szCs w:val="24"/>
        </w:rPr>
      </w:pPr>
      <w:r w:rsidRPr="00A90BB4">
        <w:rPr>
          <w:b/>
          <w:bCs/>
          <w:sz w:val="24"/>
          <w:szCs w:val="24"/>
        </w:rPr>
        <w:t>Tensiune de alimentare: Funcționează tipic la 5V.</w:t>
      </w:r>
    </w:p>
    <w:p w14:paraId="30C56AF0" w14:textId="77777777" w:rsidR="00A90BB4" w:rsidRPr="00A90BB4" w:rsidRDefault="00A90BB4" w:rsidP="00A90BB4">
      <w:pPr>
        <w:numPr>
          <w:ilvl w:val="0"/>
          <w:numId w:val="5"/>
        </w:numPr>
        <w:rPr>
          <w:b/>
          <w:bCs/>
          <w:sz w:val="24"/>
          <w:szCs w:val="24"/>
        </w:rPr>
      </w:pPr>
      <w:r w:rsidRPr="00A90BB4">
        <w:rPr>
          <w:b/>
          <w:bCs/>
          <w:sz w:val="24"/>
          <w:szCs w:val="24"/>
        </w:rPr>
        <w:t>Pachet: SN74LS193N este disponibil într-un pachet de tip DIP (Dual Inline Package), care este potrivit pentru montajul pe plăci de circuite imprimate (PCB).</w:t>
      </w:r>
    </w:p>
    <w:p w14:paraId="0ACB9E8F" w14:textId="06CE6DF9" w:rsidR="00A15104" w:rsidRDefault="00A15104" w:rsidP="002207D9">
      <w:pPr>
        <w:ind w:firstLine="720"/>
        <w:jc w:val="both"/>
        <w:rPr>
          <w:b/>
          <w:bCs/>
          <w:sz w:val="24"/>
          <w:szCs w:val="24"/>
        </w:rPr>
      </w:pPr>
    </w:p>
    <w:p w14:paraId="4A0CE703" w14:textId="6E40AF75" w:rsidR="002207D9" w:rsidRDefault="002207D9" w:rsidP="002207D9">
      <w:pPr>
        <w:pStyle w:val="ListParagraph"/>
        <w:rPr>
          <w:b/>
          <w:bCs/>
          <w:sz w:val="36"/>
          <w:szCs w:val="36"/>
        </w:rPr>
      </w:pPr>
      <w:r w:rsidRPr="00A90BB4">
        <w:rPr>
          <w:b/>
          <w:bCs/>
          <w:sz w:val="36"/>
          <w:szCs w:val="36"/>
        </w:rPr>
        <w:t>2.</w:t>
      </w:r>
      <w:r>
        <w:rPr>
          <w:b/>
          <w:bCs/>
          <w:sz w:val="36"/>
          <w:szCs w:val="36"/>
        </w:rPr>
        <w:t>6</w:t>
      </w:r>
      <w:r w:rsidRPr="00A90BB4">
        <w:rPr>
          <w:b/>
          <w:bCs/>
          <w:sz w:val="36"/>
          <w:szCs w:val="36"/>
        </w:rPr>
        <w:t>.</w:t>
      </w:r>
      <w:r w:rsidRPr="00A90BB4">
        <w:t xml:space="preserve"> </w:t>
      </w:r>
      <w:r>
        <w:rPr>
          <w:b/>
          <w:bCs/>
          <w:sz w:val="36"/>
          <w:szCs w:val="36"/>
        </w:rPr>
        <w:t>NE555P</w:t>
      </w:r>
    </w:p>
    <w:p w14:paraId="5309551E" w14:textId="77777777" w:rsidR="002207D9" w:rsidRDefault="002207D9" w:rsidP="002207D9">
      <w:pPr>
        <w:pStyle w:val="NormalWeb"/>
      </w:pPr>
      <w:r>
        <w:rPr>
          <w:noProof/>
        </w:rPr>
        <w:drawing>
          <wp:inline distT="0" distB="0" distL="0" distR="0" wp14:anchorId="28133372" wp14:editId="28E3C048">
            <wp:extent cx="2833687" cy="377825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0742" cy="3787656"/>
                    </a:xfrm>
                    <a:prstGeom prst="rect">
                      <a:avLst/>
                    </a:prstGeom>
                    <a:noFill/>
                    <a:ln>
                      <a:noFill/>
                    </a:ln>
                  </pic:spPr>
                </pic:pic>
              </a:graphicData>
            </a:graphic>
          </wp:inline>
        </w:drawing>
      </w:r>
    </w:p>
    <w:p w14:paraId="295A2D2C" w14:textId="77777777" w:rsidR="002207D9" w:rsidRDefault="002207D9" w:rsidP="002207D9">
      <w:pPr>
        <w:pStyle w:val="NormalWeb"/>
      </w:pPr>
    </w:p>
    <w:p w14:paraId="5EDC3267" w14:textId="77777777" w:rsidR="002207D9" w:rsidRDefault="002207D9" w:rsidP="002207D9">
      <w:pPr>
        <w:pStyle w:val="ListParagraph"/>
        <w:rPr>
          <w:b/>
          <w:bCs/>
          <w:sz w:val="36"/>
          <w:szCs w:val="36"/>
        </w:rPr>
      </w:pPr>
    </w:p>
    <w:p w14:paraId="667F5D2F" w14:textId="77777777" w:rsidR="002207D9" w:rsidRPr="002207D9" w:rsidRDefault="002207D9" w:rsidP="002207D9">
      <w:pPr>
        <w:ind w:firstLine="720"/>
        <w:rPr>
          <w:sz w:val="24"/>
          <w:szCs w:val="24"/>
        </w:rPr>
      </w:pPr>
      <w:r w:rsidRPr="002207D9">
        <w:rPr>
          <w:sz w:val="24"/>
          <w:szCs w:val="24"/>
        </w:rPr>
        <w:lastRenderedPageBreak/>
        <w:t>NE555P este un circuit integrat foarte popular, utilizat pentru generarea impulsurilor temporizate (timer), oscilații și funcții de temporizare.</w:t>
      </w:r>
    </w:p>
    <w:p w14:paraId="5FC7D50C" w14:textId="77777777" w:rsidR="002207D9" w:rsidRPr="002207D9" w:rsidRDefault="002207D9" w:rsidP="002207D9">
      <w:pPr>
        <w:ind w:firstLine="720"/>
        <w:rPr>
          <w:sz w:val="24"/>
          <w:szCs w:val="24"/>
        </w:rPr>
      </w:pPr>
      <w:r w:rsidRPr="002207D9">
        <w:rPr>
          <w:sz w:val="24"/>
          <w:szCs w:val="24"/>
        </w:rPr>
        <w:t>Caracteristici principale:</w:t>
      </w:r>
    </w:p>
    <w:p w14:paraId="104503FB" w14:textId="77777777" w:rsidR="002207D9" w:rsidRPr="002207D9" w:rsidRDefault="002207D9" w:rsidP="002207D9">
      <w:pPr>
        <w:numPr>
          <w:ilvl w:val="0"/>
          <w:numId w:val="6"/>
        </w:numPr>
        <w:rPr>
          <w:sz w:val="24"/>
          <w:szCs w:val="24"/>
        </w:rPr>
      </w:pPr>
      <w:r w:rsidRPr="002207D9">
        <w:rPr>
          <w:sz w:val="24"/>
          <w:szCs w:val="24"/>
        </w:rPr>
        <w:t>Tip: Timer IC (Integrated Circuit), care poate funcționa în trei moduri principale:</w:t>
      </w:r>
    </w:p>
    <w:p w14:paraId="42B666C3" w14:textId="77777777" w:rsidR="002207D9" w:rsidRPr="002207D9" w:rsidRDefault="002207D9" w:rsidP="002207D9">
      <w:pPr>
        <w:numPr>
          <w:ilvl w:val="1"/>
          <w:numId w:val="6"/>
        </w:numPr>
        <w:rPr>
          <w:sz w:val="24"/>
          <w:szCs w:val="24"/>
        </w:rPr>
      </w:pPr>
      <w:r w:rsidRPr="002207D9">
        <w:rPr>
          <w:sz w:val="24"/>
          <w:szCs w:val="24"/>
        </w:rPr>
        <w:t>Mod Monostabil: În acest mod, NE555P funcționează ca un timer unitar, producând un singur impuls de durată specifică după declanșare.</w:t>
      </w:r>
    </w:p>
    <w:p w14:paraId="6A91119E" w14:textId="77777777" w:rsidR="002207D9" w:rsidRPr="002207D9" w:rsidRDefault="002207D9" w:rsidP="002207D9">
      <w:pPr>
        <w:numPr>
          <w:ilvl w:val="1"/>
          <w:numId w:val="6"/>
        </w:numPr>
        <w:rPr>
          <w:sz w:val="24"/>
          <w:szCs w:val="24"/>
        </w:rPr>
      </w:pPr>
      <w:r w:rsidRPr="002207D9">
        <w:rPr>
          <w:sz w:val="24"/>
          <w:szCs w:val="24"/>
        </w:rPr>
        <w:t>Mod Astabil: În acest mod, funcționează ca un oscilator, generând un semnal de unde pătrate constant, util în aplicații de generare de semnale de ceas, generatoare de impulsuri și altele.</w:t>
      </w:r>
    </w:p>
    <w:p w14:paraId="5A5DBEE0" w14:textId="77777777" w:rsidR="002207D9" w:rsidRPr="002207D9" w:rsidRDefault="002207D9" w:rsidP="002207D9">
      <w:pPr>
        <w:numPr>
          <w:ilvl w:val="1"/>
          <w:numId w:val="6"/>
        </w:numPr>
        <w:rPr>
          <w:sz w:val="24"/>
          <w:szCs w:val="24"/>
        </w:rPr>
      </w:pPr>
      <w:r w:rsidRPr="002207D9">
        <w:rPr>
          <w:sz w:val="24"/>
          <w:szCs w:val="24"/>
        </w:rPr>
        <w:t>Mod Bistabil: Funcționează ca un flip-flop simplu, schimbând stările de ieșire la aplicarea unor impulsuri de declanșare.</w:t>
      </w:r>
    </w:p>
    <w:p w14:paraId="59708777" w14:textId="77777777" w:rsidR="002207D9" w:rsidRPr="002207D9" w:rsidRDefault="002207D9" w:rsidP="002207D9">
      <w:pPr>
        <w:numPr>
          <w:ilvl w:val="0"/>
          <w:numId w:val="6"/>
        </w:numPr>
        <w:rPr>
          <w:sz w:val="24"/>
          <w:szCs w:val="24"/>
        </w:rPr>
      </w:pPr>
      <w:r w:rsidRPr="002207D9">
        <w:rPr>
          <w:sz w:val="24"/>
          <w:szCs w:val="24"/>
        </w:rPr>
        <w:t>Tensiune de alimentare: Poate funcționa la o tensiune de alimentare între 4.5V și 15V, ceea ce îl face versatil pentru multe aplicații.</w:t>
      </w:r>
    </w:p>
    <w:p w14:paraId="4D09D63E" w14:textId="77777777" w:rsidR="002207D9" w:rsidRPr="002207D9" w:rsidRDefault="002207D9" w:rsidP="002207D9">
      <w:pPr>
        <w:numPr>
          <w:ilvl w:val="0"/>
          <w:numId w:val="6"/>
        </w:numPr>
        <w:rPr>
          <w:sz w:val="24"/>
          <w:szCs w:val="24"/>
        </w:rPr>
      </w:pPr>
      <w:r w:rsidRPr="002207D9">
        <w:rPr>
          <w:sz w:val="24"/>
          <w:szCs w:val="24"/>
        </w:rPr>
        <w:t>Ieșire: Poate furniza un curent de ieșire suficient de mare pentru a conduce direct LED-uri, relee mici sau alte sarcini.</w:t>
      </w:r>
    </w:p>
    <w:p w14:paraId="0D6CE596" w14:textId="77777777" w:rsidR="002207D9" w:rsidRPr="002207D9" w:rsidRDefault="002207D9" w:rsidP="002207D9">
      <w:pPr>
        <w:numPr>
          <w:ilvl w:val="0"/>
          <w:numId w:val="6"/>
        </w:numPr>
        <w:rPr>
          <w:sz w:val="24"/>
          <w:szCs w:val="24"/>
        </w:rPr>
      </w:pPr>
      <w:r w:rsidRPr="002207D9">
        <w:rPr>
          <w:sz w:val="24"/>
          <w:szCs w:val="24"/>
        </w:rPr>
        <w:t>Precizie: NE555P oferă o precizie relativ bună a intervalelor de timp și o stabilitate termică decentă.</w:t>
      </w:r>
    </w:p>
    <w:p w14:paraId="25B075E6" w14:textId="77777777" w:rsidR="002207D9" w:rsidRDefault="002207D9" w:rsidP="002207D9">
      <w:pPr>
        <w:numPr>
          <w:ilvl w:val="0"/>
          <w:numId w:val="6"/>
        </w:numPr>
        <w:rPr>
          <w:sz w:val="24"/>
          <w:szCs w:val="24"/>
        </w:rPr>
      </w:pPr>
      <w:r w:rsidRPr="002207D9">
        <w:rPr>
          <w:sz w:val="24"/>
          <w:szCs w:val="24"/>
        </w:rPr>
        <w:t>Pachet: NE555P este disponibil în pachet DIP (Dual Inline Package) cu 8 pini, ușor de utilizat pe plăci de circuite imprimate (PCB).</w:t>
      </w:r>
    </w:p>
    <w:p w14:paraId="6C5CE85C" w14:textId="77777777" w:rsidR="002207D9" w:rsidRDefault="002207D9" w:rsidP="002207D9">
      <w:pPr>
        <w:rPr>
          <w:sz w:val="24"/>
          <w:szCs w:val="24"/>
        </w:rPr>
      </w:pPr>
    </w:p>
    <w:p w14:paraId="2BE3F170" w14:textId="77777777" w:rsidR="002207D9" w:rsidRDefault="002207D9" w:rsidP="002207D9">
      <w:pPr>
        <w:rPr>
          <w:sz w:val="24"/>
          <w:szCs w:val="24"/>
        </w:rPr>
      </w:pPr>
    </w:p>
    <w:p w14:paraId="68C2009E" w14:textId="77777777" w:rsidR="002207D9" w:rsidRDefault="002207D9" w:rsidP="002207D9">
      <w:pPr>
        <w:rPr>
          <w:sz w:val="24"/>
          <w:szCs w:val="24"/>
        </w:rPr>
      </w:pPr>
    </w:p>
    <w:p w14:paraId="61F86FD1" w14:textId="77777777" w:rsidR="002207D9" w:rsidRDefault="002207D9" w:rsidP="002207D9">
      <w:pPr>
        <w:rPr>
          <w:sz w:val="24"/>
          <w:szCs w:val="24"/>
        </w:rPr>
      </w:pPr>
    </w:p>
    <w:p w14:paraId="31322483" w14:textId="77777777" w:rsidR="002207D9" w:rsidRDefault="002207D9" w:rsidP="002207D9">
      <w:pPr>
        <w:rPr>
          <w:sz w:val="24"/>
          <w:szCs w:val="24"/>
        </w:rPr>
      </w:pPr>
    </w:p>
    <w:p w14:paraId="47975239" w14:textId="77777777" w:rsidR="002207D9" w:rsidRDefault="002207D9" w:rsidP="002207D9">
      <w:pPr>
        <w:rPr>
          <w:sz w:val="24"/>
          <w:szCs w:val="24"/>
        </w:rPr>
      </w:pPr>
    </w:p>
    <w:p w14:paraId="37CE1CEA" w14:textId="77777777" w:rsidR="002207D9" w:rsidRDefault="002207D9" w:rsidP="002207D9">
      <w:pPr>
        <w:rPr>
          <w:sz w:val="24"/>
          <w:szCs w:val="24"/>
        </w:rPr>
      </w:pPr>
    </w:p>
    <w:p w14:paraId="77419AF8" w14:textId="77777777" w:rsidR="002207D9" w:rsidRDefault="002207D9" w:rsidP="002207D9">
      <w:pPr>
        <w:rPr>
          <w:sz w:val="24"/>
          <w:szCs w:val="24"/>
        </w:rPr>
      </w:pPr>
    </w:p>
    <w:p w14:paraId="62128BC6" w14:textId="77777777" w:rsidR="002207D9" w:rsidRDefault="002207D9" w:rsidP="002207D9">
      <w:pPr>
        <w:rPr>
          <w:sz w:val="24"/>
          <w:szCs w:val="24"/>
        </w:rPr>
      </w:pPr>
    </w:p>
    <w:p w14:paraId="31DBD078" w14:textId="77777777" w:rsidR="002207D9" w:rsidRDefault="002207D9" w:rsidP="002207D9">
      <w:pPr>
        <w:rPr>
          <w:sz w:val="24"/>
          <w:szCs w:val="24"/>
        </w:rPr>
      </w:pPr>
    </w:p>
    <w:p w14:paraId="18987539" w14:textId="77777777" w:rsidR="002207D9" w:rsidRDefault="002207D9" w:rsidP="002207D9">
      <w:pPr>
        <w:rPr>
          <w:sz w:val="24"/>
          <w:szCs w:val="24"/>
        </w:rPr>
      </w:pPr>
    </w:p>
    <w:p w14:paraId="5ADA0FAB" w14:textId="768FFE72" w:rsidR="002207D9" w:rsidRDefault="002207D9" w:rsidP="002207D9">
      <w:pPr>
        <w:pStyle w:val="ListParagraph"/>
        <w:rPr>
          <w:b/>
          <w:bCs/>
          <w:sz w:val="36"/>
          <w:szCs w:val="36"/>
        </w:rPr>
      </w:pPr>
      <w:r w:rsidRPr="00A90BB4">
        <w:rPr>
          <w:b/>
          <w:bCs/>
          <w:sz w:val="36"/>
          <w:szCs w:val="36"/>
        </w:rPr>
        <w:lastRenderedPageBreak/>
        <w:t>2.</w:t>
      </w:r>
      <w:r>
        <w:rPr>
          <w:b/>
          <w:bCs/>
          <w:sz w:val="36"/>
          <w:szCs w:val="36"/>
        </w:rPr>
        <w:t>7</w:t>
      </w:r>
      <w:r w:rsidRPr="00A90BB4">
        <w:rPr>
          <w:b/>
          <w:bCs/>
          <w:sz w:val="36"/>
          <w:szCs w:val="36"/>
        </w:rPr>
        <w:t>.</w:t>
      </w:r>
      <w:r w:rsidRPr="00A90BB4">
        <w:t xml:space="preserve"> </w:t>
      </w:r>
      <w:r>
        <w:rPr>
          <w:b/>
          <w:bCs/>
          <w:sz w:val="36"/>
          <w:szCs w:val="36"/>
        </w:rPr>
        <w:t>T</w:t>
      </w:r>
      <w:r w:rsidRPr="002207D9">
        <w:rPr>
          <w:b/>
          <w:bCs/>
          <w:sz w:val="36"/>
          <w:szCs w:val="36"/>
        </w:rPr>
        <w:t>act switch</w:t>
      </w:r>
    </w:p>
    <w:p w14:paraId="556B039C" w14:textId="77777777" w:rsidR="002207D9" w:rsidRDefault="002207D9" w:rsidP="002207D9">
      <w:pPr>
        <w:pStyle w:val="NormalWeb"/>
      </w:pPr>
      <w:r>
        <w:rPr>
          <w:noProof/>
        </w:rPr>
        <w:drawing>
          <wp:inline distT="0" distB="0" distL="0" distR="0" wp14:anchorId="05765197" wp14:editId="215DDC93">
            <wp:extent cx="2906352" cy="3060065"/>
            <wp:effectExtent l="0" t="0" r="8890" b="6985"/>
            <wp:docPr id="2092782510" name="Picture 209278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17557" cy="3071863"/>
                    </a:xfrm>
                    <a:prstGeom prst="rect">
                      <a:avLst/>
                    </a:prstGeom>
                    <a:noFill/>
                    <a:ln>
                      <a:noFill/>
                    </a:ln>
                  </pic:spPr>
                </pic:pic>
              </a:graphicData>
            </a:graphic>
          </wp:inline>
        </w:drawing>
      </w:r>
    </w:p>
    <w:p w14:paraId="0B04E3D6" w14:textId="77777777" w:rsidR="002207D9" w:rsidRDefault="002207D9" w:rsidP="002207D9">
      <w:pPr>
        <w:pStyle w:val="NormalWeb"/>
      </w:pPr>
    </w:p>
    <w:p w14:paraId="0FDC236F" w14:textId="0BA3AE2E" w:rsidR="002207D9" w:rsidRPr="002207D9" w:rsidRDefault="002207D9" w:rsidP="002207D9">
      <w:pPr>
        <w:pStyle w:val="NormalWeb"/>
      </w:pPr>
      <w:r>
        <w:t>E</w:t>
      </w:r>
      <w:r w:rsidRPr="002207D9">
        <w:t>ste  utilizat în circuitele electronice pentru a permite utilizatorului să închidă sau să deschidă un circuit, declanșând o acțiune atunci când butonul este apăsat.</w:t>
      </w:r>
    </w:p>
    <w:p w14:paraId="0B480709" w14:textId="77777777" w:rsidR="002207D9" w:rsidRPr="002207D9" w:rsidRDefault="002207D9" w:rsidP="002207D9">
      <w:pPr>
        <w:pStyle w:val="NormalWeb"/>
        <w:rPr>
          <w:b/>
          <w:bCs/>
        </w:rPr>
      </w:pPr>
      <w:r w:rsidRPr="002207D9">
        <w:rPr>
          <w:b/>
          <w:bCs/>
        </w:rPr>
        <w:t>Caracteristici ale butonului tactil:</w:t>
      </w:r>
    </w:p>
    <w:p w14:paraId="6542901A" w14:textId="77777777" w:rsidR="002207D9" w:rsidRPr="002207D9" w:rsidRDefault="002207D9" w:rsidP="002207D9">
      <w:pPr>
        <w:pStyle w:val="NormalWeb"/>
        <w:numPr>
          <w:ilvl w:val="0"/>
          <w:numId w:val="7"/>
        </w:numPr>
      </w:pPr>
      <w:r w:rsidRPr="002207D9">
        <w:rPr>
          <w:b/>
          <w:bCs/>
        </w:rPr>
        <w:t>Buton tactil</w:t>
      </w:r>
      <w:r w:rsidRPr="002207D9">
        <w:t>: Acesta este un comutator temporar care închide circuitul doar cât timp este apăsat. Când este eliberat, revine la starea inițială, deschizând circuitul.</w:t>
      </w:r>
    </w:p>
    <w:p w14:paraId="459F1940" w14:textId="77777777" w:rsidR="002207D9" w:rsidRDefault="002207D9" w:rsidP="002207D9">
      <w:pPr>
        <w:pStyle w:val="NormalWeb"/>
        <w:numPr>
          <w:ilvl w:val="0"/>
          <w:numId w:val="7"/>
        </w:numPr>
      </w:pPr>
      <w:r w:rsidRPr="002207D9">
        <w:rPr>
          <w:b/>
          <w:bCs/>
        </w:rPr>
        <w:t>Montare pe placă perforată</w:t>
      </w:r>
      <w:r w:rsidRPr="002207D9">
        <w:t>: Placa perforată permite montarea și conectarea componentelor electronice fără a fi nevoie de o placă de circuit imprimat (PCB) personalizată.</w:t>
      </w:r>
    </w:p>
    <w:p w14:paraId="5D32F158" w14:textId="77777777" w:rsidR="00E7198A" w:rsidRDefault="00E7198A" w:rsidP="00E7198A">
      <w:pPr>
        <w:pStyle w:val="NormalWeb"/>
      </w:pPr>
    </w:p>
    <w:p w14:paraId="39998374" w14:textId="77777777" w:rsidR="00E7198A" w:rsidRDefault="00E7198A" w:rsidP="00E7198A">
      <w:pPr>
        <w:pStyle w:val="ListParagraph"/>
        <w:rPr>
          <w:b/>
          <w:bCs/>
          <w:sz w:val="36"/>
          <w:szCs w:val="36"/>
        </w:rPr>
      </w:pPr>
    </w:p>
    <w:p w14:paraId="3CB629CC" w14:textId="77777777" w:rsidR="00E7198A" w:rsidRDefault="00E7198A" w:rsidP="00E7198A">
      <w:pPr>
        <w:pStyle w:val="ListParagraph"/>
        <w:rPr>
          <w:b/>
          <w:bCs/>
          <w:sz w:val="36"/>
          <w:szCs w:val="36"/>
        </w:rPr>
      </w:pPr>
    </w:p>
    <w:p w14:paraId="2A7D67F1" w14:textId="77777777" w:rsidR="00E7198A" w:rsidRDefault="00E7198A" w:rsidP="00E7198A">
      <w:pPr>
        <w:pStyle w:val="ListParagraph"/>
        <w:rPr>
          <w:b/>
          <w:bCs/>
          <w:sz w:val="36"/>
          <w:szCs w:val="36"/>
        </w:rPr>
      </w:pPr>
    </w:p>
    <w:p w14:paraId="09195EA3" w14:textId="77777777" w:rsidR="00E7198A" w:rsidRDefault="00E7198A" w:rsidP="00E7198A">
      <w:pPr>
        <w:pStyle w:val="ListParagraph"/>
        <w:rPr>
          <w:b/>
          <w:bCs/>
          <w:sz w:val="36"/>
          <w:szCs w:val="36"/>
        </w:rPr>
      </w:pPr>
    </w:p>
    <w:p w14:paraId="7A7B7411" w14:textId="77777777" w:rsidR="00E7198A" w:rsidRDefault="00E7198A" w:rsidP="00E7198A">
      <w:pPr>
        <w:pStyle w:val="ListParagraph"/>
        <w:rPr>
          <w:b/>
          <w:bCs/>
          <w:sz w:val="36"/>
          <w:szCs w:val="36"/>
        </w:rPr>
      </w:pPr>
    </w:p>
    <w:p w14:paraId="185DBEF5" w14:textId="77777777" w:rsidR="00E7198A" w:rsidRDefault="00E7198A" w:rsidP="00E7198A">
      <w:pPr>
        <w:pStyle w:val="ListParagraph"/>
        <w:rPr>
          <w:b/>
          <w:bCs/>
          <w:sz w:val="36"/>
          <w:szCs w:val="36"/>
        </w:rPr>
      </w:pPr>
    </w:p>
    <w:p w14:paraId="6AECF4AD" w14:textId="7C52891D" w:rsidR="00E7198A" w:rsidRPr="00E7198A" w:rsidRDefault="00E7198A" w:rsidP="00E7198A">
      <w:pPr>
        <w:pStyle w:val="ListParagraph"/>
        <w:rPr>
          <w:b/>
          <w:bCs/>
          <w:sz w:val="36"/>
          <w:szCs w:val="36"/>
        </w:rPr>
      </w:pPr>
      <w:r w:rsidRPr="00A90BB4">
        <w:rPr>
          <w:b/>
          <w:bCs/>
          <w:sz w:val="36"/>
          <w:szCs w:val="36"/>
        </w:rPr>
        <w:lastRenderedPageBreak/>
        <w:t>2.</w:t>
      </w:r>
      <w:r w:rsidR="00242EF6">
        <w:rPr>
          <w:b/>
          <w:bCs/>
          <w:sz w:val="36"/>
          <w:szCs w:val="36"/>
        </w:rPr>
        <w:t>8</w:t>
      </w:r>
      <w:r w:rsidRPr="00A90BB4">
        <w:rPr>
          <w:b/>
          <w:bCs/>
          <w:sz w:val="36"/>
          <w:szCs w:val="36"/>
        </w:rPr>
        <w:t>.</w:t>
      </w:r>
      <w:r w:rsidRPr="00A90BB4">
        <w:t xml:space="preserve"> </w:t>
      </w:r>
      <w:r w:rsidRPr="00E7198A">
        <w:rPr>
          <w:b/>
          <w:bCs/>
          <w:sz w:val="36"/>
          <w:szCs w:val="36"/>
        </w:rPr>
        <w:t>Afișajul cu 7 segmente</w:t>
      </w:r>
    </w:p>
    <w:p w14:paraId="2EA4BC13" w14:textId="51927069" w:rsidR="00E7198A" w:rsidRDefault="00E7198A" w:rsidP="00E7198A">
      <w:pPr>
        <w:pStyle w:val="NormalWeb"/>
      </w:pPr>
      <w:r>
        <w:rPr>
          <w:noProof/>
        </w:rPr>
        <w:drawing>
          <wp:inline distT="0" distB="0" distL="0" distR="0" wp14:anchorId="2E8AF620" wp14:editId="65668A51">
            <wp:extent cx="2928938" cy="3905250"/>
            <wp:effectExtent l="0" t="0" r="5080" b="0"/>
            <wp:docPr id="606869006" name="Picture 11" descr="Imagine încărcat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magine încărcată"/>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1084" cy="3908112"/>
                    </a:xfrm>
                    <a:prstGeom prst="rect">
                      <a:avLst/>
                    </a:prstGeom>
                    <a:noFill/>
                    <a:ln>
                      <a:noFill/>
                    </a:ln>
                  </pic:spPr>
                </pic:pic>
              </a:graphicData>
            </a:graphic>
          </wp:inline>
        </w:drawing>
      </w:r>
    </w:p>
    <w:p w14:paraId="1E7F5897" w14:textId="77777777" w:rsidR="00E7198A" w:rsidRDefault="00E7198A" w:rsidP="00E7198A">
      <w:pPr>
        <w:pStyle w:val="NormalWeb"/>
      </w:pPr>
    </w:p>
    <w:p w14:paraId="52CB7104" w14:textId="2F0ED981" w:rsidR="00E7198A" w:rsidRDefault="00E7198A" w:rsidP="00E7198A">
      <w:pPr>
        <w:pStyle w:val="NormalWeb"/>
        <w:ind w:firstLine="720"/>
        <w:rPr>
          <w:rFonts w:asciiTheme="minorHAnsi" w:hAnsiTheme="minorHAnsi" w:cstheme="minorHAnsi"/>
        </w:rPr>
      </w:pPr>
      <w:r w:rsidRPr="00E7198A">
        <w:rPr>
          <w:rFonts w:asciiTheme="minorHAnsi" w:hAnsiTheme="minorHAnsi" w:cstheme="minorHAnsi"/>
        </w:rPr>
        <w:t>Afișajul cu 7 segmente este un dispozitiv electronic utilizat pentru a afișa cifre de la 0 la 9, fiind compus din 7 segmente LED (Light Emitting Diode) dispuse în formă de "8". Fiecare segment poate fi controlat individual pentru a afișa diferite cifre și caractere.</w:t>
      </w:r>
    </w:p>
    <w:p w14:paraId="430410C5" w14:textId="77777777" w:rsidR="00242EF6" w:rsidRDefault="00242EF6" w:rsidP="00242EF6">
      <w:pPr>
        <w:pStyle w:val="ListParagraph"/>
        <w:rPr>
          <w:b/>
          <w:bCs/>
          <w:sz w:val="36"/>
          <w:szCs w:val="36"/>
        </w:rPr>
      </w:pPr>
    </w:p>
    <w:p w14:paraId="4FB5B04F" w14:textId="77777777" w:rsidR="00242EF6" w:rsidRDefault="00242EF6" w:rsidP="00242EF6">
      <w:pPr>
        <w:pStyle w:val="ListParagraph"/>
        <w:rPr>
          <w:b/>
          <w:bCs/>
          <w:sz w:val="36"/>
          <w:szCs w:val="36"/>
        </w:rPr>
      </w:pPr>
    </w:p>
    <w:p w14:paraId="26A2765E" w14:textId="77777777" w:rsidR="00242EF6" w:rsidRDefault="00242EF6" w:rsidP="00242EF6">
      <w:pPr>
        <w:pStyle w:val="ListParagraph"/>
        <w:rPr>
          <w:b/>
          <w:bCs/>
          <w:sz w:val="36"/>
          <w:szCs w:val="36"/>
        </w:rPr>
      </w:pPr>
    </w:p>
    <w:p w14:paraId="3F3A0D19" w14:textId="77777777" w:rsidR="00242EF6" w:rsidRDefault="00242EF6" w:rsidP="00242EF6">
      <w:pPr>
        <w:pStyle w:val="ListParagraph"/>
        <w:rPr>
          <w:b/>
          <w:bCs/>
          <w:sz w:val="36"/>
          <w:szCs w:val="36"/>
        </w:rPr>
      </w:pPr>
    </w:p>
    <w:p w14:paraId="199000EF" w14:textId="77777777" w:rsidR="00242EF6" w:rsidRDefault="00242EF6" w:rsidP="00242EF6">
      <w:pPr>
        <w:pStyle w:val="ListParagraph"/>
        <w:rPr>
          <w:b/>
          <w:bCs/>
          <w:sz w:val="36"/>
          <w:szCs w:val="36"/>
        </w:rPr>
      </w:pPr>
    </w:p>
    <w:p w14:paraId="15AD3E1E" w14:textId="77777777" w:rsidR="00242EF6" w:rsidRDefault="00242EF6" w:rsidP="00242EF6">
      <w:pPr>
        <w:pStyle w:val="ListParagraph"/>
        <w:rPr>
          <w:b/>
          <w:bCs/>
          <w:sz w:val="36"/>
          <w:szCs w:val="36"/>
        </w:rPr>
      </w:pPr>
    </w:p>
    <w:p w14:paraId="2AAEF6C4" w14:textId="77777777" w:rsidR="00242EF6" w:rsidRDefault="00242EF6" w:rsidP="00242EF6">
      <w:pPr>
        <w:pStyle w:val="ListParagraph"/>
        <w:rPr>
          <w:b/>
          <w:bCs/>
          <w:sz w:val="36"/>
          <w:szCs w:val="36"/>
        </w:rPr>
      </w:pPr>
    </w:p>
    <w:p w14:paraId="73D31574" w14:textId="77777777" w:rsidR="00242EF6" w:rsidRDefault="00242EF6" w:rsidP="00242EF6">
      <w:pPr>
        <w:pStyle w:val="ListParagraph"/>
        <w:rPr>
          <w:b/>
          <w:bCs/>
          <w:sz w:val="36"/>
          <w:szCs w:val="36"/>
        </w:rPr>
      </w:pPr>
    </w:p>
    <w:p w14:paraId="02208795" w14:textId="436DB061" w:rsidR="00242EF6" w:rsidRDefault="00242EF6" w:rsidP="00242EF6">
      <w:pPr>
        <w:pStyle w:val="ListParagraph"/>
        <w:rPr>
          <w:b/>
          <w:bCs/>
          <w:sz w:val="36"/>
          <w:szCs w:val="36"/>
        </w:rPr>
      </w:pPr>
      <w:r>
        <w:rPr>
          <w:b/>
          <w:bCs/>
          <w:sz w:val="36"/>
          <w:szCs w:val="36"/>
        </w:rPr>
        <w:lastRenderedPageBreak/>
        <w:t>3.Cronometrul digital implementat pe placi breadboard</w:t>
      </w:r>
    </w:p>
    <w:p w14:paraId="0FD5103D" w14:textId="77777777" w:rsidR="00242EF6" w:rsidRPr="00242EF6" w:rsidRDefault="00242EF6" w:rsidP="00242EF6"/>
    <w:p w14:paraId="2C75B41A" w14:textId="5EAFE50E" w:rsidR="00242EF6" w:rsidRPr="00242EF6" w:rsidRDefault="00242EF6" w:rsidP="00242EF6">
      <w:pPr>
        <w:pStyle w:val="NormalWeb"/>
        <w:ind w:firstLine="720"/>
        <w:rPr>
          <w:rFonts w:cstheme="minorHAnsi"/>
        </w:rPr>
      </w:pPr>
      <w:r w:rsidRPr="00242EF6">
        <w:rPr>
          <w:rFonts w:cstheme="minorHAnsi"/>
        </w:rPr>
        <w:drawing>
          <wp:inline distT="0" distB="0" distL="0" distR="0" wp14:anchorId="2DBC50D5" wp14:editId="3112A401">
            <wp:extent cx="5500688" cy="7334250"/>
            <wp:effectExtent l="0" t="0" r="5080" b="0"/>
            <wp:docPr id="20312697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02855" cy="7337140"/>
                    </a:xfrm>
                    <a:prstGeom prst="rect">
                      <a:avLst/>
                    </a:prstGeom>
                    <a:noFill/>
                    <a:ln>
                      <a:noFill/>
                    </a:ln>
                  </pic:spPr>
                </pic:pic>
              </a:graphicData>
            </a:graphic>
          </wp:inline>
        </w:drawing>
      </w:r>
    </w:p>
    <w:p w14:paraId="11F1537F" w14:textId="3CA4BFFD" w:rsidR="00242EF6" w:rsidRDefault="00242EF6" w:rsidP="00E7198A">
      <w:pPr>
        <w:pStyle w:val="NormalWeb"/>
        <w:ind w:firstLine="720"/>
        <w:rPr>
          <w:rFonts w:asciiTheme="minorHAnsi" w:hAnsiTheme="minorHAnsi" w:cstheme="minorHAnsi"/>
        </w:rPr>
      </w:pPr>
    </w:p>
    <w:p w14:paraId="5C113178" w14:textId="77777777" w:rsidR="00242EF6" w:rsidRPr="002207D9" w:rsidRDefault="00242EF6" w:rsidP="00E7198A">
      <w:pPr>
        <w:pStyle w:val="NormalWeb"/>
        <w:ind w:firstLine="720"/>
        <w:rPr>
          <w:rFonts w:asciiTheme="minorHAnsi" w:hAnsiTheme="minorHAnsi" w:cstheme="minorHAnsi"/>
        </w:rPr>
      </w:pPr>
    </w:p>
    <w:p w14:paraId="6DCBE3AB" w14:textId="4E22D664" w:rsidR="00242EF6" w:rsidRDefault="00242EF6" w:rsidP="00242EF6">
      <w:pPr>
        <w:pStyle w:val="ListParagraph"/>
        <w:rPr>
          <w:b/>
          <w:bCs/>
          <w:sz w:val="36"/>
          <w:szCs w:val="36"/>
        </w:rPr>
      </w:pPr>
      <w:r>
        <w:rPr>
          <w:b/>
          <w:bCs/>
          <w:sz w:val="36"/>
          <w:szCs w:val="36"/>
        </w:rPr>
        <w:t>4</w:t>
      </w:r>
      <w:r>
        <w:rPr>
          <w:b/>
          <w:bCs/>
          <w:sz w:val="36"/>
          <w:szCs w:val="36"/>
        </w:rPr>
        <w:t xml:space="preserve">.Cronometrul digital implementat pe </w:t>
      </w:r>
      <w:r>
        <w:rPr>
          <w:b/>
          <w:bCs/>
          <w:sz w:val="36"/>
          <w:szCs w:val="36"/>
        </w:rPr>
        <w:t>placa PCB</w:t>
      </w:r>
    </w:p>
    <w:p w14:paraId="6E42D4A1" w14:textId="77777777" w:rsidR="00242EF6" w:rsidRDefault="00242EF6" w:rsidP="00242EF6">
      <w:pPr>
        <w:pStyle w:val="NormalWeb"/>
      </w:pPr>
      <w:r>
        <w:rPr>
          <w:noProof/>
        </w:rPr>
        <w:drawing>
          <wp:inline distT="0" distB="0" distL="0" distR="0" wp14:anchorId="14E41602" wp14:editId="41569158">
            <wp:extent cx="4806950" cy="6409266"/>
            <wp:effectExtent l="0" t="0" r="0" b="0"/>
            <wp:docPr id="5557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25740" cy="6434319"/>
                    </a:xfrm>
                    <a:prstGeom prst="rect">
                      <a:avLst/>
                    </a:prstGeom>
                    <a:noFill/>
                    <a:ln>
                      <a:noFill/>
                    </a:ln>
                  </pic:spPr>
                </pic:pic>
              </a:graphicData>
            </a:graphic>
          </wp:inline>
        </w:drawing>
      </w:r>
    </w:p>
    <w:p w14:paraId="46DBA433" w14:textId="77777777" w:rsidR="002207D9" w:rsidRPr="00242EF6" w:rsidRDefault="002207D9" w:rsidP="00242EF6">
      <w:pPr>
        <w:rPr>
          <w:b/>
          <w:bCs/>
          <w:sz w:val="36"/>
          <w:szCs w:val="36"/>
        </w:rPr>
      </w:pPr>
    </w:p>
    <w:p w14:paraId="2E35A3CF" w14:textId="22F8E705" w:rsidR="002207D9" w:rsidRPr="002207D9" w:rsidRDefault="00242EF6" w:rsidP="002207D9">
      <w:pPr>
        <w:rPr>
          <w:sz w:val="24"/>
          <w:szCs w:val="24"/>
        </w:rPr>
      </w:pPr>
      <w:r w:rsidRPr="00242EF6">
        <w:rPr>
          <w:b/>
          <w:bCs/>
          <w:sz w:val="24"/>
          <w:szCs w:val="24"/>
        </w:rPr>
        <w:lastRenderedPageBreak/>
        <w:drawing>
          <wp:inline distT="0" distB="0" distL="0" distR="0" wp14:anchorId="41C36855" wp14:editId="621456E6">
            <wp:extent cx="5943600" cy="7924800"/>
            <wp:effectExtent l="0" t="0" r="0" b="0"/>
            <wp:docPr id="228491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40B932D2" w14:textId="63C75996" w:rsidR="00242EF6" w:rsidRPr="00242EF6" w:rsidRDefault="00242EF6" w:rsidP="00242EF6">
      <w:pPr>
        <w:ind w:firstLine="720"/>
        <w:rPr>
          <w:b/>
          <w:bCs/>
          <w:sz w:val="24"/>
          <w:szCs w:val="24"/>
        </w:rPr>
      </w:pPr>
    </w:p>
    <w:p w14:paraId="711FFCCC" w14:textId="77777777" w:rsidR="002207D9" w:rsidRPr="00A15104" w:rsidRDefault="002207D9" w:rsidP="002207D9">
      <w:pPr>
        <w:ind w:firstLine="720"/>
        <w:rPr>
          <w:b/>
          <w:bCs/>
          <w:sz w:val="24"/>
          <w:szCs w:val="24"/>
        </w:rPr>
      </w:pPr>
    </w:p>
    <w:sectPr w:rsidR="002207D9" w:rsidRPr="00A15104">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FA6B7C" w14:textId="77777777" w:rsidR="0065676E" w:rsidRDefault="0065676E" w:rsidP="00C7143A">
      <w:pPr>
        <w:spacing w:after="0" w:line="240" w:lineRule="auto"/>
      </w:pPr>
      <w:r>
        <w:separator/>
      </w:r>
    </w:p>
  </w:endnote>
  <w:endnote w:type="continuationSeparator" w:id="0">
    <w:p w14:paraId="5A773292" w14:textId="77777777" w:rsidR="0065676E" w:rsidRDefault="0065676E" w:rsidP="00C71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41337000"/>
      <w:docPartObj>
        <w:docPartGallery w:val="Page Numbers (Bottom of Page)"/>
        <w:docPartUnique/>
      </w:docPartObj>
    </w:sdtPr>
    <w:sdtContent>
      <w:sdt>
        <w:sdtPr>
          <w:id w:val="-1769616900"/>
          <w:docPartObj>
            <w:docPartGallery w:val="Page Numbers (Top of Page)"/>
            <w:docPartUnique/>
          </w:docPartObj>
        </w:sdtPr>
        <w:sdtContent>
          <w:p w14:paraId="51984BC7" w14:textId="452BBC17" w:rsidR="00C7143A" w:rsidRDefault="00C7143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779CF0E" w14:textId="3DFDEDCB" w:rsidR="00C7143A" w:rsidRDefault="00C714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148633" w14:textId="77777777" w:rsidR="0065676E" w:rsidRDefault="0065676E" w:rsidP="00C7143A">
      <w:pPr>
        <w:spacing w:after="0" w:line="240" w:lineRule="auto"/>
      </w:pPr>
      <w:r>
        <w:separator/>
      </w:r>
    </w:p>
  </w:footnote>
  <w:footnote w:type="continuationSeparator" w:id="0">
    <w:p w14:paraId="124BB850" w14:textId="77777777" w:rsidR="0065676E" w:rsidRDefault="0065676E" w:rsidP="00C71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2FE64D" w14:textId="6502E71F" w:rsidR="00C7143A" w:rsidRDefault="00000000">
    <w:pPr>
      <w:pStyle w:val="Header"/>
      <w:tabs>
        <w:tab w:val="clear" w:pos="4680"/>
        <w:tab w:val="clear" w:pos="9360"/>
      </w:tabs>
      <w:jc w:val="right"/>
      <w:rPr>
        <w:color w:val="7F7F7F" w:themeColor="text1" w:themeTint="80"/>
      </w:rPr>
    </w:pPr>
    <w:sdt>
      <w:sdtPr>
        <w:rPr>
          <w:b/>
          <w:bCs/>
          <w:i/>
          <w:iCs/>
          <w:color w:val="7F7F7F" w:themeColor="text1" w:themeTint="80"/>
        </w:rPr>
        <w:alias w:val="Title"/>
        <w:tag w:val=""/>
        <w:id w:val="1116400235"/>
        <w:placeholder>
          <w:docPart w:val="AB857E2A58B94C44980520517D9A39B0"/>
        </w:placeholder>
        <w:dataBinding w:prefixMappings="xmlns:ns0='http://purl.org/dc/elements/1.1/' xmlns:ns1='http://schemas.openxmlformats.org/package/2006/metadata/core-properties' " w:xpath="/ns1:coreProperties[1]/ns0:title[1]" w:storeItemID="{6C3C8BC8-F283-45AE-878A-BAB7291924A1}"/>
        <w:text/>
      </w:sdtPr>
      <w:sdtContent>
        <w:r w:rsidR="00C7143A" w:rsidRPr="00C7143A">
          <w:rPr>
            <w:b/>
            <w:bCs/>
            <w:i/>
            <w:iCs/>
            <w:color w:val="7F7F7F" w:themeColor="text1" w:themeTint="80"/>
          </w:rPr>
          <w:t>Practica de domeniu</w:t>
        </w:r>
      </w:sdtContent>
    </w:sdt>
  </w:p>
  <w:p w14:paraId="44BF4049" w14:textId="499C4434" w:rsidR="00C7143A" w:rsidRPr="00C7143A" w:rsidRDefault="00C7143A" w:rsidP="00C7143A">
    <w:pPr>
      <w:pStyle w:val="Header"/>
      <w:jc w:val="right"/>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92989"/>
    <w:multiLevelType w:val="multilevel"/>
    <w:tmpl w:val="710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F66AB"/>
    <w:multiLevelType w:val="multilevel"/>
    <w:tmpl w:val="071E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629B4"/>
    <w:multiLevelType w:val="multilevel"/>
    <w:tmpl w:val="3362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64AF3"/>
    <w:multiLevelType w:val="multilevel"/>
    <w:tmpl w:val="2F7A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812558"/>
    <w:multiLevelType w:val="multilevel"/>
    <w:tmpl w:val="CF6CF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E12CD"/>
    <w:multiLevelType w:val="multilevel"/>
    <w:tmpl w:val="D6307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E4A84"/>
    <w:multiLevelType w:val="multilevel"/>
    <w:tmpl w:val="D36E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975998">
    <w:abstractNumId w:val="3"/>
  </w:num>
  <w:num w:numId="2" w16cid:durableId="1161627118">
    <w:abstractNumId w:val="0"/>
  </w:num>
  <w:num w:numId="3" w16cid:durableId="990671294">
    <w:abstractNumId w:val="6"/>
  </w:num>
  <w:num w:numId="4" w16cid:durableId="794374262">
    <w:abstractNumId w:val="2"/>
  </w:num>
  <w:num w:numId="5" w16cid:durableId="1385178840">
    <w:abstractNumId w:val="5"/>
  </w:num>
  <w:num w:numId="6" w16cid:durableId="793448033">
    <w:abstractNumId w:val="4"/>
  </w:num>
  <w:num w:numId="7" w16cid:durableId="1428385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99B"/>
    <w:rsid w:val="002207D9"/>
    <w:rsid w:val="00242EF6"/>
    <w:rsid w:val="002677C1"/>
    <w:rsid w:val="003D2FB4"/>
    <w:rsid w:val="0042588B"/>
    <w:rsid w:val="004A337B"/>
    <w:rsid w:val="004F0063"/>
    <w:rsid w:val="00521EF6"/>
    <w:rsid w:val="0065676E"/>
    <w:rsid w:val="0076246A"/>
    <w:rsid w:val="009322ED"/>
    <w:rsid w:val="00A142A2"/>
    <w:rsid w:val="00A15104"/>
    <w:rsid w:val="00A90BB4"/>
    <w:rsid w:val="00AC05C5"/>
    <w:rsid w:val="00B454E6"/>
    <w:rsid w:val="00C5799B"/>
    <w:rsid w:val="00C7143A"/>
    <w:rsid w:val="00D77646"/>
    <w:rsid w:val="00D94FB0"/>
    <w:rsid w:val="00E71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E3DAB"/>
  <w15:chartTrackingRefBased/>
  <w15:docId w15:val="{F8C0E74E-3ACF-4FBA-ABF6-D2FEC8F2C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258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14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43A"/>
  </w:style>
  <w:style w:type="paragraph" w:styleId="Footer">
    <w:name w:val="footer"/>
    <w:basedOn w:val="Normal"/>
    <w:link w:val="FooterChar"/>
    <w:uiPriority w:val="99"/>
    <w:unhideWhenUsed/>
    <w:rsid w:val="00C714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43A"/>
  </w:style>
  <w:style w:type="paragraph" w:styleId="NormalWeb">
    <w:name w:val="Normal (Web)"/>
    <w:basedOn w:val="Normal"/>
    <w:uiPriority w:val="99"/>
    <w:unhideWhenUsed/>
    <w:rsid w:val="003D2F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unhideWhenUsed/>
    <w:qFormat/>
    <w:rsid w:val="00A15104"/>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42588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90B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25814">
      <w:bodyDiv w:val="1"/>
      <w:marLeft w:val="0"/>
      <w:marRight w:val="0"/>
      <w:marTop w:val="0"/>
      <w:marBottom w:val="0"/>
      <w:divBdr>
        <w:top w:val="none" w:sz="0" w:space="0" w:color="auto"/>
        <w:left w:val="none" w:sz="0" w:space="0" w:color="auto"/>
        <w:bottom w:val="none" w:sz="0" w:space="0" w:color="auto"/>
        <w:right w:val="none" w:sz="0" w:space="0" w:color="auto"/>
      </w:divBdr>
    </w:div>
    <w:div w:id="39523266">
      <w:bodyDiv w:val="1"/>
      <w:marLeft w:val="0"/>
      <w:marRight w:val="0"/>
      <w:marTop w:val="0"/>
      <w:marBottom w:val="0"/>
      <w:divBdr>
        <w:top w:val="none" w:sz="0" w:space="0" w:color="auto"/>
        <w:left w:val="none" w:sz="0" w:space="0" w:color="auto"/>
        <w:bottom w:val="none" w:sz="0" w:space="0" w:color="auto"/>
        <w:right w:val="none" w:sz="0" w:space="0" w:color="auto"/>
      </w:divBdr>
    </w:div>
    <w:div w:id="73867426">
      <w:bodyDiv w:val="1"/>
      <w:marLeft w:val="0"/>
      <w:marRight w:val="0"/>
      <w:marTop w:val="0"/>
      <w:marBottom w:val="0"/>
      <w:divBdr>
        <w:top w:val="none" w:sz="0" w:space="0" w:color="auto"/>
        <w:left w:val="none" w:sz="0" w:space="0" w:color="auto"/>
        <w:bottom w:val="none" w:sz="0" w:space="0" w:color="auto"/>
        <w:right w:val="none" w:sz="0" w:space="0" w:color="auto"/>
      </w:divBdr>
    </w:div>
    <w:div w:id="116993433">
      <w:bodyDiv w:val="1"/>
      <w:marLeft w:val="0"/>
      <w:marRight w:val="0"/>
      <w:marTop w:val="0"/>
      <w:marBottom w:val="0"/>
      <w:divBdr>
        <w:top w:val="none" w:sz="0" w:space="0" w:color="auto"/>
        <w:left w:val="none" w:sz="0" w:space="0" w:color="auto"/>
        <w:bottom w:val="none" w:sz="0" w:space="0" w:color="auto"/>
        <w:right w:val="none" w:sz="0" w:space="0" w:color="auto"/>
      </w:divBdr>
    </w:div>
    <w:div w:id="127942189">
      <w:bodyDiv w:val="1"/>
      <w:marLeft w:val="0"/>
      <w:marRight w:val="0"/>
      <w:marTop w:val="0"/>
      <w:marBottom w:val="0"/>
      <w:divBdr>
        <w:top w:val="none" w:sz="0" w:space="0" w:color="auto"/>
        <w:left w:val="none" w:sz="0" w:space="0" w:color="auto"/>
        <w:bottom w:val="none" w:sz="0" w:space="0" w:color="auto"/>
        <w:right w:val="none" w:sz="0" w:space="0" w:color="auto"/>
      </w:divBdr>
    </w:div>
    <w:div w:id="222757849">
      <w:bodyDiv w:val="1"/>
      <w:marLeft w:val="0"/>
      <w:marRight w:val="0"/>
      <w:marTop w:val="0"/>
      <w:marBottom w:val="0"/>
      <w:divBdr>
        <w:top w:val="none" w:sz="0" w:space="0" w:color="auto"/>
        <w:left w:val="none" w:sz="0" w:space="0" w:color="auto"/>
        <w:bottom w:val="none" w:sz="0" w:space="0" w:color="auto"/>
        <w:right w:val="none" w:sz="0" w:space="0" w:color="auto"/>
      </w:divBdr>
      <w:divsChild>
        <w:div w:id="930044481">
          <w:marLeft w:val="0"/>
          <w:marRight w:val="0"/>
          <w:marTop w:val="0"/>
          <w:marBottom w:val="0"/>
          <w:divBdr>
            <w:top w:val="none" w:sz="0" w:space="0" w:color="auto"/>
            <w:left w:val="none" w:sz="0" w:space="0" w:color="auto"/>
            <w:bottom w:val="none" w:sz="0" w:space="0" w:color="auto"/>
            <w:right w:val="none" w:sz="0" w:space="0" w:color="auto"/>
          </w:divBdr>
          <w:divsChild>
            <w:div w:id="1107576758">
              <w:marLeft w:val="0"/>
              <w:marRight w:val="0"/>
              <w:marTop w:val="0"/>
              <w:marBottom w:val="0"/>
              <w:divBdr>
                <w:top w:val="none" w:sz="0" w:space="0" w:color="auto"/>
                <w:left w:val="none" w:sz="0" w:space="0" w:color="auto"/>
                <w:bottom w:val="none" w:sz="0" w:space="0" w:color="auto"/>
                <w:right w:val="none" w:sz="0" w:space="0" w:color="auto"/>
              </w:divBdr>
              <w:divsChild>
                <w:div w:id="1362508649">
                  <w:marLeft w:val="0"/>
                  <w:marRight w:val="0"/>
                  <w:marTop w:val="0"/>
                  <w:marBottom w:val="0"/>
                  <w:divBdr>
                    <w:top w:val="none" w:sz="0" w:space="0" w:color="auto"/>
                    <w:left w:val="none" w:sz="0" w:space="0" w:color="auto"/>
                    <w:bottom w:val="none" w:sz="0" w:space="0" w:color="auto"/>
                    <w:right w:val="none" w:sz="0" w:space="0" w:color="auto"/>
                  </w:divBdr>
                  <w:divsChild>
                    <w:div w:id="522327804">
                      <w:marLeft w:val="0"/>
                      <w:marRight w:val="0"/>
                      <w:marTop w:val="0"/>
                      <w:marBottom w:val="0"/>
                      <w:divBdr>
                        <w:top w:val="none" w:sz="0" w:space="0" w:color="auto"/>
                        <w:left w:val="none" w:sz="0" w:space="0" w:color="auto"/>
                        <w:bottom w:val="none" w:sz="0" w:space="0" w:color="auto"/>
                        <w:right w:val="none" w:sz="0" w:space="0" w:color="auto"/>
                      </w:divBdr>
                      <w:divsChild>
                        <w:div w:id="1088962969">
                          <w:marLeft w:val="0"/>
                          <w:marRight w:val="0"/>
                          <w:marTop w:val="0"/>
                          <w:marBottom w:val="0"/>
                          <w:divBdr>
                            <w:top w:val="none" w:sz="0" w:space="0" w:color="auto"/>
                            <w:left w:val="none" w:sz="0" w:space="0" w:color="auto"/>
                            <w:bottom w:val="none" w:sz="0" w:space="0" w:color="auto"/>
                            <w:right w:val="none" w:sz="0" w:space="0" w:color="auto"/>
                          </w:divBdr>
                          <w:divsChild>
                            <w:div w:id="4672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799899">
      <w:bodyDiv w:val="1"/>
      <w:marLeft w:val="0"/>
      <w:marRight w:val="0"/>
      <w:marTop w:val="0"/>
      <w:marBottom w:val="0"/>
      <w:divBdr>
        <w:top w:val="none" w:sz="0" w:space="0" w:color="auto"/>
        <w:left w:val="none" w:sz="0" w:space="0" w:color="auto"/>
        <w:bottom w:val="none" w:sz="0" w:space="0" w:color="auto"/>
        <w:right w:val="none" w:sz="0" w:space="0" w:color="auto"/>
      </w:divBdr>
    </w:div>
    <w:div w:id="305744913">
      <w:bodyDiv w:val="1"/>
      <w:marLeft w:val="0"/>
      <w:marRight w:val="0"/>
      <w:marTop w:val="0"/>
      <w:marBottom w:val="0"/>
      <w:divBdr>
        <w:top w:val="none" w:sz="0" w:space="0" w:color="auto"/>
        <w:left w:val="none" w:sz="0" w:space="0" w:color="auto"/>
        <w:bottom w:val="none" w:sz="0" w:space="0" w:color="auto"/>
        <w:right w:val="none" w:sz="0" w:space="0" w:color="auto"/>
      </w:divBdr>
    </w:div>
    <w:div w:id="442044450">
      <w:bodyDiv w:val="1"/>
      <w:marLeft w:val="0"/>
      <w:marRight w:val="0"/>
      <w:marTop w:val="0"/>
      <w:marBottom w:val="0"/>
      <w:divBdr>
        <w:top w:val="none" w:sz="0" w:space="0" w:color="auto"/>
        <w:left w:val="none" w:sz="0" w:space="0" w:color="auto"/>
        <w:bottom w:val="none" w:sz="0" w:space="0" w:color="auto"/>
        <w:right w:val="none" w:sz="0" w:space="0" w:color="auto"/>
      </w:divBdr>
    </w:div>
    <w:div w:id="576551891">
      <w:bodyDiv w:val="1"/>
      <w:marLeft w:val="0"/>
      <w:marRight w:val="0"/>
      <w:marTop w:val="0"/>
      <w:marBottom w:val="0"/>
      <w:divBdr>
        <w:top w:val="none" w:sz="0" w:space="0" w:color="auto"/>
        <w:left w:val="none" w:sz="0" w:space="0" w:color="auto"/>
        <w:bottom w:val="none" w:sz="0" w:space="0" w:color="auto"/>
        <w:right w:val="none" w:sz="0" w:space="0" w:color="auto"/>
      </w:divBdr>
    </w:div>
    <w:div w:id="668555965">
      <w:bodyDiv w:val="1"/>
      <w:marLeft w:val="0"/>
      <w:marRight w:val="0"/>
      <w:marTop w:val="0"/>
      <w:marBottom w:val="0"/>
      <w:divBdr>
        <w:top w:val="none" w:sz="0" w:space="0" w:color="auto"/>
        <w:left w:val="none" w:sz="0" w:space="0" w:color="auto"/>
        <w:bottom w:val="none" w:sz="0" w:space="0" w:color="auto"/>
        <w:right w:val="none" w:sz="0" w:space="0" w:color="auto"/>
      </w:divBdr>
    </w:div>
    <w:div w:id="723218810">
      <w:bodyDiv w:val="1"/>
      <w:marLeft w:val="0"/>
      <w:marRight w:val="0"/>
      <w:marTop w:val="0"/>
      <w:marBottom w:val="0"/>
      <w:divBdr>
        <w:top w:val="none" w:sz="0" w:space="0" w:color="auto"/>
        <w:left w:val="none" w:sz="0" w:space="0" w:color="auto"/>
        <w:bottom w:val="none" w:sz="0" w:space="0" w:color="auto"/>
        <w:right w:val="none" w:sz="0" w:space="0" w:color="auto"/>
      </w:divBdr>
    </w:div>
    <w:div w:id="766846035">
      <w:bodyDiv w:val="1"/>
      <w:marLeft w:val="0"/>
      <w:marRight w:val="0"/>
      <w:marTop w:val="0"/>
      <w:marBottom w:val="0"/>
      <w:divBdr>
        <w:top w:val="none" w:sz="0" w:space="0" w:color="auto"/>
        <w:left w:val="none" w:sz="0" w:space="0" w:color="auto"/>
        <w:bottom w:val="none" w:sz="0" w:space="0" w:color="auto"/>
        <w:right w:val="none" w:sz="0" w:space="0" w:color="auto"/>
      </w:divBdr>
      <w:divsChild>
        <w:div w:id="1713187484">
          <w:marLeft w:val="0"/>
          <w:marRight w:val="0"/>
          <w:marTop w:val="0"/>
          <w:marBottom w:val="0"/>
          <w:divBdr>
            <w:top w:val="none" w:sz="0" w:space="0" w:color="auto"/>
            <w:left w:val="none" w:sz="0" w:space="0" w:color="auto"/>
            <w:bottom w:val="none" w:sz="0" w:space="0" w:color="auto"/>
            <w:right w:val="none" w:sz="0" w:space="0" w:color="auto"/>
          </w:divBdr>
          <w:divsChild>
            <w:div w:id="1551841063">
              <w:marLeft w:val="0"/>
              <w:marRight w:val="0"/>
              <w:marTop w:val="0"/>
              <w:marBottom w:val="0"/>
              <w:divBdr>
                <w:top w:val="none" w:sz="0" w:space="0" w:color="auto"/>
                <w:left w:val="none" w:sz="0" w:space="0" w:color="auto"/>
                <w:bottom w:val="none" w:sz="0" w:space="0" w:color="auto"/>
                <w:right w:val="none" w:sz="0" w:space="0" w:color="auto"/>
              </w:divBdr>
              <w:divsChild>
                <w:div w:id="1306666496">
                  <w:marLeft w:val="0"/>
                  <w:marRight w:val="0"/>
                  <w:marTop w:val="0"/>
                  <w:marBottom w:val="0"/>
                  <w:divBdr>
                    <w:top w:val="none" w:sz="0" w:space="0" w:color="auto"/>
                    <w:left w:val="none" w:sz="0" w:space="0" w:color="auto"/>
                    <w:bottom w:val="none" w:sz="0" w:space="0" w:color="auto"/>
                    <w:right w:val="none" w:sz="0" w:space="0" w:color="auto"/>
                  </w:divBdr>
                  <w:divsChild>
                    <w:div w:id="355883760">
                      <w:marLeft w:val="0"/>
                      <w:marRight w:val="0"/>
                      <w:marTop w:val="0"/>
                      <w:marBottom w:val="0"/>
                      <w:divBdr>
                        <w:top w:val="none" w:sz="0" w:space="0" w:color="auto"/>
                        <w:left w:val="none" w:sz="0" w:space="0" w:color="auto"/>
                        <w:bottom w:val="none" w:sz="0" w:space="0" w:color="auto"/>
                        <w:right w:val="none" w:sz="0" w:space="0" w:color="auto"/>
                      </w:divBdr>
                      <w:divsChild>
                        <w:div w:id="416368435">
                          <w:marLeft w:val="0"/>
                          <w:marRight w:val="0"/>
                          <w:marTop w:val="0"/>
                          <w:marBottom w:val="0"/>
                          <w:divBdr>
                            <w:top w:val="none" w:sz="0" w:space="0" w:color="auto"/>
                            <w:left w:val="none" w:sz="0" w:space="0" w:color="auto"/>
                            <w:bottom w:val="none" w:sz="0" w:space="0" w:color="auto"/>
                            <w:right w:val="none" w:sz="0" w:space="0" w:color="auto"/>
                          </w:divBdr>
                          <w:divsChild>
                            <w:div w:id="202181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398533">
      <w:bodyDiv w:val="1"/>
      <w:marLeft w:val="0"/>
      <w:marRight w:val="0"/>
      <w:marTop w:val="0"/>
      <w:marBottom w:val="0"/>
      <w:divBdr>
        <w:top w:val="none" w:sz="0" w:space="0" w:color="auto"/>
        <w:left w:val="none" w:sz="0" w:space="0" w:color="auto"/>
        <w:bottom w:val="none" w:sz="0" w:space="0" w:color="auto"/>
        <w:right w:val="none" w:sz="0" w:space="0" w:color="auto"/>
      </w:divBdr>
    </w:div>
    <w:div w:id="850994780">
      <w:bodyDiv w:val="1"/>
      <w:marLeft w:val="0"/>
      <w:marRight w:val="0"/>
      <w:marTop w:val="0"/>
      <w:marBottom w:val="0"/>
      <w:divBdr>
        <w:top w:val="none" w:sz="0" w:space="0" w:color="auto"/>
        <w:left w:val="none" w:sz="0" w:space="0" w:color="auto"/>
        <w:bottom w:val="none" w:sz="0" w:space="0" w:color="auto"/>
        <w:right w:val="none" w:sz="0" w:space="0" w:color="auto"/>
      </w:divBdr>
    </w:div>
    <w:div w:id="851603427">
      <w:bodyDiv w:val="1"/>
      <w:marLeft w:val="0"/>
      <w:marRight w:val="0"/>
      <w:marTop w:val="0"/>
      <w:marBottom w:val="0"/>
      <w:divBdr>
        <w:top w:val="none" w:sz="0" w:space="0" w:color="auto"/>
        <w:left w:val="none" w:sz="0" w:space="0" w:color="auto"/>
        <w:bottom w:val="none" w:sz="0" w:space="0" w:color="auto"/>
        <w:right w:val="none" w:sz="0" w:space="0" w:color="auto"/>
      </w:divBdr>
    </w:div>
    <w:div w:id="882866463">
      <w:bodyDiv w:val="1"/>
      <w:marLeft w:val="0"/>
      <w:marRight w:val="0"/>
      <w:marTop w:val="0"/>
      <w:marBottom w:val="0"/>
      <w:divBdr>
        <w:top w:val="none" w:sz="0" w:space="0" w:color="auto"/>
        <w:left w:val="none" w:sz="0" w:space="0" w:color="auto"/>
        <w:bottom w:val="none" w:sz="0" w:space="0" w:color="auto"/>
        <w:right w:val="none" w:sz="0" w:space="0" w:color="auto"/>
      </w:divBdr>
    </w:div>
    <w:div w:id="888688523">
      <w:bodyDiv w:val="1"/>
      <w:marLeft w:val="0"/>
      <w:marRight w:val="0"/>
      <w:marTop w:val="0"/>
      <w:marBottom w:val="0"/>
      <w:divBdr>
        <w:top w:val="none" w:sz="0" w:space="0" w:color="auto"/>
        <w:left w:val="none" w:sz="0" w:space="0" w:color="auto"/>
        <w:bottom w:val="none" w:sz="0" w:space="0" w:color="auto"/>
        <w:right w:val="none" w:sz="0" w:space="0" w:color="auto"/>
      </w:divBdr>
    </w:div>
    <w:div w:id="904603849">
      <w:bodyDiv w:val="1"/>
      <w:marLeft w:val="0"/>
      <w:marRight w:val="0"/>
      <w:marTop w:val="0"/>
      <w:marBottom w:val="0"/>
      <w:divBdr>
        <w:top w:val="none" w:sz="0" w:space="0" w:color="auto"/>
        <w:left w:val="none" w:sz="0" w:space="0" w:color="auto"/>
        <w:bottom w:val="none" w:sz="0" w:space="0" w:color="auto"/>
        <w:right w:val="none" w:sz="0" w:space="0" w:color="auto"/>
      </w:divBdr>
    </w:div>
    <w:div w:id="942343075">
      <w:bodyDiv w:val="1"/>
      <w:marLeft w:val="0"/>
      <w:marRight w:val="0"/>
      <w:marTop w:val="0"/>
      <w:marBottom w:val="0"/>
      <w:divBdr>
        <w:top w:val="none" w:sz="0" w:space="0" w:color="auto"/>
        <w:left w:val="none" w:sz="0" w:space="0" w:color="auto"/>
        <w:bottom w:val="none" w:sz="0" w:space="0" w:color="auto"/>
        <w:right w:val="none" w:sz="0" w:space="0" w:color="auto"/>
      </w:divBdr>
    </w:div>
    <w:div w:id="1058750287">
      <w:bodyDiv w:val="1"/>
      <w:marLeft w:val="0"/>
      <w:marRight w:val="0"/>
      <w:marTop w:val="0"/>
      <w:marBottom w:val="0"/>
      <w:divBdr>
        <w:top w:val="none" w:sz="0" w:space="0" w:color="auto"/>
        <w:left w:val="none" w:sz="0" w:space="0" w:color="auto"/>
        <w:bottom w:val="none" w:sz="0" w:space="0" w:color="auto"/>
        <w:right w:val="none" w:sz="0" w:space="0" w:color="auto"/>
      </w:divBdr>
    </w:div>
    <w:div w:id="1066337432">
      <w:bodyDiv w:val="1"/>
      <w:marLeft w:val="0"/>
      <w:marRight w:val="0"/>
      <w:marTop w:val="0"/>
      <w:marBottom w:val="0"/>
      <w:divBdr>
        <w:top w:val="none" w:sz="0" w:space="0" w:color="auto"/>
        <w:left w:val="none" w:sz="0" w:space="0" w:color="auto"/>
        <w:bottom w:val="none" w:sz="0" w:space="0" w:color="auto"/>
        <w:right w:val="none" w:sz="0" w:space="0" w:color="auto"/>
      </w:divBdr>
    </w:div>
    <w:div w:id="1099832254">
      <w:bodyDiv w:val="1"/>
      <w:marLeft w:val="0"/>
      <w:marRight w:val="0"/>
      <w:marTop w:val="0"/>
      <w:marBottom w:val="0"/>
      <w:divBdr>
        <w:top w:val="none" w:sz="0" w:space="0" w:color="auto"/>
        <w:left w:val="none" w:sz="0" w:space="0" w:color="auto"/>
        <w:bottom w:val="none" w:sz="0" w:space="0" w:color="auto"/>
        <w:right w:val="none" w:sz="0" w:space="0" w:color="auto"/>
      </w:divBdr>
    </w:div>
    <w:div w:id="1176648460">
      <w:bodyDiv w:val="1"/>
      <w:marLeft w:val="0"/>
      <w:marRight w:val="0"/>
      <w:marTop w:val="0"/>
      <w:marBottom w:val="0"/>
      <w:divBdr>
        <w:top w:val="none" w:sz="0" w:space="0" w:color="auto"/>
        <w:left w:val="none" w:sz="0" w:space="0" w:color="auto"/>
        <w:bottom w:val="none" w:sz="0" w:space="0" w:color="auto"/>
        <w:right w:val="none" w:sz="0" w:space="0" w:color="auto"/>
      </w:divBdr>
    </w:div>
    <w:div w:id="1190145219">
      <w:bodyDiv w:val="1"/>
      <w:marLeft w:val="0"/>
      <w:marRight w:val="0"/>
      <w:marTop w:val="0"/>
      <w:marBottom w:val="0"/>
      <w:divBdr>
        <w:top w:val="none" w:sz="0" w:space="0" w:color="auto"/>
        <w:left w:val="none" w:sz="0" w:space="0" w:color="auto"/>
        <w:bottom w:val="none" w:sz="0" w:space="0" w:color="auto"/>
        <w:right w:val="none" w:sz="0" w:space="0" w:color="auto"/>
      </w:divBdr>
    </w:div>
    <w:div w:id="1248809195">
      <w:bodyDiv w:val="1"/>
      <w:marLeft w:val="0"/>
      <w:marRight w:val="0"/>
      <w:marTop w:val="0"/>
      <w:marBottom w:val="0"/>
      <w:divBdr>
        <w:top w:val="none" w:sz="0" w:space="0" w:color="auto"/>
        <w:left w:val="none" w:sz="0" w:space="0" w:color="auto"/>
        <w:bottom w:val="none" w:sz="0" w:space="0" w:color="auto"/>
        <w:right w:val="none" w:sz="0" w:space="0" w:color="auto"/>
      </w:divBdr>
    </w:div>
    <w:div w:id="1253319256">
      <w:bodyDiv w:val="1"/>
      <w:marLeft w:val="0"/>
      <w:marRight w:val="0"/>
      <w:marTop w:val="0"/>
      <w:marBottom w:val="0"/>
      <w:divBdr>
        <w:top w:val="none" w:sz="0" w:space="0" w:color="auto"/>
        <w:left w:val="none" w:sz="0" w:space="0" w:color="auto"/>
        <w:bottom w:val="none" w:sz="0" w:space="0" w:color="auto"/>
        <w:right w:val="none" w:sz="0" w:space="0" w:color="auto"/>
      </w:divBdr>
    </w:div>
    <w:div w:id="1379283282">
      <w:bodyDiv w:val="1"/>
      <w:marLeft w:val="0"/>
      <w:marRight w:val="0"/>
      <w:marTop w:val="0"/>
      <w:marBottom w:val="0"/>
      <w:divBdr>
        <w:top w:val="none" w:sz="0" w:space="0" w:color="auto"/>
        <w:left w:val="none" w:sz="0" w:space="0" w:color="auto"/>
        <w:bottom w:val="none" w:sz="0" w:space="0" w:color="auto"/>
        <w:right w:val="none" w:sz="0" w:space="0" w:color="auto"/>
      </w:divBdr>
    </w:div>
    <w:div w:id="1383796062">
      <w:bodyDiv w:val="1"/>
      <w:marLeft w:val="0"/>
      <w:marRight w:val="0"/>
      <w:marTop w:val="0"/>
      <w:marBottom w:val="0"/>
      <w:divBdr>
        <w:top w:val="none" w:sz="0" w:space="0" w:color="auto"/>
        <w:left w:val="none" w:sz="0" w:space="0" w:color="auto"/>
        <w:bottom w:val="none" w:sz="0" w:space="0" w:color="auto"/>
        <w:right w:val="none" w:sz="0" w:space="0" w:color="auto"/>
      </w:divBdr>
    </w:div>
    <w:div w:id="1414356678">
      <w:bodyDiv w:val="1"/>
      <w:marLeft w:val="0"/>
      <w:marRight w:val="0"/>
      <w:marTop w:val="0"/>
      <w:marBottom w:val="0"/>
      <w:divBdr>
        <w:top w:val="none" w:sz="0" w:space="0" w:color="auto"/>
        <w:left w:val="none" w:sz="0" w:space="0" w:color="auto"/>
        <w:bottom w:val="none" w:sz="0" w:space="0" w:color="auto"/>
        <w:right w:val="none" w:sz="0" w:space="0" w:color="auto"/>
      </w:divBdr>
    </w:div>
    <w:div w:id="1420325463">
      <w:bodyDiv w:val="1"/>
      <w:marLeft w:val="0"/>
      <w:marRight w:val="0"/>
      <w:marTop w:val="0"/>
      <w:marBottom w:val="0"/>
      <w:divBdr>
        <w:top w:val="none" w:sz="0" w:space="0" w:color="auto"/>
        <w:left w:val="none" w:sz="0" w:space="0" w:color="auto"/>
        <w:bottom w:val="none" w:sz="0" w:space="0" w:color="auto"/>
        <w:right w:val="none" w:sz="0" w:space="0" w:color="auto"/>
      </w:divBdr>
    </w:div>
    <w:div w:id="1456287021">
      <w:bodyDiv w:val="1"/>
      <w:marLeft w:val="0"/>
      <w:marRight w:val="0"/>
      <w:marTop w:val="0"/>
      <w:marBottom w:val="0"/>
      <w:divBdr>
        <w:top w:val="none" w:sz="0" w:space="0" w:color="auto"/>
        <w:left w:val="none" w:sz="0" w:space="0" w:color="auto"/>
        <w:bottom w:val="none" w:sz="0" w:space="0" w:color="auto"/>
        <w:right w:val="none" w:sz="0" w:space="0" w:color="auto"/>
      </w:divBdr>
    </w:div>
    <w:div w:id="1476602781">
      <w:bodyDiv w:val="1"/>
      <w:marLeft w:val="0"/>
      <w:marRight w:val="0"/>
      <w:marTop w:val="0"/>
      <w:marBottom w:val="0"/>
      <w:divBdr>
        <w:top w:val="none" w:sz="0" w:space="0" w:color="auto"/>
        <w:left w:val="none" w:sz="0" w:space="0" w:color="auto"/>
        <w:bottom w:val="none" w:sz="0" w:space="0" w:color="auto"/>
        <w:right w:val="none" w:sz="0" w:space="0" w:color="auto"/>
      </w:divBdr>
    </w:div>
    <w:div w:id="1488399767">
      <w:bodyDiv w:val="1"/>
      <w:marLeft w:val="0"/>
      <w:marRight w:val="0"/>
      <w:marTop w:val="0"/>
      <w:marBottom w:val="0"/>
      <w:divBdr>
        <w:top w:val="none" w:sz="0" w:space="0" w:color="auto"/>
        <w:left w:val="none" w:sz="0" w:space="0" w:color="auto"/>
        <w:bottom w:val="none" w:sz="0" w:space="0" w:color="auto"/>
        <w:right w:val="none" w:sz="0" w:space="0" w:color="auto"/>
      </w:divBdr>
    </w:div>
    <w:div w:id="1593858332">
      <w:bodyDiv w:val="1"/>
      <w:marLeft w:val="0"/>
      <w:marRight w:val="0"/>
      <w:marTop w:val="0"/>
      <w:marBottom w:val="0"/>
      <w:divBdr>
        <w:top w:val="none" w:sz="0" w:space="0" w:color="auto"/>
        <w:left w:val="none" w:sz="0" w:space="0" w:color="auto"/>
        <w:bottom w:val="none" w:sz="0" w:space="0" w:color="auto"/>
        <w:right w:val="none" w:sz="0" w:space="0" w:color="auto"/>
      </w:divBdr>
    </w:div>
    <w:div w:id="1616011714">
      <w:bodyDiv w:val="1"/>
      <w:marLeft w:val="0"/>
      <w:marRight w:val="0"/>
      <w:marTop w:val="0"/>
      <w:marBottom w:val="0"/>
      <w:divBdr>
        <w:top w:val="none" w:sz="0" w:space="0" w:color="auto"/>
        <w:left w:val="none" w:sz="0" w:space="0" w:color="auto"/>
        <w:bottom w:val="none" w:sz="0" w:space="0" w:color="auto"/>
        <w:right w:val="none" w:sz="0" w:space="0" w:color="auto"/>
      </w:divBdr>
    </w:div>
    <w:div w:id="1634939654">
      <w:bodyDiv w:val="1"/>
      <w:marLeft w:val="0"/>
      <w:marRight w:val="0"/>
      <w:marTop w:val="0"/>
      <w:marBottom w:val="0"/>
      <w:divBdr>
        <w:top w:val="none" w:sz="0" w:space="0" w:color="auto"/>
        <w:left w:val="none" w:sz="0" w:space="0" w:color="auto"/>
        <w:bottom w:val="none" w:sz="0" w:space="0" w:color="auto"/>
        <w:right w:val="none" w:sz="0" w:space="0" w:color="auto"/>
      </w:divBdr>
    </w:div>
    <w:div w:id="2057849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B857E2A58B94C44980520517D9A39B0"/>
        <w:category>
          <w:name w:val="General"/>
          <w:gallery w:val="placeholder"/>
        </w:category>
        <w:types>
          <w:type w:val="bbPlcHdr"/>
        </w:types>
        <w:behaviors>
          <w:behavior w:val="content"/>
        </w:behaviors>
        <w:guid w:val="{E6DB74EC-A4E0-4058-A6BB-D3C7F6C34F28}"/>
      </w:docPartPr>
      <w:docPartBody>
        <w:p w:rsidR="00547BD9" w:rsidRDefault="00C66A3B" w:rsidP="00C66A3B">
          <w:pPr>
            <w:pStyle w:val="AB857E2A58B94C44980520517D9A39B0"/>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A3B"/>
    <w:rsid w:val="00521EF6"/>
    <w:rsid w:val="00543FBD"/>
    <w:rsid w:val="00547BD9"/>
    <w:rsid w:val="005F7146"/>
    <w:rsid w:val="00C66A3B"/>
    <w:rsid w:val="00D94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857E2A58B94C44980520517D9A39B0">
    <w:name w:val="AB857E2A58B94C44980520517D9A39B0"/>
    <w:rsid w:val="00C66A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0B59D-CF2D-4614-BF2C-49E2B2DBB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15</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Practica de domeniu</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 de domeniu</dc:title>
  <dc:subject/>
  <dc:creator>Valentin Lazar</dc:creator>
  <cp:keywords/>
  <dc:description/>
  <cp:lastModifiedBy>Valentin Lazar</cp:lastModifiedBy>
  <cp:revision>3</cp:revision>
  <dcterms:created xsi:type="dcterms:W3CDTF">2024-06-04T08:03:00Z</dcterms:created>
  <dcterms:modified xsi:type="dcterms:W3CDTF">2024-09-03T13:32:00Z</dcterms:modified>
</cp:coreProperties>
</file>