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8A8" w:rsidRDefault="00443BED">
      <w:r>
        <w:t>Base de données</w:t>
      </w:r>
    </w:p>
    <w:p w:rsidR="00B448A8" w:rsidRDefault="00443BED"/>
    <w:p w:rsidR="00B448A8" w:rsidRDefault="00443BED">
      <w:r>
        <w:t xml:space="preserve">Table 1 : </w:t>
      </w:r>
      <w:proofErr w:type="gramStart"/>
      <w:r>
        <w:t>Etudiant(</w:t>
      </w:r>
      <w:proofErr w:type="gramEnd"/>
      <w:r>
        <w:t xml:space="preserve">Id Etudiant, </w:t>
      </w:r>
      <w:r w:rsidRPr="00F02DE3">
        <w:rPr>
          <w:b/>
        </w:rPr>
        <w:t>Nom, Adresse, Pays, Langue, Email</w:t>
      </w:r>
      <w:r>
        <w:t xml:space="preserve">, Erasmus, </w:t>
      </w:r>
      <w:proofErr w:type="spellStart"/>
      <w:r>
        <w:t>dernierDiplomeObtenu</w:t>
      </w:r>
      <w:proofErr w:type="spellEnd"/>
      <w:r>
        <w:t xml:space="preserve">, </w:t>
      </w:r>
      <w:proofErr w:type="spellStart"/>
      <w:r>
        <w:t>OrigineDiplome</w:t>
      </w:r>
      <w:proofErr w:type="spellEnd"/>
      <w:r>
        <w:t>, Nationalité)</w:t>
      </w:r>
    </w:p>
    <w:p w:rsidR="00B448A8" w:rsidRDefault="00443BED">
      <w:r>
        <w:t>Une partie des données (en gras) peut être aspirée à partir de la table « Contacts».</w:t>
      </w:r>
    </w:p>
    <w:p w:rsidR="00B448A8" w:rsidRDefault="00443BED"/>
    <w:p w:rsidR="00B448A8" w:rsidRDefault="00443BED">
      <w:r>
        <w:t xml:space="preserve">Table 2 : </w:t>
      </w:r>
      <w:proofErr w:type="gramStart"/>
      <w:r>
        <w:t>Diplôme(</w:t>
      </w:r>
      <w:proofErr w:type="spellStart"/>
      <w:proofErr w:type="gramEnd"/>
      <w:r>
        <w:t>IdDiplome</w:t>
      </w:r>
      <w:proofErr w:type="spellEnd"/>
      <w:r>
        <w:t>, Intitulé)</w:t>
      </w:r>
    </w:p>
    <w:p w:rsidR="00B448A8" w:rsidRDefault="00443BED">
      <w:r>
        <w:t xml:space="preserve">Table 3 : </w:t>
      </w:r>
      <w:proofErr w:type="gramStart"/>
      <w:r>
        <w:t>UE(</w:t>
      </w:r>
      <w:proofErr w:type="spellStart"/>
      <w:proofErr w:type="gramEnd"/>
      <w:r>
        <w:t>IdUE</w:t>
      </w:r>
      <w:proofErr w:type="spellEnd"/>
      <w:r>
        <w:t>, Intitulé, Descriptif, semestre)</w:t>
      </w:r>
    </w:p>
    <w:p w:rsidR="00B448A8" w:rsidRDefault="00443BED">
      <w:r>
        <w:t xml:space="preserve">Table 4 : </w:t>
      </w:r>
      <w:proofErr w:type="gramStart"/>
      <w:r>
        <w:t>Matière(</w:t>
      </w:r>
      <w:proofErr w:type="spellStart"/>
      <w:proofErr w:type="gramEnd"/>
      <w:r>
        <w:t>IdMatière</w:t>
      </w:r>
      <w:proofErr w:type="spellEnd"/>
      <w:r>
        <w:t xml:space="preserve">, Intitulé, </w:t>
      </w:r>
      <w:proofErr w:type="spellStart"/>
      <w:r>
        <w:t>nbCM</w:t>
      </w:r>
      <w:proofErr w:type="spellEnd"/>
      <w:r>
        <w:t xml:space="preserve">, </w:t>
      </w:r>
      <w:proofErr w:type="spellStart"/>
      <w:r>
        <w:t>nbTD</w:t>
      </w:r>
      <w:proofErr w:type="spellEnd"/>
      <w:r>
        <w:t xml:space="preserve">, </w:t>
      </w:r>
      <w:proofErr w:type="spellStart"/>
      <w:r>
        <w:t>IdUE</w:t>
      </w:r>
      <w:proofErr w:type="spellEnd"/>
      <w:r>
        <w:t xml:space="preserve">) </w:t>
      </w:r>
      <w:proofErr w:type="spellStart"/>
      <w:r>
        <w:t>IdUE</w:t>
      </w:r>
      <w:proofErr w:type="spellEnd"/>
      <w:r>
        <w:t xml:space="preserve"> référence la table UE</w:t>
      </w:r>
    </w:p>
    <w:p w:rsidR="00B448A8" w:rsidRDefault="00443BED">
      <w:r>
        <w:t xml:space="preserve">Table 5 : </w:t>
      </w:r>
      <w:proofErr w:type="spellStart"/>
      <w:r>
        <w:t>Constitution_</w:t>
      </w:r>
      <w:proofErr w:type="gramStart"/>
      <w:r>
        <w:t>Diplome</w:t>
      </w:r>
      <w:proofErr w:type="spellEnd"/>
      <w:r>
        <w:t>(</w:t>
      </w:r>
      <w:proofErr w:type="spellStart"/>
      <w:proofErr w:type="gramEnd"/>
      <w:r>
        <w:t>IdUE</w:t>
      </w:r>
      <w:proofErr w:type="spellEnd"/>
      <w:r>
        <w:t xml:space="preserve">, </w:t>
      </w:r>
      <w:proofErr w:type="spellStart"/>
      <w:r>
        <w:t>IdDiplome</w:t>
      </w:r>
      <w:proofErr w:type="spellEnd"/>
      <w:r>
        <w:t xml:space="preserve">) </w:t>
      </w:r>
      <w:proofErr w:type="spellStart"/>
      <w:r>
        <w:t>IdUE</w:t>
      </w:r>
      <w:proofErr w:type="spellEnd"/>
      <w:r>
        <w:t xml:space="preserve"> référence la table UE, </w:t>
      </w:r>
      <w:proofErr w:type="spellStart"/>
      <w:r>
        <w:t>IdDiplome</w:t>
      </w:r>
      <w:proofErr w:type="spellEnd"/>
      <w:r>
        <w:t xml:space="preserve"> référence la t</w:t>
      </w:r>
      <w:r>
        <w:t>able Diplôme</w:t>
      </w:r>
    </w:p>
    <w:p w:rsidR="00B448A8" w:rsidRDefault="00443BED">
      <w:r>
        <w:t xml:space="preserve">Table 6 : </w:t>
      </w:r>
      <w:proofErr w:type="spellStart"/>
      <w:r>
        <w:t>Suivre_</w:t>
      </w:r>
      <w:proofErr w:type="gramStart"/>
      <w:r>
        <w:t>matière</w:t>
      </w:r>
      <w:proofErr w:type="spellEnd"/>
      <w:r>
        <w:t>(</w:t>
      </w:r>
      <w:proofErr w:type="spellStart"/>
      <w:proofErr w:type="gramEnd"/>
      <w:r>
        <w:t>IdEtudiant</w:t>
      </w:r>
      <w:proofErr w:type="spellEnd"/>
      <w:r>
        <w:t xml:space="preserve">, </w:t>
      </w:r>
      <w:proofErr w:type="spellStart"/>
      <w:r>
        <w:t>Idmatière</w:t>
      </w:r>
      <w:proofErr w:type="spellEnd"/>
      <w:r>
        <w:t xml:space="preserve">, année) </w:t>
      </w:r>
      <w:proofErr w:type="spellStart"/>
      <w:r>
        <w:t>IdEtudiant</w:t>
      </w:r>
      <w:proofErr w:type="spellEnd"/>
      <w:r>
        <w:t xml:space="preserve"> référence la table Etudiant. </w:t>
      </w:r>
      <w:proofErr w:type="spellStart"/>
      <w:r>
        <w:t>Idmatière</w:t>
      </w:r>
      <w:proofErr w:type="spellEnd"/>
      <w:r>
        <w:t xml:space="preserve"> référence la table Matière</w:t>
      </w:r>
    </w:p>
    <w:p w:rsidR="00B448A8" w:rsidRDefault="00443BED"/>
    <w:p w:rsidR="00B448A8" w:rsidRDefault="00443BED">
      <w:r>
        <w:t>Requêtes possibles :</w:t>
      </w:r>
    </w:p>
    <w:p w:rsidR="00B448A8" w:rsidRDefault="00443BED">
      <w:r>
        <w:t>R1 : Quel est le nombre d’étudiants ayant suivi la matière sur les 5 dernières années</w:t>
      </w:r>
    </w:p>
    <w:p w:rsidR="00B448A8" w:rsidRDefault="00443BED">
      <w:r>
        <w:t>R2 </w:t>
      </w:r>
      <w:r>
        <w:t>: Nom des étudiants ayant suivi l’UE (ou le diplôme) en provenance d’université étrangères</w:t>
      </w:r>
    </w:p>
    <w:p w:rsidR="00B448A8" w:rsidRDefault="00443BED">
      <w:r>
        <w:t>R3 : Le nombre d’étudiants par origine de diplôme</w:t>
      </w:r>
    </w:p>
    <w:p w:rsidR="00B448A8" w:rsidRDefault="00443BED">
      <w:r>
        <w:t>(R4) : une requête OLAP (à définir plus tard)</w:t>
      </w:r>
    </w:p>
    <w:p w:rsidR="00B448A8" w:rsidRDefault="00443BED"/>
    <w:p w:rsidR="00B448A8" w:rsidRDefault="00443BED">
      <w:r>
        <w:t>Clauses possibles du SLA</w:t>
      </w:r>
    </w:p>
    <w:p w:rsidR="00B448A8" w:rsidRDefault="00443BED"/>
    <w:p w:rsidR="00B448A8" w:rsidRDefault="00443BED">
      <w:r>
        <w:t xml:space="preserve">C1a : </w:t>
      </w:r>
      <w:proofErr w:type="spellStart"/>
      <w:r>
        <w:t>privacy</w:t>
      </w:r>
      <w:proofErr w:type="spellEnd"/>
      <w:r>
        <w:t xml:space="preserve"> des données. Nous définirons</w:t>
      </w:r>
      <w:r>
        <w:t xml:space="preserve"> des vues qui correspondent aux droits qu’ont les utilisateurs sur les données.</w:t>
      </w:r>
    </w:p>
    <w:p w:rsidR="00B448A8" w:rsidRDefault="00443BED">
      <w:r>
        <w:t>C1b : niveau de trust requis, basé sur le niveau de réputation du service</w:t>
      </w:r>
    </w:p>
    <w:p w:rsidR="00B448A8" w:rsidRDefault="00443BED">
      <w:r>
        <w:t>C2 : le temps d’exécution pour les requêtes (à discuter)</w:t>
      </w:r>
    </w:p>
    <w:p w:rsidR="00B448A8" w:rsidRDefault="00443BED">
      <w:r>
        <w:t>C3 : prix (bases certifiées)</w:t>
      </w:r>
    </w:p>
    <w:p w:rsidR="00B448A8" w:rsidRDefault="00443BED">
      <w:r>
        <w:t>C4 : précision (</w:t>
      </w:r>
      <w:r>
        <w:t>pour faire simple informations renseignées ou pas)</w:t>
      </w:r>
    </w:p>
    <w:p w:rsidR="00B448A8" w:rsidRDefault="00443BED">
      <w:r>
        <w:t>C5 : plages de disponibilité du service</w:t>
      </w:r>
    </w:p>
    <w:p w:rsidR="00B448A8" w:rsidRDefault="00443BED">
      <w:r>
        <w:t>C6 : Sites de déploiement</w:t>
      </w:r>
    </w:p>
    <w:p w:rsidR="00B448A8" w:rsidRDefault="00443BED"/>
    <w:p w:rsidR="00B448A8" w:rsidRDefault="00443BED"/>
    <w:p w:rsidR="00B448A8" w:rsidRDefault="00443BED"/>
    <w:p w:rsidR="00B448A8" w:rsidRDefault="00443BED">
      <w:proofErr w:type="spellStart"/>
      <w:r>
        <w:t>Matching</w:t>
      </w:r>
      <w:proofErr w:type="spellEnd"/>
      <w:r>
        <w:t xml:space="preserve"> Clauses-Requêtes : (pour vérifier le </w:t>
      </w:r>
    </w:p>
    <w:p w:rsidR="00B448A8" w:rsidRDefault="00443BED">
      <w:r>
        <w:t>C1-&gt; R2</w:t>
      </w:r>
    </w:p>
    <w:p w:rsidR="00B448A8" w:rsidRDefault="00443BED">
      <w:r>
        <w:t>C2 -&gt; R1, R3</w:t>
      </w:r>
    </w:p>
    <w:p w:rsidR="00B448A8" w:rsidRDefault="00443BED">
      <w:r>
        <w:t>C3 -&gt; R1</w:t>
      </w:r>
      <w:proofErr w:type="gramStart"/>
      <w:r>
        <w:t>,R3</w:t>
      </w:r>
      <w:proofErr w:type="gramEnd"/>
    </w:p>
    <w:p w:rsidR="00B448A8" w:rsidRDefault="00443BED">
      <w:r>
        <w:t>C4 -&gt; R3</w:t>
      </w:r>
    </w:p>
    <w:p w:rsidR="00B448A8" w:rsidRDefault="00443BED">
      <w:r>
        <w:t>C5 -&gt; toutes les requêtes</w:t>
      </w:r>
    </w:p>
    <w:p w:rsidR="00B448A8" w:rsidRDefault="00443BED">
      <w:r>
        <w:t xml:space="preserve">C6 -&gt; Toutes les </w:t>
      </w:r>
      <w:r>
        <w:t>requêtes</w:t>
      </w:r>
    </w:p>
    <w:p w:rsidR="00B448A8" w:rsidRDefault="00443BED"/>
    <w:p w:rsidR="00B448A8" w:rsidRDefault="00443BED"/>
    <w:p w:rsidR="00B448A8" w:rsidRDefault="00443BED"/>
    <w:p w:rsidR="00B448A8" w:rsidRDefault="00443BED"/>
    <w:p w:rsidR="00B448A8" w:rsidRDefault="00443BED"/>
    <w:p w:rsidR="00B448A8" w:rsidRDefault="00443BED"/>
    <w:p w:rsidR="00B448A8" w:rsidRDefault="00443BED"/>
    <w:p w:rsidR="00B448A8" w:rsidRDefault="00443BED"/>
    <w:p w:rsidR="00B448A8" w:rsidRDefault="00443BED"/>
    <w:p w:rsidR="00B448A8" w:rsidRDefault="00443BED"/>
    <w:p w:rsidR="00B448A8" w:rsidRDefault="00443BED">
      <w:r>
        <w:t>Diagramme de séquence</w:t>
      </w:r>
    </w:p>
    <w:p w:rsidR="00B448A8" w:rsidRDefault="00443BED"/>
    <w:p w:rsidR="00B448A8" w:rsidRDefault="00443BED">
      <w:r>
        <w:rPr>
          <w:noProof/>
          <w:lang w:eastAsia="fr-FR"/>
        </w:rPr>
        <w:drawing>
          <wp:inline distT="0" distB="0" distL="0" distR="0">
            <wp:extent cx="5756910" cy="3704590"/>
            <wp:effectExtent l="25400" t="0" r="8890" b="0"/>
            <wp:docPr id="2" name="Image 1" descr="dia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A8" w:rsidRDefault="00443BED"/>
    <w:p w:rsidR="00B448A8" w:rsidRDefault="00443BED"/>
    <w:p w:rsidR="00B448A8" w:rsidRDefault="00443BED"/>
    <w:p w:rsidR="00B448A8" w:rsidRDefault="00443BED"/>
    <w:sectPr w:rsidR="00B448A8" w:rsidSect="00B448A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697F29"/>
    <w:rsid w:val="00443BED"/>
    <w:rsid w:val="00697F29"/>
    <w:rsid w:val="00EE0D4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68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3BE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3B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1331</Characters>
  <Application>Microsoft Office Word</Application>
  <DocSecurity>0</DocSecurity>
  <Lines>11</Lines>
  <Paragraphs>3</Paragraphs>
  <ScaleCrop>false</ScaleCrop>
  <Company>LIRIS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nadia_bennani</dc:creator>
  <cp:lastModifiedBy>Valiani</cp:lastModifiedBy>
  <cp:revision>2</cp:revision>
  <dcterms:created xsi:type="dcterms:W3CDTF">2014-08-25T06:52:00Z</dcterms:created>
  <dcterms:modified xsi:type="dcterms:W3CDTF">2014-08-25T06:52:00Z</dcterms:modified>
</cp:coreProperties>
</file>