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Output</w:t>
      </w:r>
      <w:r>
        <w:t xml:space="preserve"> </w:t>
      </w:r>
      <w:r>
        <w:t xml:space="preserve">Template</w:t>
      </w:r>
    </w:p>
    <w:p>
      <w:pPr>
        <w:pStyle w:val="Heading1"/>
      </w:pPr>
      <w:bookmarkStart w:id="20" w:name="heading-1"/>
      <w:r>
        <w:t xml:space="preserve">Heading 1</w:t>
      </w:r>
      <w:bookmarkEnd w:id="20"/>
    </w:p>
    <w:p>
      <w:pPr>
        <w:pStyle w:val="FirstParagraph"/>
      </w:pPr>
      <w:r>
        <w:t xml:space="preserve">Text goes here</w:t>
      </w:r>
    </w:p>
    <w:p>
      <w:pPr>
        <w:pStyle w:val="Heading2"/>
      </w:pPr>
      <w:bookmarkStart w:id="21" w:name="heading-2"/>
      <w:r>
        <w:t xml:space="preserve">Heading 2</w:t>
      </w:r>
      <w:bookmarkEnd w:id="21"/>
    </w:p>
    <w:p>
      <w:pPr>
        <w:pStyle w:val="FirstParagraph"/>
      </w:pPr>
      <w:r>
        <w:t xml:space="preserve">More text here.</w:t>
      </w:r>
    </w:p>
    <w:p>
      <w:pPr>
        <w:pStyle w:val="Heading3"/>
      </w:pPr>
      <w:bookmarkStart w:id="22" w:name="heading-3"/>
      <w:r>
        <w:t xml:space="preserve">Heading 3</w:t>
      </w:r>
      <w:bookmarkEnd w:id="22"/>
    </w:p>
    <w:p>
      <w:pPr>
        <w:pStyle w:val="FirstParagraph"/>
      </w:pPr>
      <w:r>
        <w:t xml:space="preserve">And even more text here.</w:t>
      </w:r>
    </w:p>
    <w:p>
      <w:pPr>
        <w:pStyle w:val="Heading1"/>
      </w:pPr>
      <w:bookmarkStart w:id="23" w:name="output-a-table"/>
      <w:r>
        <w:t xml:space="preserve">Output a table</w:t>
      </w:r>
      <w:bookmarkEnd w:id="23"/>
    </w:p>
    <w:tbl>
      <w:tblPr>
        <w:tblStyle w:val="Table"/>
        <w:tblW w:type="pct" w:w="5000.0"/>
        <w:tblLook w:firstRow="1"/>
      </w:tblPr>
      <w:tblGrid>
        <w:gridCol w:w="2326"/>
        <w:gridCol w:w="609"/>
        <w:gridCol w:w="443"/>
        <w:gridCol w:w="443"/>
        <w:gridCol w:w="443"/>
        <w:gridCol w:w="553"/>
        <w:gridCol w:w="553"/>
        <w:gridCol w:w="553"/>
        <w:gridCol w:w="664"/>
        <w:gridCol w:w="664"/>
        <w:gridCol w:w="66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EST.ALL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LCL.ALL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UCL.ALL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EST.MALES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LCL.MALES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UCL.MALES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EST.FEMALES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LCL.FEMALES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UCL.FEMALES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 : SUBJECT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85.94</w:t>
            </w:r>
          </w:p>
        </w:tc>
        <w:tc>
          <w:p>
            <w:pPr>
              <w:pStyle w:val="Compact"/>
              <w:jc w:val="right"/>
            </w:pPr>
            <w:r>
              <w:t xml:space="preserve">79.30</w:t>
            </w:r>
          </w:p>
        </w:tc>
        <w:tc>
          <w:p>
            <w:pPr>
              <w:pStyle w:val="Compact"/>
              <w:jc w:val="right"/>
            </w:pPr>
            <w:r>
              <w:t xml:space="preserve">89.87</w:t>
            </w:r>
          </w:p>
        </w:tc>
        <w:tc>
          <w:p>
            <w:pPr>
              <w:pStyle w:val="Compact"/>
              <w:jc w:val="right"/>
            </w:pPr>
            <w:r>
              <w:t xml:space="preserve">84.00</w:t>
            </w:r>
          </w:p>
        </w:tc>
        <w:tc>
          <w:p>
            <w:pPr>
              <w:pStyle w:val="Compact"/>
              <w:jc w:val="right"/>
            </w:pPr>
            <w:r>
              <w:t xml:space="preserve">79.12</w:t>
            </w:r>
          </w:p>
        </w:tc>
        <w:tc>
          <w:p>
            <w:pPr>
              <w:pStyle w:val="Compact"/>
              <w:jc w:val="right"/>
            </w:pPr>
            <w:r>
              <w:t xml:space="preserve">91.72</w:t>
            </w:r>
          </w:p>
        </w:tc>
        <w:tc>
          <w:p>
            <w:pPr>
              <w:pStyle w:val="Compact"/>
              <w:jc w:val="right"/>
            </w:pPr>
            <w:r>
              <w:t xml:space="preserve">85.45</w:t>
            </w:r>
          </w:p>
        </w:tc>
        <w:tc>
          <w:p>
            <w:pPr>
              <w:pStyle w:val="Compact"/>
              <w:jc w:val="right"/>
            </w:pPr>
            <w:r>
              <w:t xml:space="preserve">79.52</w:t>
            </w:r>
          </w:p>
        </w:tc>
        <w:tc>
          <w:p>
            <w:pPr>
              <w:pStyle w:val="Compact"/>
              <w:jc w:val="right"/>
            </w:pPr>
            <w:r>
              <w:t xml:space="preserve">91.73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 : FAMILY CARER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8.85</w:t>
            </w:r>
          </w:p>
        </w:tc>
        <w:tc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p>
            <w:pPr>
              <w:pStyle w:val="Compact"/>
              <w:jc w:val="right"/>
            </w:pPr>
            <w:r>
              <w:t xml:space="preserve">13.88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p>
            <w:pPr>
              <w:pStyle w:val="Compact"/>
              <w:jc w:val="right"/>
            </w:pPr>
            <w:r>
              <w:t xml:space="preserve">12.84</w:t>
            </w:r>
          </w:p>
        </w:tc>
        <w:tc>
          <w:p>
            <w:pPr>
              <w:pStyle w:val="Compact"/>
              <w:jc w:val="right"/>
            </w:pPr>
            <w:r>
              <w:t xml:space="preserve">11.21</w:t>
            </w:r>
          </w:p>
        </w:tc>
        <w:tc>
          <w:p>
            <w:pPr>
              <w:pStyle w:val="Compact"/>
              <w:jc w:val="right"/>
            </w:pPr>
            <w:r>
              <w:t xml:space="preserve">5.48</w:t>
            </w:r>
          </w:p>
        </w:tc>
        <w:tc>
          <w:p>
            <w:pPr>
              <w:pStyle w:val="Compact"/>
              <w:jc w:val="right"/>
            </w:pPr>
            <w:r>
              <w:t xml:space="preserve">18.14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 : OTHER CARER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p>
            <w:pPr>
              <w:pStyle w:val="Compact"/>
              <w:jc w:val="right"/>
            </w:pPr>
            <w:r>
              <w:t xml:space="preserve">7.06</w:t>
            </w:r>
          </w:p>
        </w:tc>
        <w:tc>
          <w:p>
            <w:pPr>
              <w:pStyle w:val="Compact"/>
              <w:jc w:val="right"/>
            </w:pPr>
            <w:r>
              <w:t xml:space="preserve">5.41</w:t>
            </w:r>
          </w:p>
        </w:tc>
        <w:tc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p>
            <w:pPr>
              <w:pStyle w:val="Compact"/>
              <w:jc w:val="right"/>
            </w:pPr>
            <w:r>
              <w:t xml:space="preserve">10.44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 : OTHER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self-reported age of subject (years)</w:t>
            </w:r>
          </w:p>
        </w:tc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70.49</w:t>
            </w:r>
          </w:p>
        </w:tc>
        <w:tc>
          <w:p>
            <w:pPr>
              <w:pStyle w:val="Compact"/>
              <w:jc w:val="right"/>
            </w:pPr>
            <w:r>
              <w:t xml:space="preserve">69.09</w:t>
            </w:r>
          </w:p>
        </w:tc>
        <w:tc>
          <w:p>
            <w:pPr>
              <w:pStyle w:val="Compact"/>
              <w:jc w:val="right"/>
            </w:pPr>
            <w:r>
              <w:t xml:space="preserve">72.03</w:t>
            </w:r>
          </w:p>
        </w:tc>
        <w:tc>
          <w:p>
            <w:pPr>
              <w:pStyle w:val="Compact"/>
              <w:jc w:val="right"/>
            </w:pPr>
            <w:r>
              <w:t xml:space="preserve">70.76</w:t>
            </w:r>
          </w:p>
        </w:tc>
        <w:tc>
          <w:p>
            <w:pPr>
              <w:pStyle w:val="Compact"/>
              <w:jc w:val="right"/>
            </w:pPr>
            <w:r>
              <w:t xml:space="preserve">69.67</w:t>
            </w:r>
          </w:p>
        </w:tc>
        <w:tc>
          <w:p>
            <w:pPr>
              <w:pStyle w:val="Compact"/>
              <w:jc w:val="right"/>
            </w:pPr>
            <w:r>
              <w:t xml:space="preserve">72.96</w:t>
            </w:r>
          </w:p>
        </w:tc>
        <w:tc>
          <w:p>
            <w:pPr>
              <w:pStyle w:val="Compact"/>
              <w:jc w:val="right"/>
            </w:pPr>
            <w:r>
              <w:t xml:space="preserve">70.14</w:t>
            </w:r>
          </w:p>
        </w:tc>
        <w:tc>
          <w:p>
            <w:pPr>
              <w:pStyle w:val="Compact"/>
              <w:jc w:val="right"/>
            </w:pPr>
            <w:r>
              <w:t xml:space="preserve">68.32</w:t>
            </w:r>
          </w:p>
        </w:tc>
        <w:tc>
          <w:p>
            <w:pPr>
              <w:pStyle w:val="Compact"/>
              <w:jc w:val="right"/>
            </w:pPr>
            <w:r>
              <w:t xml:space="preserve">74.37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Self-reported age between 50 and 59 years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Self-reported age between 60 and 69 years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53.12</w:t>
            </w:r>
          </w:p>
        </w:tc>
        <w:tc>
          <w:p>
            <w:pPr>
              <w:pStyle w:val="Compact"/>
              <w:jc w:val="right"/>
            </w:pPr>
            <w:r>
              <w:t xml:space="preserve">43.49</w:t>
            </w:r>
          </w:p>
        </w:tc>
        <w:tc>
          <w:p>
            <w:pPr>
              <w:pStyle w:val="Compact"/>
              <w:jc w:val="right"/>
            </w:pPr>
            <w:r>
              <w:t xml:space="preserve">61.28</w:t>
            </w:r>
          </w:p>
        </w:tc>
        <w:tc>
          <w:p>
            <w:pPr>
              <w:pStyle w:val="Compact"/>
              <w:jc w:val="right"/>
            </w:pPr>
            <w:r>
              <w:t xml:space="preserve">50.59</w:t>
            </w:r>
          </w:p>
        </w:tc>
        <w:tc>
          <w:p>
            <w:pPr>
              <w:pStyle w:val="Compact"/>
              <w:jc w:val="right"/>
            </w:pPr>
            <w:r>
              <w:t xml:space="preserve">35.44</w:t>
            </w:r>
          </w:p>
        </w:tc>
        <w:tc>
          <w:p>
            <w:pPr>
              <w:pStyle w:val="Compact"/>
              <w:jc w:val="right"/>
            </w:pPr>
            <w:r>
              <w:t xml:space="preserve">59.98</w:t>
            </w:r>
          </w:p>
        </w:tc>
        <w:tc>
          <w:p>
            <w:pPr>
              <w:pStyle w:val="Compact"/>
              <w:jc w:val="right"/>
            </w:pPr>
            <w:r>
              <w:t xml:space="preserve">57.26</w:t>
            </w:r>
          </w:p>
        </w:tc>
        <w:tc>
          <w:p>
            <w:pPr>
              <w:pStyle w:val="Compact"/>
              <w:jc w:val="right"/>
            </w:pPr>
            <w:r>
              <w:t xml:space="preserve">40.04</w:t>
            </w:r>
          </w:p>
        </w:tc>
        <w:tc>
          <w:p>
            <w:pPr>
              <w:pStyle w:val="Compact"/>
              <w:jc w:val="right"/>
            </w:pPr>
            <w:r>
              <w:t xml:space="preserve">69.37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Self-reported age between 70 and 79 years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23.96</w:t>
            </w:r>
          </w:p>
        </w:tc>
        <w:tc>
          <w:p>
            <w:pPr>
              <w:pStyle w:val="Compact"/>
              <w:jc w:val="right"/>
            </w:pPr>
            <w:r>
              <w:t xml:space="preserve">19.74</w:t>
            </w:r>
          </w:p>
        </w:tc>
        <w:tc>
          <w:p>
            <w:pPr>
              <w:pStyle w:val="Compact"/>
              <w:jc w:val="right"/>
            </w:pPr>
            <w:r>
              <w:t xml:space="preserve">31.07</w:t>
            </w:r>
          </w:p>
        </w:tc>
        <w:tc>
          <w:p>
            <w:pPr>
              <w:pStyle w:val="Compact"/>
              <w:jc w:val="right"/>
            </w:pPr>
            <w:r>
              <w:t xml:space="preserve">25.30</w:t>
            </w:r>
          </w:p>
        </w:tc>
        <w:tc>
          <w:p>
            <w:pPr>
              <w:pStyle w:val="Compact"/>
              <w:jc w:val="right"/>
            </w:pPr>
            <w:r>
              <w:t xml:space="preserve">16.93</w:t>
            </w:r>
          </w:p>
        </w:tc>
        <w:tc>
          <w:p>
            <w:pPr>
              <w:pStyle w:val="Compact"/>
              <w:jc w:val="right"/>
            </w:pPr>
            <w:r>
              <w:t xml:space="preserve">34.97</w:t>
            </w:r>
          </w:p>
        </w:tc>
        <w:tc>
          <w:p>
            <w:pPr>
              <w:pStyle w:val="Compact"/>
              <w:jc w:val="right"/>
            </w:pPr>
            <w:r>
              <w:t xml:space="preserve">19.66</w:t>
            </w:r>
          </w:p>
        </w:tc>
        <w:tc>
          <w:p>
            <w:pPr>
              <w:pStyle w:val="Compact"/>
              <w:jc w:val="right"/>
            </w:pPr>
            <w:r>
              <w:t xml:space="preserve">10.89</w:t>
            </w:r>
          </w:p>
        </w:tc>
        <w:tc>
          <w:p>
            <w:pPr>
              <w:pStyle w:val="Compact"/>
              <w:jc w:val="right"/>
            </w:pPr>
            <w:r>
              <w:t xml:space="preserve">28.89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Self-reported age between 80 and 89 years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p>
            <w:pPr>
              <w:pStyle w:val="Compact"/>
              <w:jc w:val="right"/>
            </w:pPr>
            <w:r>
              <w:t xml:space="preserve">10.94</w:t>
            </w:r>
          </w:p>
        </w:tc>
        <w:tc>
          <w:p>
            <w:pPr>
              <w:pStyle w:val="Compact"/>
              <w:jc w:val="right"/>
            </w:pPr>
            <w:r>
              <w:t xml:space="preserve">26.67</w:t>
            </w:r>
          </w:p>
        </w:tc>
        <w:tc>
          <w:p>
            <w:pPr>
              <w:pStyle w:val="Compact"/>
              <w:jc w:val="right"/>
            </w:pPr>
            <w:r>
              <w:t xml:space="preserve">18.92</w:t>
            </w:r>
          </w:p>
        </w:tc>
        <w:tc>
          <w:p>
            <w:pPr>
              <w:pStyle w:val="Compact"/>
              <w:jc w:val="right"/>
            </w:pPr>
            <w:r>
              <w:t xml:space="preserve">10.85</w:t>
            </w:r>
          </w:p>
        </w:tc>
        <w:tc>
          <w:p>
            <w:pPr>
              <w:pStyle w:val="Compact"/>
              <w:jc w:val="right"/>
            </w:pPr>
            <w:r>
              <w:t xml:space="preserve">29.34</w:t>
            </w:r>
          </w:p>
        </w:tc>
        <w:tc>
          <w:p>
            <w:pPr>
              <w:pStyle w:val="Compact"/>
              <w:jc w:val="right"/>
            </w:pPr>
            <w:r>
              <w:t xml:space="preserve">19.66</w:t>
            </w:r>
          </w:p>
        </w:tc>
        <w:tc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p>
            <w:pPr>
              <w:pStyle w:val="Compact"/>
              <w:jc w:val="right"/>
            </w:pPr>
            <w:r>
              <w:t xml:space="preserve">35.46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Self-reported age 90 years or older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6.54</w:t>
            </w:r>
          </w:p>
        </w:tc>
        <w:tc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10.67</w:t>
            </w:r>
          </w:p>
        </w:tc>
        <w:tc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12.67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: MALE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40.10</w:t>
            </w:r>
          </w:p>
        </w:tc>
        <w:tc>
          <w:p>
            <w:pPr>
              <w:pStyle w:val="Compact"/>
              <w:jc w:val="right"/>
            </w:pPr>
            <w:r>
              <w:t xml:space="preserve">33.98</w:t>
            </w:r>
          </w:p>
        </w:tc>
        <w:tc>
          <w:p>
            <w:pPr>
              <w:pStyle w:val="Compact"/>
              <w:jc w:val="right"/>
            </w:pPr>
            <w:r>
              <w:t xml:space="preserve">49.90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: FEMALE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59.90</w:t>
            </w:r>
          </w:p>
        </w:tc>
        <w:tc>
          <w:p>
            <w:pPr>
              <w:pStyle w:val="Compact"/>
              <w:jc w:val="right"/>
            </w:pPr>
            <w:r>
              <w:t xml:space="preserve">50.10</w:t>
            </w:r>
          </w:p>
        </w:tc>
        <w:tc>
          <w:p>
            <w:pPr>
              <w:pStyle w:val="Compact"/>
              <w:jc w:val="right"/>
            </w:pPr>
            <w:r>
              <w:t xml:space="preserve">66.02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 status : SINGLE (NEVER MARRIED)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p>
            <w:pPr>
              <w:pStyle w:val="Compact"/>
              <w:jc w:val="right"/>
            </w:pPr>
            <w:r>
              <w:t xml:space="preserve">5.49</w:t>
            </w:r>
          </w:p>
        </w:tc>
        <w:tc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6.18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7.50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 status : MARRIED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32.29</w:t>
            </w:r>
          </w:p>
        </w:tc>
        <w:tc>
          <w:p>
            <w:pPr>
              <w:pStyle w:val="Compact"/>
              <w:jc w:val="right"/>
            </w:pPr>
            <w:r>
              <w:t xml:space="preserve">24.66</w:t>
            </w:r>
          </w:p>
        </w:tc>
        <w:tc>
          <w:p>
            <w:pPr>
              <w:pStyle w:val="Compact"/>
              <w:jc w:val="right"/>
            </w:pPr>
            <w:r>
              <w:t xml:space="preserve">40.08</w:t>
            </w:r>
          </w:p>
        </w:tc>
        <w:tc>
          <w:p>
            <w:pPr>
              <w:pStyle w:val="Compact"/>
              <w:jc w:val="right"/>
            </w:pPr>
            <w:r>
              <w:t xml:space="preserve">55.56</w:t>
            </w:r>
          </w:p>
        </w:tc>
        <w:tc>
          <w:p>
            <w:pPr>
              <w:pStyle w:val="Compact"/>
              <w:jc w:val="right"/>
            </w:pPr>
            <w:r>
              <w:t xml:space="preserve">45.13</w:t>
            </w:r>
          </w:p>
        </w:tc>
        <w:tc>
          <w:p>
            <w:pPr>
              <w:pStyle w:val="Compact"/>
              <w:jc w:val="right"/>
            </w:pPr>
            <w:r>
              <w:t xml:space="preserve">68.02</w:t>
            </w:r>
          </w:p>
        </w:tc>
        <w:tc>
          <w:p>
            <w:pPr>
              <w:pStyle w:val="Compact"/>
              <w:jc w:val="right"/>
            </w:pPr>
            <w:r>
              <w:t xml:space="preserve">14.41</w:t>
            </w:r>
          </w:p>
        </w:tc>
        <w:tc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p>
            <w:pPr>
              <w:pStyle w:val="Compact"/>
              <w:jc w:val="right"/>
            </w:pPr>
            <w:r>
              <w:t xml:space="preserve">21.85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 status : LIVING TOGETHER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11.98</w:t>
            </w:r>
          </w:p>
        </w:tc>
        <w:tc>
          <w:p>
            <w:pPr>
              <w:pStyle w:val="Compact"/>
              <w:jc w:val="right"/>
            </w:pPr>
            <w:r>
              <w:t xml:space="preserve">7.53</w:t>
            </w:r>
          </w:p>
        </w:tc>
        <w:tc>
          <w:p>
            <w:pPr>
              <w:pStyle w:val="Compact"/>
              <w:jc w:val="right"/>
            </w:pPr>
            <w:r>
              <w:t xml:space="preserve">15.21</w:t>
            </w:r>
          </w:p>
        </w:tc>
        <w:tc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p>
            <w:pPr>
              <w:pStyle w:val="Compact"/>
              <w:jc w:val="right"/>
            </w:pPr>
            <w:r>
              <w:t xml:space="preserve">7.88</w:t>
            </w:r>
          </w:p>
        </w:tc>
        <w:tc>
          <w:p>
            <w:pPr>
              <w:pStyle w:val="Compact"/>
              <w:jc w:val="right"/>
            </w:pPr>
            <w:r>
              <w:t xml:space="preserve">25.58</w:t>
            </w:r>
          </w:p>
        </w:tc>
        <w:tc>
          <w:p>
            <w:pPr>
              <w:pStyle w:val="Compact"/>
              <w:jc w:val="right"/>
            </w:pPr>
            <w:r>
              <w:t xml:space="preserve">9.09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12.57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 status : DIVORCED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6.77</w:t>
            </w:r>
          </w:p>
        </w:tc>
        <w:tc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p>
            <w:pPr>
              <w:pStyle w:val="Compact"/>
              <w:jc w:val="right"/>
            </w:pPr>
            <w:r>
              <w:t xml:space="preserve">11.56</w:t>
            </w:r>
          </w:p>
        </w:tc>
        <w:tc>
          <w:p>
            <w:pPr>
              <w:pStyle w:val="Compact"/>
              <w:jc w:val="right"/>
            </w:pPr>
            <w:r>
              <w:t xml:space="preserve">6.02</w:t>
            </w:r>
          </w:p>
        </w:tc>
        <w:tc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p>
            <w:pPr>
              <w:pStyle w:val="Compact"/>
              <w:jc w:val="right"/>
            </w:pPr>
            <w:r>
              <w:t xml:space="preserve">18.08</w:t>
            </w:r>
          </w:p>
        </w:tc>
        <w:tc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p>
            <w:pPr>
              <w:pStyle w:val="Compact"/>
              <w:jc w:val="right"/>
            </w:pPr>
            <w:r>
              <w:t xml:space="preserve">10.45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 status : WIDOWED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46.35</w:t>
            </w:r>
          </w:p>
        </w:tc>
        <w:tc>
          <w:p>
            <w:pPr>
              <w:pStyle w:val="Compact"/>
              <w:jc w:val="right"/>
            </w:pPr>
            <w:r>
              <w:t xml:space="preserve">36.67</w:t>
            </w:r>
          </w:p>
        </w:tc>
        <w:tc>
          <w:p>
            <w:pPr>
              <w:pStyle w:val="Compact"/>
              <w:jc w:val="right"/>
            </w:pPr>
            <w:r>
              <w:t xml:space="preserve">52.42</w:t>
            </w:r>
          </w:p>
        </w:tc>
        <w:tc>
          <w:p>
            <w:pPr>
              <w:pStyle w:val="Compact"/>
              <w:jc w:val="right"/>
            </w:pPr>
            <w:r>
              <w:t xml:space="preserve">17.65</w:t>
            </w:r>
          </w:p>
        </w:tc>
        <w:tc>
          <w:p>
            <w:pPr>
              <w:pStyle w:val="Compact"/>
              <w:jc w:val="right"/>
            </w:pPr>
            <w:r>
              <w:t xml:space="preserve">9.50</w:t>
            </w:r>
          </w:p>
        </w:tc>
        <w:tc>
          <w:p>
            <w:pPr>
              <w:pStyle w:val="Compact"/>
              <w:jc w:val="right"/>
            </w:pPr>
            <w:r>
              <w:t xml:space="preserve">26.19</w:t>
            </w:r>
          </w:p>
        </w:tc>
        <w:tc>
          <w:p>
            <w:pPr>
              <w:pStyle w:val="Compact"/>
              <w:jc w:val="right"/>
            </w:pPr>
            <w:r>
              <w:t xml:space="preserve">67.52</w:t>
            </w:r>
          </w:p>
        </w:tc>
        <w:tc>
          <w:p>
            <w:pPr>
              <w:pStyle w:val="Compact"/>
              <w:jc w:val="right"/>
            </w:pPr>
            <w:r>
              <w:t xml:space="preserve">57.51</w:t>
            </w:r>
          </w:p>
        </w:tc>
        <w:tc>
          <w:p>
            <w:pPr>
              <w:pStyle w:val="Compact"/>
              <w:jc w:val="right"/>
            </w:pPr>
            <w:r>
              <w:t xml:space="preserve">78.05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 status : OTHER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Subject lives alone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11.98</w:t>
            </w:r>
          </w:p>
        </w:tc>
        <w:tc>
          <w:p>
            <w:pPr>
              <w:pStyle w:val="Compact"/>
              <w:jc w:val="right"/>
            </w:pPr>
            <w:r>
              <w:t xml:space="preserve">8.28</w:t>
            </w:r>
          </w:p>
        </w:tc>
        <w:tc>
          <w:p>
            <w:pPr>
              <w:pStyle w:val="Compact"/>
              <w:jc w:val="right"/>
            </w:pPr>
            <w:r>
              <w:t xml:space="preserve">15.91</w:t>
            </w:r>
          </w:p>
        </w:tc>
        <w:tc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p>
            <w:pPr>
              <w:pStyle w:val="Compact"/>
              <w:jc w:val="right"/>
            </w:pPr>
            <w:r>
              <w:t xml:space="preserve">8.33</w:t>
            </w:r>
          </w:p>
        </w:tc>
        <w:tc>
          <w:p>
            <w:pPr>
              <w:pStyle w:val="Compact"/>
              <w:jc w:val="right"/>
            </w:pPr>
            <w:r>
              <w:t xml:space="preserve">19.41</w:t>
            </w:r>
          </w:p>
        </w:tc>
        <w:tc>
          <w:p>
            <w:pPr>
              <w:pStyle w:val="Compact"/>
              <w:jc w:val="right"/>
            </w:pPr>
            <w:r>
              <w:t xml:space="preserve">8.87</w:t>
            </w:r>
          </w:p>
        </w:tc>
        <w:tc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p>
            <w:pPr>
              <w:pStyle w:val="Compact"/>
              <w:jc w:val="right"/>
            </w:pPr>
            <w:r>
              <w:t xml:space="preserve">15.22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resultsDF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estimate_op_all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indicators.ALL,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testPSU, </w:t>
      </w:r>
      <w:r>
        <w:rPr>
          <w:rStyle w:val="DataTypeTok"/>
        </w:rPr>
        <w:t xml:space="preserve">indicators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replicates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UCL.FEMALES)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resultsDF)</w:t>
      </w:r>
    </w:p>
    <w:tbl>
      <w:tblPr>
        <w:tblStyle w:val="Table"/>
        <w:tblW w:type="pct" w:w="5000.0"/>
        <w:tblLook w:firstRow="1"/>
      </w:tblPr>
      <w:tblGrid>
        <w:gridCol w:w="2160"/>
        <w:gridCol w:w="565"/>
        <w:gridCol w:w="565"/>
        <w:gridCol w:w="514"/>
        <w:gridCol w:w="514"/>
        <w:gridCol w:w="565"/>
        <w:gridCol w:w="617"/>
        <w:gridCol w:w="565"/>
        <w:gridCol w:w="617"/>
        <w:gridCol w:w="617"/>
        <w:gridCol w:w="6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EST.ALL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LCL.ALL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UCL.ALL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EST.MALES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LCL.MALES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UCL.MALES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EST.FEMALES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LCL.FEMALES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UCL.FEMALES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 : SUBJECT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84.8958333</w:t>
            </w:r>
          </w:p>
        </w:tc>
        <w:tc>
          <w:p>
            <w:pPr>
              <w:pStyle w:val="Compact"/>
              <w:jc w:val="right"/>
            </w:pPr>
            <w:r>
              <w:t xml:space="preserve">80.572917</w:t>
            </w:r>
          </w:p>
        </w:tc>
        <w:tc>
          <w:p>
            <w:pPr>
              <w:pStyle w:val="Compact"/>
              <w:jc w:val="right"/>
            </w:pPr>
            <w:r>
              <w:t xml:space="preserve">88.020833</w:t>
            </w:r>
          </w:p>
        </w:tc>
        <w:tc>
          <w:p>
            <w:pPr>
              <w:pStyle w:val="Compact"/>
              <w:jc w:val="right"/>
            </w:pPr>
            <w:r>
              <w:t xml:space="preserve">82.857143</w:t>
            </w:r>
          </w:p>
        </w:tc>
        <w:tc>
          <w:p>
            <w:pPr>
              <w:pStyle w:val="Compact"/>
              <w:jc w:val="right"/>
            </w:pPr>
            <w:r>
              <w:t xml:space="preserve">75.4272152</w:t>
            </w:r>
          </w:p>
        </w:tc>
        <w:tc>
          <w:p>
            <w:pPr>
              <w:pStyle w:val="Compact"/>
              <w:jc w:val="right"/>
            </w:pPr>
            <w:r>
              <w:t xml:space="preserve">92.141968</w:t>
            </w:r>
          </w:p>
        </w:tc>
        <w:tc>
          <w:p>
            <w:pPr>
              <w:pStyle w:val="Compact"/>
              <w:jc w:val="right"/>
            </w:pPr>
            <w:r>
              <w:t xml:space="preserve">87.068966</w:t>
            </w:r>
          </w:p>
        </w:tc>
        <w:tc>
          <w:p>
            <w:pPr>
              <w:pStyle w:val="Compact"/>
              <w:jc w:val="right"/>
            </w:pPr>
            <w:r>
              <w:t xml:space="preserve">79.4690265</w:t>
            </w:r>
          </w:p>
        </w:tc>
        <w:tc>
          <w:p>
            <w:pPr>
              <w:pStyle w:val="Compact"/>
              <w:jc w:val="right"/>
            </w:pPr>
            <w:r>
              <w:t xml:space="preserve">93.852420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 : FAMILY CARER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10.9375000</w:t>
            </w:r>
          </w:p>
        </w:tc>
        <w:tc>
          <w:p>
            <w:pPr>
              <w:pStyle w:val="Compact"/>
              <w:jc w:val="right"/>
            </w:pPr>
            <w:r>
              <w:t xml:space="preserve">6.901042</w:t>
            </w:r>
          </w:p>
        </w:tc>
        <w:tc>
          <w:p>
            <w:pPr>
              <w:pStyle w:val="Compact"/>
              <w:jc w:val="right"/>
            </w:pPr>
            <w:r>
              <w:t xml:space="preserve">12.500000</w:t>
            </w:r>
          </w:p>
        </w:tc>
        <w:tc>
          <w:p>
            <w:pPr>
              <w:pStyle w:val="Compact"/>
              <w:jc w:val="right"/>
            </w:pPr>
            <w:r>
              <w:t xml:space="preserve">7.692308</w:t>
            </w:r>
          </w:p>
        </w:tc>
        <w:tc>
          <w:p>
            <w:pPr>
              <w:pStyle w:val="Compact"/>
              <w:jc w:val="right"/>
            </w:pPr>
            <w:r>
              <w:t xml:space="preserve">1.2634279</w:t>
            </w:r>
          </w:p>
        </w:tc>
        <w:tc>
          <w:p>
            <w:pPr>
              <w:pStyle w:val="Compact"/>
              <w:jc w:val="right"/>
            </w:pPr>
            <w:r>
              <w:t xml:space="preserve">17.226492</w:t>
            </w:r>
          </w:p>
        </w:tc>
        <w:tc>
          <w:p>
            <w:pPr>
              <w:pStyle w:val="Compact"/>
              <w:jc w:val="right"/>
            </w:pPr>
            <w:r>
              <w:t xml:space="preserve">9.821429</w:t>
            </w:r>
          </w:p>
        </w:tc>
        <w:tc>
          <w:p>
            <w:pPr>
              <w:pStyle w:val="Compact"/>
              <w:jc w:val="right"/>
            </w:pPr>
            <w:r>
              <w:t xml:space="preserve">4.9718170</w:t>
            </w:r>
          </w:p>
        </w:tc>
        <w:tc>
          <w:p>
            <w:pPr>
              <w:pStyle w:val="Compact"/>
              <w:jc w:val="right"/>
            </w:pPr>
            <w:r>
              <w:t xml:space="preserve">16.626405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 : OTHER CARER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4.1666667</w:t>
            </w:r>
          </w:p>
        </w:tc>
        <w:tc>
          <w:p>
            <w:pPr>
              <w:pStyle w:val="Compact"/>
              <w:jc w:val="right"/>
            </w:pPr>
            <w:r>
              <w:t xml:space="preserve">1.223958</w:t>
            </w:r>
          </w:p>
        </w:tc>
        <w:tc>
          <w:p>
            <w:pPr>
              <w:pStyle w:val="Compact"/>
              <w:jc w:val="right"/>
            </w:pPr>
            <w:r>
              <w:t xml:space="preserve">7.343750</w:t>
            </w:r>
          </w:p>
        </w:tc>
        <w:tc>
          <w:p>
            <w:pPr>
              <w:pStyle w:val="Compact"/>
              <w:jc w:val="right"/>
            </w:pPr>
            <w:r>
              <w:t xml:space="preserve">6.666667</w:t>
            </w:r>
          </w:p>
        </w:tc>
        <w:tc>
          <w:p>
            <w:pPr>
              <w:pStyle w:val="Compact"/>
              <w:jc w:val="right"/>
            </w:pPr>
            <w:r>
              <w:t xml:space="preserve">1.3043106</w:t>
            </w:r>
          </w:p>
        </w:tc>
        <w:tc>
          <w:p>
            <w:pPr>
              <w:pStyle w:val="Compact"/>
              <w:jc w:val="right"/>
            </w:pPr>
            <w:r>
              <w:t xml:space="preserve">10.818815</w:t>
            </w:r>
          </w:p>
        </w:tc>
        <w:tc>
          <w:p>
            <w:pPr>
              <w:pStyle w:val="Compact"/>
              <w:jc w:val="right"/>
            </w:pPr>
            <w:r>
              <w:t xml:space="preserve">2.702703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6.976685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 : OTHER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0.5208333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3.750000</w:t>
            </w:r>
          </w:p>
        </w:tc>
        <w:tc>
          <w:p>
            <w:pPr>
              <w:pStyle w:val="Compact"/>
              <w:jc w:val="right"/>
            </w:pPr>
            <w:r>
              <w:t xml:space="preserve">2.531646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7.431435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1.750689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self-reported age of subject (years)</w:t>
            </w:r>
          </w:p>
        </w:tc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70.9947917</w:t>
            </w:r>
          </w:p>
        </w:tc>
        <w:tc>
          <w:p>
            <w:pPr>
              <w:pStyle w:val="Compact"/>
              <w:jc w:val="right"/>
            </w:pPr>
            <w:r>
              <w:t xml:space="preserve">69.440104</w:t>
            </w:r>
          </w:p>
        </w:tc>
        <w:tc>
          <w:p>
            <w:pPr>
              <w:pStyle w:val="Compact"/>
              <w:jc w:val="right"/>
            </w:pPr>
            <w:r>
              <w:t xml:space="preserve">72.980990</w:t>
            </w:r>
          </w:p>
        </w:tc>
        <w:tc>
          <w:p>
            <w:pPr>
              <w:pStyle w:val="Compact"/>
              <w:jc w:val="right"/>
            </w:pPr>
            <w:r>
              <w:t xml:space="preserve">71.280488</w:t>
            </w:r>
          </w:p>
        </w:tc>
        <w:tc>
          <w:p>
            <w:pPr>
              <w:pStyle w:val="Compact"/>
              <w:jc w:val="right"/>
            </w:pPr>
            <w:r>
              <w:t xml:space="preserve">69.5380450</w:t>
            </w:r>
          </w:p>
        </w:tc>
        <w:tc>
          <w:p>
            <w:pPr>
              <w:pStyle w:val="Compact"/>
              <w:jc w:val="right"/>
            </w:pPr>
            <w:r>
              <w:t xml:space="preserve">73.311643</w:t>
            </w:r>
          </w:p>
        </w:tc>
        <w:tc>
          <w:p>
            <w:pPr>
              <w:pStyle w:val="Compact"/>
              <w:jc w:val="right"/>
            </w:pPr>
            <w:r>
              <w:t xml:space="preserve">70.473214</w:t>
            </w:r>
          </w:p>
        </w:tc>
        <w:tc>
          <w:p>
            <w:pPr>
              <w:pStyle w:val="Compact"/>
              <w:jc w:val="right"/>
            </w:pPr>
            <w:r>
              <w:t xml:space="preserve">67.6101639</w:t>
            </w:r>
          </w:p>
        </w:tc>
        <w:tc>
          <w:p>
            <w:pPr>
              <w:pStyle w:val="Compact"/>
              <w:jc w:val="right"/>
            </w:pPr>
            <w:r>
              <w:t xml:space="preserve">73.338855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Self-reported age between 50 and 59 years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Self-reported age between 60 and 69 years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52.6041667</w:t>
            </w:r>
          </w:p>
        </w:tc>
        <w:tc>
          <w:p>
            <w:pPr>
              <w:pStyle w:val="Compact"/>
              <w:jc w:val="right"/>
            </w:pPr>
            <w:r>
              <w:t xml:space="preserve">41.848958</w:t>
            </w:r>
          </w:p>
        </w:tc>
        <w:tc>
          <w:p>
            <w:pPr>
              <w:pStyle w:val="Compact"/>
              <w:jc w:val="right"/>
            </w:pPr>
            <w:r>
              <w:t xml:space="preserve">61.041667</w:t>
            </w:r>
          </w:p>
        </w:tc>
        <w:tc>
          <w:p>
            <w:pPr>
              <w:pStyle w:val="Compact"/>
              <w:jc w:val="right"/>
            </w:pPr>
            <w:r>
              <w:t xml:space="preserve">49.315069</w:t>
            </w:r>
          </w:p>
        </w:tc>
        <w:tc>
          <w:p>
            <w:pPr>
              <w:pStyle w:val="Compact"/>
              <w:jc w:val="right"/>
            </w:pPr>
            <w:r>
              <w:t xml:space="preserve">41.8540396</w:t>
            </w:r>
          </w:p>
        </w:tc>
        <w:tc>
          <w:p>
            <w:pPr>
              <w:pStyle w:val="Compact"/>
              <w:jc w:val="right"/>
            </w:pPr>
            <w:r>
              <w:t xml:space="preserve">61.306729</w:t>
            </w:r>
          </w:p>
        </w:tc>
        <w:tc>
          <w:p>
            <w:pPr>
              <w:pStyle w:val="Compact"/>
              <w:jc w:val="right"/>
            </w:pPr>
            <w:r>
              <w:t xml:space="preserve">57.017544</w:t>
            </w:r>
          </w:p>
        </w:tc>
        <w:tc>
          <w:p>
            <w:pPr>
              <w:pStyle w:val="Compact"/>
              <w:jc w:val="right"/>
            </w:pPr>
            <w:r>
              <w:t xml:space="preserve">37.1041454</w:t>
            </w:r>
          </w:p>
        </w:tc>
        <w:tc>
          <w:p>
            <w:pPr>
              <w:pStyle w:val="Compact"/>
              <w:jc w:val="right"/>
            </w:pPr>
            <w:r>
              <w:t xml:space="preserve">69.060530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Self-reported age between 70 and 79 years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24.4791667</w:t>
            </w:r>
          </w:p>
        </w:tc>
        <w:tc>
          <w:p>
            <w:pPr>
              <w:pStyle w:val="Compact"/>
              <w:jc w:val="right"/>
            </w:pPr>
            <w:r>
              <w:t xml:space="preserve">18.880208</w:t>
            </w:r>
          </w:p>
        </w:tc>
        <w:tc>
          <w:p>
            <w:pPr>
              <w:pStyle w:val="Compact"/>
              <w:jc w:val="right"/>
            </w:pPr>
            <w:r>
              <w:t xml:space="preserve">30.781250</w:t>
            </w:r>
          </w:p>
        </w:tc>
        <w:tc>
          <w:p>
            <w:pPr>
              <w:pStyle w:val="Compact"/>
              <w:jc w:val="right"/>
            </w:pPr>
            <w:r>
              <w:t xml:space="preserve">26.582279</w:t>
            </w:r>
          </w:p>
        </w:tc>
        <w:tc>
          <w:p>
            <w:pPr>
              <w:pStyle w:val="Compact"/>
              <w:jc w:val="right"/>
            </w:pPr>
            <w:r>
              <w:t xml:space="preserve">16.0671723</w:t>
            </w:r>
          </w:p>
        </w:tc>
        <w:tc>
          <w:p>
            <w:pPr>
              <w:pStyle w:val="Compact"/>
              <w:jc w:val="right"/>
            </w:pPr>
            <w:r>
              <w:t xml:space="preserve">37.913367</w:t>
            </w:r>
          </w:p>
        </w:tc>
        <w:tc>
          <w:p>
            <w:pPr>
              <w:pStyle w:val="Compact"/>
              <w:jc w:val="right"/>
            </w:pPr>
            <w:r>
              <w:t xml:space="preserve">19.672131</w:t>
            </w:r>
          </w:p>
        </w:tc>
        <w:tc>
          <w:p>
            <w:pPr>
              <w:pStyle w:val="Compact"/>
              <w:jc w:val="right"/>
            </w:pPr>
            <w:r>
              <w:t xml:space="preserve">11.8674937</w:t>
            </w:r>
          </w:p>
        </w:tc>
        <w:tc>
          <w:p>
            <w:pPr>
              <w:pStyle w:val="Compact"/>
              <w:jc w:val="right"/>
            </w:pPr>
            <w:r>
              <w:t xml:space="preserve">34.407068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Self-reported age between 80 and 89 years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18.7500000</w:t>
            </w:r>
          </w:p>
        </w:tc>
        <w:tc>
          <w:p>
            <w:pPr>
              <w:pStyle w:val="Compact"/>
              <w:jc w:val="right"/>
            </w:pPr>
            <w:r>
              <w:t xml:space="preserve">11.354167</w:t>
            </w:r>
          </w:p>
        </w:tc>
        <w:tc>
          <w:p>
            <w:pPr>
              <w:pStyle w:val="Compact"/>
              <w:jc w:val="right"/>
            </w:pPr>
            <w:r>
              <w:t xml:space="preserve">25.859375</w:t>
            </w:r>
          </w:p>
        </w:tc>
        <w:tc>
          <w:p>
            <w:pPr>
              <w:pStyle w:val="Compact"/>
              <w:jc w:val="right"/>
            </w:pPr>
            <w:r>
              <w:t xml:space="preserve">15.476190</w:t>
            </w:r>
          </w:p>
        </w:tc>
        <w:tc>
          <w:p>
            <w:pPr>
              <w:pStyle w:val="Compact"/>
              <w:jc w:val="right"/>
            </w:pPr>
            <w:r>
              <w:t xml:space="preserve">5.8580247</w:t>
            </w:r>
          </w:p>
        </w:tc>
        <w:tc>
          <w:p>
            <w:pPr>
              <w:pStyle w:val="Compact"/>
              <w:jc w:val="right"/>
            </w:pPr>
            <w:r>
              <w:t xml:space="preserve">29.237838</w:t>
            </w:r>
          </w:p>
        </w:tc>
        <w:tc>
          <w:p>
            <w:pPr>
              <w:pStyle w:val="Compact"/>
              <w:jc w:val="right"/>
            </w:pPr>
            <w:r>
              <w:t xml:space="preserve">21.138211</w:t>
            </w:r>
          </w:p>
        </w:tc>
        <w:tc>
          <w:p>
            <w:pPr>
              <w:pStyle w:val="Compact"/>
              <w:jc w:val="right"/>
            </w:pPr>
            <w:r>
              <w:t xml:space="preserve">9.0499255</w:t>
            </w:r>
          </w:p>
        </w:tc>
        <w:tc>
          <w:p>
            <w:pPr>
              <w:pStyle w:val="Compact"/>
              <w:jc w:val="right"/>
            </w:pPr>
            <w:r>
              <w:t xml:space="preserve">32.196274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Self-reported age 90 years or older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3.6458333</w:t>
            </w:r>
          </w:p>
        </w:tc>
        <w:tc>
          <w:p>
            <w:pPr>
              <w:pStyle w:val="Compact"/>
              <w:jc w:val="right"/>
            </w:pPr>
            <w:r>
              <w:t xml:space="preserve">1.796875</w:t>
            </w:r>
          </w:p>
        </w:tc>
        <w:tc>
          <w:p>
            <w:pPr>
              <w:pStyle w:val="Compact"/>
              <w:jc w:val="right"/>
            </w:pPr>
            <w:r>
              <w:t xml:space="preserve">9.661458</w:t>
            </w:r>
          </w:p>
        </w:tc>
        <w:tc>
          <w:p>
            <w:pPr>
              <w:pStyle w:val="Compact"/>
              <w:jc w:val="right"/>
            </w:pPr>
            <w:r>
              <w:t xml:space="preserve">5.952381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13.272837</w:t>
            </w:r>
          </w:p>
        </w:tc>
        <w:tc>
          <w:p>
            <w:pPr>
              <w:pStyle w:val="Compact"/>
              <w:jc w:val="right"/>
            </w:pPr>
            <w:r>
              <w:t xml:space="preserve">2.439024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7.727638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: MALE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40.1041667</w:t>
            </w:r>
          </w:p>
        </w:tc>
        <w:tc>
          <w:p>
            <w:pPr>
              <w:pStyle w:val="Compact"/>
              <w:jc w:val="right"/>
            </w:pPr>
            <w:r>
              <w:t xml:space="preserve">33.463542</w:t>
            </w:r>
          </w:p>
        </w:tc>
        <w:tc>
          <w:p>
            <w:pPr>
              <w:pStyle w:val="Compact"/>
              <w:jc w:val="right"/>
            </w:pPr>
            <w:r>
              <w:t xml:space="preserve">46.223958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: FEMALE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59.8958333</w:t>
            </w:r>
          </w:p>
        </w:tc>
        <w:tc>
          <w:p>
            <w:pPr>
              <w:pStyle w:val="Compact"/>
              <w:jc w:val="right"/>
            </w:pPr>
            <w:r>
              <w:t xml:space="preserve">53.776042</w:t>
            </w:r>
          </w:p>
        </w:tc>
        <w:tc>
          <w:p>
            <w:pPr>
              <w:pStyle w:val="Compact"/>
              <w:jc w:val="right"/>
            </w:pPr>
            <w:r>
              <w:t xml:space="preserve">66.536458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 status : SINGLE (NEVER MARRIED)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2.6041667</w:t>
            </w:r>
          </w:p>
        </w:tc>
        <w:tc>
          <w:p>
            <w:pPr>
              <w:pStyle w:val="Compact"/>
              <w:jc w:val="right"/>
            </w:pPr>
            <w:r>
              <w:t xml:space="preserve">1.041667</w:t>
            </w:r>
          </w:p>
        </w:tc>
        <w:tc>
          <w:p>
            <w:pPr>
              <w:pStyle w:val="Compact"/>
              <w:jc w:val="right"/>
            </w:pPr>
            <w:r>
              <w:t xml:space="preserve">6.015625</w:t>
            </w:r>
          </w:p>
        </w:tc>
        <w:tc>
          <w:p>
            <w:pPr>
              <w:pStyle w:val="Compact"/>
              <w:jc w:val="right"/>
            </w:pPr>
            <w:r>
              <w:t xml:space="preserve">1.428571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4.123944</w:t>
            </w:r>
          </w:p>
        </w:tc>
        <w:tc>
          <w:p>
            <w:pPr>
              <w:pStyle w:val="Compact"/>
              <w:jc w:val="right"/>
            </w:pPr>
            <w:r>
              <w:t xml:space="preserve">3.448276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6.716182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 status : MARRIED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30.7291667</w:t>
            </w:r>
          </w:p>
        </w:tc>
        <w:tc>
          <w:p>
            <w:pPr>
              <w:pStyle w:val="Compact"/>
              <w:jc w:val="right"/>
            </w:pPr>
            <w:r>
              <w:t xml:space="preserve">25.000000</w:t>
            </w:r>
          </w:p>
        </w:tc>
        <w:tc>
          <w:p>
            <w:pPr>
              <w:pStyle w:val="Compact"/>
              <w:jc w:val="right"/>
            </w:pPr>
            <w:r>
              <w:t xml:space="preserve">35.416667</w:t>
            </w:r>
          </w:p>
        </w:tc>
        <w:tc>
          <w:p>
            <w:pPr>
              <w:pStyle w:val="Compact"/>
              <w:jc w:val="right"/>
            </w:pPr>
            <w:r>
              <w:t xml:space="preserve">55.952381</w:t>
            </w:r>
          </w:p>
        </w:tc>
        <w:tc>
          <w:p>
            <w:pPr>
              <w:pStyle w:val="Compact"/>
              <w:jc w:val="right"/>
            </w:pPr>
            <w:r>
              <w:t xml:space="preserve">41.0022866</w:t>
            </w:r>
          </w:p>
        </w:tc>
        <w:tc>
          <w:p>
            <w:pPr>
              <w:pStyle w:val="Compact"/>
              <w:jc w:val="right"/>
            </w:pPr>
            <w:r>
              <w:t xml:space="preserve">68.680750</w:t>
            </w:r>
          </w:p>
        </w:tc>
        <w:tc>
          <w:p>
            <w:pPr>
              <w:pStyle w:val="Compact"/>
              <w:jc w:val="right"/>
            </w:pPr>
            <w:r>
              <w:t xml:space="preserve">14.655172</w:t>
            </w:r>
          </w:p>
        </w:tc>
        <w:tc>
          <w:p>
            <w:pPr>
              <w:pStyle w:val="Compact"/>
              <w:jc w:val="right"/>
            </w:pPr>
            <w:r>
              <w:t xml:space="preserve">7.0799458</w:t>
            </w:r>
          </w:p>
        </w:tc>
        <w:tc>
          <w:p>
            <w:pPr>
              <w:pStyle w:val="Compact"/>
              <w:jc w:val="right"/>
            </w:pPr>
            <w:r>
              <w:t xml:space="preserve">23.587335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 status : LIVING TOGETHER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10.9375000</w:t>
            </w:r>
          </w:p>
        </w:tc>
        <w:tc>
          <w:p>
            <w:pPr>
              <w:pStyle w:val="Compact"/>
              <w:jc w:val="right"/>
            </w:pPr>
            <w:r>
              <w:t xml:space="preserve">7.812500</w:t>
            </w:r>
          </w:p>
        </w:tc>
        <w:tc>
          <w:p>
            <w:pPr>
              <w:pStyle w:val="Compact"/>
              <w:jc w:val="right"/>
            </w:pPr>
            <w:r>
              <w:t xml:space="preserve">17.005208</w:t>
            </w:r>
          </w:p>
        </w:tc>
        <w:tc>
          <w:p>
            <w:pPr>
              <w:pStyle w:val="Compact"/>
              <w:jc w:val="right"/>
            </w:pPr>
            <w:r>
              <w:t xml:space="preserve">16.883117</w:t>
            </w:r>
          </w:p>
        </w:tc>
        <w:tc>
          <w:p>
            <w:pPr>
              <w:pStyle w:val="Compact"/>
              <w:jc w:val="right"/>
            </w:pPr>
            <w:r>
              <w:t xml:space="preserve">4.7671790</w:t>
            </w:r>
          </w:p>
        </w:tc>
        <w:tc>
          <w:p>
            <w:pPr>
              <w:pStyle w:val="Compact"/>
              <w:jc w:val="right"/>
            </w:pPr>
            <w:r>
              <w:t xml:space="preserve">26.378995</w:t>
            </w:r>
          </w:p>
        </w:tc>
        <w:tc>
          <w:p>
            <w:pPr>
              <w:pStyle w:val="Compact"/>
              <w:jc w:val="right"/>
            </w:pPr>
            <w:r>
              <w:t xml:space="preserve">7.766990</w:t>
            </w:r>
          </w:p>
        </w:tc>
        <w:tc>
          <w:p>
            <w:pPr>
              <w:pStyle w:val="Compact"/>
              <w:jc w:val="right"/>
            </w:pPr>
            <w:r>
              <w:t xml:space="preserve">3.4592892</w:t>
            </w:r>
          </w:p>
        </w:tc>
        <w:tc>
          <w:p>
            <w:pPr>
              <w:pStyle w:val="Compact"/>
              <w:jc w:val="right"/>
            </w:pPr>
            <w:r>
              <w:t xml:space="preserve">14.490385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 status : DIVORCED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6.7708333</w:t>
            </w:r>
          </w:p>
        </w:tc>
        <w:tc>
          <w:p>
            <w:pPr>
              <w:pStyle w:val="Compact"/>
              <w:jc w:val="right"/>
            </w:pPr>
            <w:r>
              <w:t xml:space="preserve">2.552083</w:t>
            </w:r>
          </w:p>
        </w:tc>
        <w:tc>
          <w:p>
            <w:pPr>
              <w:pStyle w:val="Compact"/>
              <w:jc w:val="right"/>
            </w:pPr>
            <w:r>
              <w:t xml:space="preserve">10.182292</w:t>
            </w:r>
          </w:p>
        </w:tc>
        <w:tc>
          <w:p>
            <w:pPr>
              <w:pStyle w:val="Compact"/>
              <w:jc w:val="right"/>
            </w:pPr>
            <w:r>
              <w:t xml:space="preserve">8.860760</w:t>
            </w:r>
          </w:p>
        </w:tc>
        <w:tc>
          <w:p>
            <w:pPr>
              <w:pStyle w:val="Compact"/>
              <w:jc w:val="right"/>
            </w:pPr>
            <w:r>
              <w:t xml:space="preserve">0.5696203</w:t>
            </w:r>
          </w:p>
        </w:tc>
        <w:tc>
          <w:p>
            <w:pPr>
              <w:pStyle w:val="Compact"/>
              <w:jc w:val="right"/>
            </w:pPr>
            <w:r>
              <w:t xml:space="preserve">16.612466</w:t>
            </w:r>
          </w:p>
        </w:tc>
        <w:tc>
          <w:p>
            <w:pPr>
              <w:pStyle w:val="Compact"/>
              <w:jc w:val="right"/>
            </w:pPr>
            <w:r>
              <w:t xml:space="preserve">3.539823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10.650542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 status : WIDOWED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47.9166667</w:t>
            </w:r>
          </w:p>
        </w:tc>
        <w:tc>
          <w:p>
            <w:pPr>
              <w:pStyle w:val="Compact"/>
              <w:jc w:val="right"/>
            </w:pPr>
            <w:r>
              <w:t xml:space="preserve">40.338542</w:t>
            </w:r>
          </w:p>
        </w:tc>
        <w:tc>
          <w:p>
            <w:pPr>
              <w:pStyle w:val="Compact"/>
              <w:jc w:val="right"/>
            </w:pPr>
            <w:r>
              <w:t xml:space="preserve">59.947917</w:t>
            </w:r>
          </w:p>
        </w:tc>
        <w:tc>
          <w:p>
            <w:pPr>
              <w:pStyle w:val="Compact"/>
              <w:jc w:val="right"/>
            </w:pPr>
            <w:r>
              <w:t xml:space="preserve">21.428571</w:t>
            </w:r>
          </w:p>
        </w:tc>
        <w:tc>
          <w:p>
            <w:pPr>
              <w:pStyle w:val="Compact"/>
              <w:jc w:val="right"/>
            </w:pPr>
            <w:r>
              <w:t xml:space="preserve">5.3923541</w:t>
            </w:r>
          </w:p>
        </w:tc>
        <w:tc>
          <w:p>
            <w:pPr>
              <w:pStyle w:val="Compact"/>
              <w:jc w:val="right"/>
            </w:pPr>
            <w:r>
              <w:t xml:space="preserve">31.116071</w:t>
            </w:r>
          </w:p>
        </w:tc>
        <w:tc>
          <w:p>
            <w:pPr>
              <w:pStyle w:val="Compact"/>
              <w:jc w:val="right"/>
            </w:pPr>
            <w:r>
              <w:t xml:space="preserve">68.852459</w:t>
            </w:r>
          </w:p>
        </w:tc>
        <w:tc>
          <w:p>
            <w:pPr>
              <w:pStyle w:val="Compact"/>
              <w:jc w:val="right"/>
            </w:pPr>
            <w:r>
              <w:t xml:space="preserve">58.7346835</w:t>
            </w:r>
          </w:p>
        </w:tc>
        <w:tc>
          <w:p>
            <w:pPr>
              <w:pStyle w:val="Compact"/>
              <w:jc w:val="right"/>
            </w:pPr>
            <w:r>
              <w:t xml:space="preserve">84.351852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 status : OTHER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Subject lives alone</w:t>
            </w:r>
          </w:p>
        </w:tc>
        <w:tc>
          <w:p>
            <w:pPr>
              <w:pStyle w:val="Compact"/>
              <w:jc w:val="left"/>
            </w:pPr>
            <w:r>
              <w:t xml:space="preserve">Proportion</w:t>
            </w:r>
          </w:p>
        </w:tc>
        <w:tc>
          <w:p>
            <w:pPr>
              <w:pStyle w:val="Compact"/>
              <w:jc w:val="right"/>
            </w:pPr>
            <w:r>
              <w:t xml:space="preserve">11.9791667</w:t>
            </w:r>
          </w:p>
        </w:tc>
        <w:tc>
          <w:p>
            <w:pPr>
              <w:pStyle w:val="Compact"/>
              <w:jc w:val="right"/>
            </w:pPr>
            <w:r>
              <w:t xml:space="preserve">9.036458</w:t>
            </w:r>
          </w:p>
        </w:tc>
        <w:tc>
          <w:p>
            <w:pPr>
              <w:pStyle w:val="Compact"/>
              <w:jc w:val="right"/>
            </w:pPr>
            <w:r>
              <w:t xml:space="preserve">17.578125</w:t>
            </w:r>
          </w:p>
        </w:tc>
        <w:tc>
          <w:p>
            <w:pPr>
              <w:pStyle w:val="Compact"/>
              <w:jc w:val="right"/>
            </w:pPr>
            <w:r>
              <w:t xml:space="preserve">15.853658</w:t>
            </w:r>
          </w:p>
        </w:tc>
        <w:tc>
          <w:p>
            <w:pPr>
              <w:pStyle w:val="Compact"/>
              <w:jc w:val="right"/>
            </w:pPr>
            <w:r>
              <w:t xml:space="preserve">8.2730561</w:t>
            </w:r>
          </w:p>
        </w:tc>
        <w:tc>
          <w:p>
            <w:pPr>
              <w:pStyle w:val="Compact"/>
              <w:jc w:val="right"/>
            </w:pPr>
            <w:r>
              <w:t xml:space="preserve">26.044103</w:t>
            </w:r>
          </w:p>
        </w:tc>
        <w:tc>
          <w:p>
            <w:pPr>
              <w:pStyle w:val="Compact"/>
              <w:jc w:val="right"/>
            </w:pPr>
            <w:r>
              <w:t xml:space="preserve">9.615385</w:t>
            </w:r>
          </w:p>
        </w:tc>
        <w:tc>
          <w:p>
            <w:pPr>
              <w:pStyle w:val="Compact"/>
              <w:jc w:val="right"/>
            </w:pPr>
            <w:r>
              <w:t xml:space="preserve">5.0358852</w:t>
            </w:r>
          </w:p>
        </w:tc>
        <w:tc>
          <w:p>
            <w:pPr>
              <w:pStyle w:val="Compact"/>
              <w:jc w:val="right"/>
            </w:pPr>
            <w:r>
              <w:t xml:space="preserve">18.583828</w:t>
            </w:r>
          </w:p>
        </w:tc>
      </w:tr>
    </w:tbl>
    <w:sectPr w:rsidR="006E723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F3CD4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96AD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DA851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989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26F1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526D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74E6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EE4A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A68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DCC9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59E062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75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5D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75D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86FE7"/>
    <w:pPr>
      <w:spacing w:before="36" w:after="36"/>
    </w:pPr>
    <w:rPr>
      <w:rFonts w:ascii="Courier New" w:hAnsi="Courier New"/>
      <w:sz w:val="20"/>
    </w:rPr>
  </w:style>
  <w:style w:type="paragraph" w:styleId="Title">
    <w:name w:val="Title"/>
    <w:basedOn w:val="Normal"/>
    <w:next w:val="BodyText"/>
    <w:qFormat/>
    <w:rsid w:val="00875D0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75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Output Template</dc:title>
  <dc:creator/>
  <cp:keywords/>
  <dcterms:created xsi:type="dcterms:W3CDTF">2020-07-23T22:29:28Z</dcterms:created>
  <dcterms:modified xsi:type="dcterms:W3CDTF">2020-07-23T22:29:28Z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