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8qleeb46iq8" w:id="0"/>
      <w:bookmarkEnd w:id="0"/>
      <w:r w:rsidDel="00000000" w:rsidR="00000000" w:rsidRPr="00000000">
        <w:rPr>
          <w:rtl w:val="0"/>
        </w:rPr>
        <w:t xml:space="preserve">GameShop</w:t>
      </w:r>
    </w:p>
    <w:p w:rsidR="00000000" w:rsidDel="00000000" w:rsidP="00000000" w:rsidRDefault="00000000" w:rsidRPr="00000000" w14:paraId="00000002">
      <w:pPr>
        <w:rPr/>
      </w:pPr>
      <w:r w:rsidDel="00000000" w:rsidR="00000000" w:rsidRPr="00000000">
        <w:rPr>
          <w:rtl w:val="0"/>
        </w:rPr>
        <w:t xml:space="preserve">M153-Projekt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Till Strasser, Louis Widmer </w:t>
      </w:r>
    </w:p>
    <w:p w:rsidR="00000000" w:rsidDel="00000000" w:rsidP="00000000" w:rsidRDefault="00000000" w:rsidRPr="00000000" w14:paraId="00000005">
      <w:pPr>
        <w:rPr/>
      </w:pPr>
      <w:r w:rsidDel="00000000" w:rsidR="00000000" w:rsidRPr="00000000">
        <w:rPr>
          <w:rtl w:val="0"/>
        </w:rPr>
        <w:t xml:space="preserve">06.06.2023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sz w:val="30"/>
          <w:szCs w:val="30"/>
          <w:rtl w:val="0"/>
        </w:rPr>
        <w:t xml:space="preserve">Inhaltsverzeichnis </w:t>
      </w:r>
    </w:p>
    <w:p w:rsidR="00000000" w:rsidDel="00000000" w:rsidP="00000000" w:rsidRDefault="00000000" w:rsidRPr="00000000" w14:paraId="0000000E">
      <w:pPr>
        <w:jc w:val="center"/>
        <w:rPr>
          <w:b w:val="1"/>
          <w:sz w:val="10"/>
          <w:szCs w:val="1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ntkbod6v824">
            <w:r w:rsidDel="00000000" w:rsidR="00000000" w:rsidRPr="00000000">
              <w:rPr>
                <w:b w:val="1"/>
                <w:color w:val="000000"/>
                <w:u w:val="none"/>
                <w:rtl w:val="0"/>
              </w:rPr>
              <w:t xml:space="preserve">Kurzbeschreibung</w:t>
              <w:tab/>
            </w:r>
          </w:hyperlink>
          <w:r w:rsidDel="00000000" w:rsidR="00000000" w:rsidRPr="00000000">
            <w:fldChar w:fldCharType="begin"/>
            <w:instrText xml:space="preserve"> PAGEREF _1ntkbod6v824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rPr>
              <w:b w:val="1"/>
              <w:color w:val="000000"/>
              <w:u w:val="none"/>
            </w:rPr>
          </w:pPr>
          <w:hyperlink w:anchor="_lm9o37m7x0bc">
            <w:r w:rsidDel="00000000" w:rsidR="00000000" w:rsidRPr="00000000">
              <w:rPr>
                <w:b w:val="1"/>
                <w:color w:val="000000"/>
                <w:u w:val="none"/>
                <w:rtl w:val="0"/>
              </w:rPr>
              <w:t xml:space="preserve">ERD-Diagramm</w:t>
              <w:tab/>
            </w:r>
          </w:hyperlink>
          <w:r w:rsidDel="00000000" w:rsidR="00000000" w:rsidRPr="00000000">
            <w:fldChar w:fldCharType="begin"/>
            <w:instrText xml:space="preserve"> PAGEREF _lm9o37m7x0bc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rPr>
              <w:b w:val="1"/>
              <w:color w:val="000000"/>
              <w:u w:val="none"/>
            </w:rPr>
          </w:pPr>
          <w:hyperlink w:anchor="_a7rh9q740s8a">
            <w:r w:rsidDel="00000000" w:rsidR="00000000" w:rsidRPr="00000000">
              <w:rPr>
                <w:b w:val="1"/>
                <w:color w:val="000000"/>
                <w:u w:val="none"/>
                <w:rtl w:val="0"/>
              </w:rPr>
              <w:t xml:space="preserve">ERM-Diagramm</w:t>
              <w:tab/>
            </w:r>
          </w:hyperlink>
          <w:r w:rsidDel="00000000" w:rsidR="00000000" w:rsidRPr="00000000">
            <w:fldChar w:fldCharType="begin"/>
            <w:instrText xml:space="preserve"> PAGEREF _a7rh9q740s8a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rPr>
              <w:b w:val="1"/>
              <w:color w:val="000000"/>
              <w:u w:val="none"/>
            </w:rPr>
          </w:pPr>
          <w:hyperlink w:anchor="_pkbvj2yll1ey">
            <w:r w:rsidDel="00000000" w:rsidR="00000000" w:rsidRPr="00000000">
              <w:rPr>
                <w:b w:val="1"/>
                <w:color w:val="000000"/>
                <w:u w:val="none"/>
                <w:rtl w:val="0"/>
              </w:rPr>
              <w:t xml:space="preserve">Beschreibung von den Functions</w:t>
              <w:tab/>
            </w:r>
          </w:hyperlink>
          <w:r w:rsidDel="00000000" w:rsidR="00000000" w:rsidRPr="00000000">
            <w:fldChar w:fldCharType="begin"/>
            <w:instrText xml:space="preserve"> PAGEREF _pkbvj2yll1ey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b w:val="1"/>
              <w:color w:val="000000"/>
              <w:u w:val="none"/>
            </w:rPr>
          </w:pPr>
          <w:hyperlink w:anchor="_jl33kv4olwx1">
            <w:r w:rsidDel="00000000" w:rsidR="00000000" w:rsidRPr="00000000">
              <w:rPr>
                <w:b w:val="1"/>
                <w:color w:val="000000"/>
                <w:u w:val="none"/>
                <w:rtl w:val="0"/>
              </w:rPr>
              <w:t xml:space="preserve">Beschreibung von Stored Procedures</w:t>
              <w:tab/>
            </w:r>
          </w:hyperlink>
          <w:r w:rsidDel="00000000" w:rsidR="00000000" w:rsidRPr="00000000">
            <w:fldChar w:fldCharType="begin"/>
            <w:instrText xml:space="preserve"> PAGEREF _jl33kv4olwx1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rPr>
              <w:b w:val="1"/>
              <w:color w:val="000000"/>
              <w:u w:val="none"/>
            </w:rPr>
          </w:pPr>
          <w:hyperlink w:anchor="_fcfspsvsd4nm">
            <w:r w:rsidDel="00000000" w:rsidR="00000000" w:rsidRPr="00000000">
              <w:rPr>
                <w:b w:val="1"/>
                <w:color w:val="000000"/>
                <w:u w:val="none"/>
                <w:rtl w:val="0"/>
              </w:rPr>
              <w:t xml:space="preserve">Selbsterklärender Code:</w:t>
              <w:tab/>
            </w:r>
          </w:hyperlink>
          <w:r w:rsidDel="00000000" w:rsidR="00000000" w:rsidRPr="00000000">
            <w:fldChar w:fldCharType="begin"/>
            <w:instrText xml:space="preserve"> PAGEREF _fcfspsvsd4nm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rPr>
              <w:b w:val="1"/>
              <w:color w:val="000000"/>
              <w:u w:val="none"/>
            </w:rPr>
          </w:pPr>
          <w:hyperlink w:anchor="_rayi1h1obmkg">
            <w:r w:rsidDel="00000000" w:rsidR="00000000" w:rsidRPr="00000000">
              <w:rPr>
                <w:b w:val="1"/>
                <w:color w:val="000000"/>
                <w:u w:val="none"/>
                <w:rtl w:val="0"/>
              </w:rPr>
              <w:t xml:space="preserve">Tests</w:t>
              <w:tab/>
            </w:r>
          </w:hyperlink>
          <w:r w:rsidDel="00000000" w:rsidR="00000000" w:rsidRPr="00000000">
            <w:fldChar w:fldCharType="begin"/>
            <w:instrText xml:space="preserve"> PAGEREF _rayi1h1obmkg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1ntkbod6v824" w:id="1"/>
      <w:bookmarkEnd w:id="1"/>
      <w:r w:rsidDel="00000000" w:rsidR="00000000" w:rsidRPr="00000000">
        <w:rPr>
          <w:b w:val="1"/>
          <w:rtl w:val="0"/>
        </w:rPr>
        <w:t xml:space="preserve">Kurzbeschreibung</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Unsere Datenbank hat das Thema Gameshops, wir haben Spiele die verkauft werden, Shops wo man sie kaufen kann, Companys die Publisher und Developer haben und die Genres, die die Spiele haben können.</w:t>
      </w:r>
    </w:p>
    <w:p w:rsidR="00000000" w:rsidDel="00000000" w:rsidP="00000000" w:rsidRDefault="00000000" w:rsidRPr="00000000" w14:paraId="0000003A">
      <w:pPr>
        <w:pStyle w:val="Heading2"/>
        <w:rPr/>
      </w:pPr>
      <w:bookmarkStart w:colFirst="0" w:colLast="0" w:name="_lm9o37m7x0bc" w:id="2"/>
      <w:bookmarkEnd w:id="2"/>
      <w:r w:rsidDel="00000000" w:rsidR="00000000" w:rsidRPr="00000000">
        <w:rPr>
          <w:b w:val="1"/>
          <w:rtl w:val="0"/>
        </w:rPr>
        <w:t xml:space="preserve">ERD-Diagramm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-553874</wp:posOffset>
            </wp:positionH>
            <wp:positionV relativeFrom="paragraph">
              <wp:posOffset>533400</wp:posOffset>
            </wp:positionV>
            <wp:extent cx="6840744" cy="3542528"/>
            <wp:effectExtent b="0" l="0" r="0" t="0"/>
            <wp:wrapSquare wrapText="bothSides" distB="0" distT="0" distL="0" distR="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40744" cy="3542528"/>
                    </a:xfrm>
                    <a:prstGeom prst="rect"/>
                    <a:ln/>
                  </pic:spPr>
                </pic:pic>
              </a:graphicData>
            </a:graphic>
          </wp:anchor>
        </w:drawing>
      </w:r>
    </w:p>
    <w:p w:rsidR="00000000" w:rsidDel="00000000" w:rsidP="00000000" w:rsidRDefault="00000000" w:rsidRPr="00000000" w14:paraId="0000003B">
      <w:pPr>
        <w:pStyle w:val="Heading2"/>
        <w:rPr>
          <w:b w:val="1"/>
        </w:rPr>
      </w:pPr>
      <w:bookmarkStart w:colFirst="0" w:colLast="0" w:name="_508wfphekp3v" w:id="3"/>
      <w:bookmarkEnd w:id="3"/>
      <w:r w:rsidDel="00000000" w:rsidR="00000000" w:rsidRPr="00000000">
        <w:rPr>
          <w:rtl w:val="0"/>
        </w:rPr>
      </w:r>
    </w:p>
    <w:p w:rsidR="00000000" w:rsidDel="00000000" w:rsidP="00000000" w:rsidRDefault="00000000" w:rsidRPr="00000000" w14:paraId="0000003C">
      <w:pPr>
        <w:pStyle w:val="Heading2"/>
        <w:rPr>
          <w:b w:val="1"/>
        </w:rPr>
      </w:pPr>
      <w:bookmarkStart w:colFirst="0" w:colLast="0" w:name="_a7rh9q740s8a" w:id="4"/>
      <w:bookmarkEnd w:id="4"/>
      <w:r w:rsidDel="00000000" w:rsidR="00000000" w:rsidRPr="00000000">
        <w:rPr>
          <w:b w:val="1"/>
          <w:rtl w:val="0"/>
        </w:rPr>
        <w:t xml:space="preserve">ERM-Diagramm</w:t>
      </w:r>
    </w:p>
    <w:p w:rsidR="00000000" w:rsidDel="00000000" w:rsidP="00000000" w:rsidRDefault="00000000" w:rsidRPr="00000000" w14:paraId="0000003D">
      <w:pPr>
        <w:pStyle w:val="Heading2"/>
        <w:rPr>
          <w:b w:val="1"/>
        </w:rPr>
      </w:pPr>
      <w:bookmarkStart w:colFirst="0" w:colLast="0" w:name="_xhfwxxrzc9v6" w:id="5"/>
      <w:bookmarkEnd w:id="5"/>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8074</wp:posOffset>
            </wp:positionV>
            <wp:extent cx="6124318" cy="3001119"/>
            <wp:effectExtent b="0" l="0" r="0" t="0"/>
            <wp:wrapTopAndBottom distB="0" dist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24318" cy="3001119"/>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b w:val="1"/>
        </w:rPr>
      </w:pPr>
      <w:bookmarkStart w:colFirst="0" w:colLast="0" w:name="_pkbvj2yll1ey" w:id="6"/>
      <w:bookmarkEnd w:id="6"/>
      <w:r w:rsidDel="00000000" w:rsidR="00000000" w:rsidRPr="00000000">
        <w:rPr>
          <w:b w:val="1"/>
          <w:rtl w:val="0"/>
        </w:rPr>
        <w:t xml:space="preserve">Beschreibung von den Functions</w:t>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266700</wp:posOffset>
            </wp:positionV>
            <wp:extent cx="3267075" cy="2986088"/>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67075" cy="2986088"/>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Man gibt ein Game an und dann werden die Preise von verschiedenen Shops verglichen.</w:t>
      </w:r>
    </w:p>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175213</wp:posOffset>
            </wp:positionV>
            <wp:extent cx="5114925" cy="4207990"/>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14925" cy="4207990"/>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t xml:space="preserve">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Diese Funktion holt sich Strings und splittet diese richtig, aus: “Item 1, Item 2” wird dann “Item 1”, “Item 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b w:val="1"/>
        </w:rPr>
      </w:pPr>
      <w:bookmarkStart w:colFirst="0" w:colLast="0" w:name="_jl33kv4olwx1" w:id="7"/>
      <w:bookmarkEnd w:id="7"/>
      <w:r w:rsidDel="00000000" w:rsidR="00000000" w:rsidRPr="00000000">
        <w:rPr>
          <w:b w:val="1"/>
          <w:rtl w:val="0"/>
        </w:rPr>
        <w:t xml:space="preserve">Beschreibung von Stored Procedures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Diese Procedure löscht alles, was aus Genres und Shops keine Verbindungen hat.</w:t>
      </w:r>
    </w:p>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495300</wp:posOffset>
            </wp:positionH>
            <wp:positionV relativeFrom="paragraph">
              <wp:posOffset>5762</wp:posOffset>
            </wp:positionV>
            <wp:extent cx="3952875" cy="3419475"/>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52875" cy="3419475"/>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Diese Procedure fügt ein neues Game mit allen wichtigen Verbindungen hinzu</w:t>
      </w:r>
    </w:p>
    <w:p w:rsidR="00000000" w:rsidDel="00000000" w:rsidP="00000000" w:rsidRDefault="00000000" w:rsidRPr="00000000" w14:paraId="00000081">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15287</wp:posOffset>
            </wp:positionV>
            <wp:extent cx="4119563" cy="4606731"/>
            <wp:effectExtent b="0" l="0" r="0" t="0"/>
            <wp:wrapSquare wrapText="bothSides" distB="0" distT="0" distL="0" distR="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119563" cy="4606731"/>
                    </a:xfrm>
                    <a:prstGeom prst="rect"/>
                    <a:ln/>
                  </pic:spPr>
                </pic:pic>
              </a:graphicData>
            </a:graphic>
          </wp:anchor>
        </w:drawing>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2"/>
        <w:ind w:left="720" w:firstLine="0"/>
        <w:rPr>
          <w:b w:val="1"/>
        </w:rPr>
      </w:pPr>
      <w:bookmarkStart w:colFirst="0" w:colLast="0" w:name="_fcfspsvsd4nm" w:id="8"/>
      <w:bookmarkEnd w:id="8"/>
      <w:r w:rsidDel="00000000" w:rsidR="00000000" w:rsidRPr="00000000">
        <w:rPr>
          <w:b w:val="1"/>
          <w:rtl w:val="0"/>
        </w:rPr>
        <w:t xml:space="preserve">Selbsterklärender Code:</w:t>
      </w:r>
      <w:r w:rsidDel="00000000" w:rsidR="00000000" w:rsidRPr="00000000">
        <w:drawing>
          <wp:anchor allowOverlap="1" behindDoc="0" distB="0" distT="0" distL="0" distR="0" hidden="0" layoutInCell="1" locked="0" relativeHeight="0" simplePos="0">
            <wp:simplePos x="0" y="0"/>
            <wp:positionH relativeFrom="column">
              <wp:posOffset>-587211</wp:posOffset>
            </wp:positionH>
            <wp:positionV relativeFrom="paragraph">
              <wp:posOffset>295275</wp:posOffset>
            </wp:positionV>
            <wp:extent cx="6905625" cy="4462463"/>
            <wp:effectExtent b="0" l="0" r="0" t="0"/>
            <wp:wrapSquare wrapText="bothSides" distB="0" distT="0" distL="0" distR="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905625" cy="4462463"/>
                    </a:xfrm>
                    <a:prstGeom prst="rect"/>
                    <a:ln/>
                  </pic:spPr>
                </pic:pic>
              </a:graphicData>
            </a:graphic>
          </wp:anchor>
        </w:drawing>
      </w:r>
    </w:p>
    <w:p w:rsidR="00000000" w:rsidDel="00000000" w:rsidP="00000000" w:rsidRDefault="00000000" w:rsidRPr="00000000" w14:paraId="0000009C">
      <w:pPr>
        <w:ind w:left="-566.9291338582677" w:right="-607.7952755905511" w:firstLine="0"/>
        <w:rPr/>
      </w:pPr>
      <w:r w:rsidDel="00000000" w:rsidR="00000000" w:rsidRPr="00000000">
        <w:rPr>
          <w:rtl w:val="0"/>
        </w:rPr>
        <w:t xml:space="preserve">Diese Befehle gehören noch zum Insert Game Procedure, ist aber relativ selbsterklärend.</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2"/>
        <w:rPr>
          <w:b w:val="1"/>
        </w:rPr>
      </w:pPr>
      <w:bookmarkStart w:colFirst="0" w:colLast="0" w:name="_rayi1h1obmkg" w:id="9"/>
      <w:bookmarkEnd w:id="9"/>
      <w:r w:rsidDel="00000000" w:rsidR="00000000" w:rsidRPr="00000000">
        <w:rPr>
          <w:b w:val="1"/>
          <w:rtl w:val="0"/>
        </w:rPr>
        <w:t xml:space="preserve">Tests</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Hier wird getestet, ob das Hinzufügen von Genres funktioniert.</w:t>
      </w:r>
    </w:p>
    <w:p w:rsidR="00000000" w:rsidDel="00000000" w:rsidP="00000000" w:rsidRDefault="00000000" w:rsidRPr="00000000" w14:paraId="000000B2">
      <w:p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666750</wp:posOffset>
            </wp:positionH>
            <wp:positionV relativeFrom="paragraph">
              <wp:posOffset>28575</wp:posOffset>
            </wp:positionV>
            <wp:extent cx="2076450" cy="6000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076450" cy="600075"/>
                    </a:xfrm>
                    <a:prstGeom prst="rect"/>
                    <a:ln/>
                  </pic:spPr>
                </pic:pic>
              </a:graphicData>
            </a:graphic>
          </wp:anchor>
        </w:drawing>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Hier wird getestet, ob das Hinzufügen von Shops funktioniert.</w:t>
      </w:r>
    </w:p>
    <w:p w:rsidR="00000000" w:rsidDel="00000000" w:rsidP="00000000" w:rsidRDefault="00000000" w:rsidRPr="00000000" w14:paraId="000000B4">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771525</wp:posOffset>
            </wp:positionH>
            <wp:positionV relativeFrom="paragraph">
              <wp:posOffset>24812</wp:posOffset>
            </wp:positionV>
            <wp:extent cx="1866900" cy="600075"/>
            <wp:effectExtent b="0" l="0" r="0" t="0"/>
            <wp:wrapSquare wrapText="bothSides" distB="0" distT="0" distL="0" distR="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866900" cy="600075"/>
                    </a:xfrm>
                    <a:prstGeom prst="rect"/>
                    <a:ln/>
                  </pic:spPr>
                </pic:pic>
              </a:graphicData>
            </a:graphic>
          </wp:anchor>
        </w:drawing>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Hier wird getestet, ob man mit dem Testgenre, das man im 1. Test erstellt hat, zum Suchen nutzen kann.</w:t>
      </w:r>
    </w:p>
    <w:p w:rsidR="00000000" w:rsidDel="00000000" w:rsidP="00000000" w:rsidRDefault="00000000" w:rsidRPr="00000000" w14:paraId="000000B9">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666750</wp:posOffset>
            </wp:positionH>
            <wp:positionV relativeFrom="paragraph">
              <wp:posOffset>19050</wp:posOffset>
            </wp:positionV>
            <wp:extent cx="2124075" cy="638175"/>
            <wp:effectExtent b="0" l="0" r="0" t="0"/>
            <wp:wrapSquare wrapText="bothSides" distB="0" distT="0" distL="0" distR="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124075" cy="638175"/>
                    </a:xfrm>
                    <a:prstGeom prst="rect"/>
                    <a:ln/>
                  </pic:spPr>
                </pic:pic>
              </a:graphicData>
            </a:graphic>
          </wp:anchor>
        </w:drawing>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Hier wird geschaut, ob mit dem vorher erstellten “Testshop” filtern kann.</w:t>
      </w:r>
    </w:p>
    <w:p w:rsidR="00000000" w:rsidDel="00000000" w:rsidP="00000000" w:rsidRDefault="00000000" w:rsidRPr="00000000" w14:paraId="000000BE">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671513</wp:posOffset>
            </wp:positionH>
            <wp:positionV relativeFrom="paragraph">
              <wp:posOffset>9525</wp:posOffset>
            </wp:positionV>
            <wp:extent cx="2066925" cy="600075"/>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066925" cy="600075"/>
                    </a:xfrm>
                    <a:prstGeom prst="rect"/>
                    <a:ln/>
                  </pic:spPr>
                </pic:pic>
              </a:graphicData>
            </a:graphic>
          </wp:anchor>
        </w:drawing>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Hier wird geschaut, ob die Stored Procedure funktioniert.</w:t>
      </w:r>
    </w:p>
    <w:p w:rsidR="00000000" w:rsidDel="00000000" w:rsidP="00000000" w:rsidRDefault="00000000" w:rsidRPr="00000000" w14:paraId="000000C3">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814388</wp:posOffset>
            </wp:positionH>
            <wp:positionV relativeFrom="paragraph">
              <wp:posOffset>28575</wp:posOffset>
            </wp:positionV>
            <wp:extent cx="1790700" cy="314325"/>
            <wp:effectExtent b="0" l="0" r="0" t="0"/>
            <wp:wrapSquare wrapText="bothSides" distB="0" distT="0" distL="0" distR="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790700" cy="314325"/>
                    </a:xfrm>
                    <a:prstGeom prst="rect"/>
                    <a:ln/>
                  </pic:spPr>
                </pic:pic>
              </a:graphicData>
            </a:graphic>
          </wp:anchor>
        </w:drawing>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Nachdem man diese Stored Procedure ausgeführt hat, sollten hierzu keine Ergebnisse mehr kommen.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866775</wp:posOffset>
            </wp:positionH>
            <wp:positionV relativeFrom="paragraph">
              <wp:posOffset>381000</wp:posOffset>
            </wp:positionV>
            <wp:extent cx="2000250" cy="130492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000250" cy="1304925"/>
                    </a:xfrm>
                    <a:prstGeom prst="rect"/>
                    <a:ln/>
                  </pic:spPr>
                </pic:pic>
              </a:graphicData>
            </a:graphic>
          </wp:anchor>
        </w:drawing>
      </w:r>
    </w:p>
    <w:sectPr>
      <w:headerReference r:id="rId19" w:type="default"/>
      <w:pgSz w:h="16834" w:w="11909" w:orient="portrait"/>
      <w:pgMar w:bottom="948.307086614172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sz w:val="18"/>
        <w:szCs w:val="18"/>
      </w:rPr>
    </w:pPr>
    <w:r w:rsidDel="00000000" w:rsidR="00000000" w:rsidRPr="00000000">
      <w:rPr>
        <w:sz w:val="18"/>
        <w:szCs w:val="18"/>
        <w:rtl w:val="0"/>
      </w:rPr>
      <w:t xml:space="preserve">Till Strasser, Louis Widmer</w:t>
      <w:tab/>
      <w:tab/>
      <w:tab/>
      <w:tab/>
      <w:tab/>
      <w:tab/>
      <w:tab/>
      <w:tab/>
      <w:t xml:space="preserve">                       Inf-20dL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