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t xml:space="preserve">Руководство по функционалу платформы OSNOVA</w:t>
      </w:r>
    </w:p>
    <w:p>
      <w:pPr>
        <w:pStyle w:val="Heading2"/>
        <w:spacing w:after="150" w:before="250"/>
      </w:pPr>
      <w:r>
        <w:t xml:space="preserve">1. Элементы</w:t>
      </w:r>
    </w:p>
    <w:p>
      <w:pPr>
        <w:spacing w:after="120"/>
      </w:pPr>
      <w:r>
        <w:t xml:space="preserve">Каждая сущность в виде урока, теста, опроса или мероприятия имеет свой уникальный идентификационный номер (ID) и является самостоятельным элементом, который можно добавить в любой курс или тестирование.</w:t>
      </w:r>
    </w:p>
    <w:p>
      <w:pPr>
        <w:spacing w:after="120"/>
      </w:pPr>
      <w:r>
        <w:t xml:space="preserve">При наполнении учебного модуля в курсе или тестировании администратору доступна кнопка </w:t>
      </w:r>
      <w:r>
        <w:rPr>
          <w:b/>
          <w:bCs/>
        </w:rPr>
        <w:t xml:space="preserve">«Добавить элемент»</w:t>
      </w:r>
      <w:r>
        <w:t xml:space="preserve">. Нажатие на неё открывает универсальное модальное окно, содержащее дерево всех созданных на платформе сущностей, сгруппированных по соответствующим вкладкам: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Курсы</w:t>
      </w:r>
      <w:r>
        <w:t xml:space="preserve"> (раскрывается до структуры модулей и элементов конкретного курса);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Тестирования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Опросы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Мероприятия</w:t>
      </w:r>
      <w:r>
        <w:t xml:space="preserve">.</w:t>
      </w:r>
    </w:p>
    <w:p>
      <w:pPr>
        <w:spacing w:after="120"/>
      </w:pPr>
      <w:r>
        <w:t xml:space="preserve">Используя строку поиска по названию внутри этого окна, можно быстро найти нужный элемент. Выбрав необходимый элемент из списка, администратор может импортировать его прямо в текущий модуль одним кликом.</w:t>
      </w:r>
    </w:p>
    <w:p>
      <w:pPr>
        <w:spacing w:after="200" w:before="200"/>
      </w:pPr>
      <w:r>
        <w:t xml:space="preserve">________________________________________________________________________________</w:t>
      </w:r>
    </w:p>
    <w:p>
      <w:pPr>
        <w:pStyle w:val="Heading2"/>
        <w:spacing w:after="150" w:before="250"/>
      </w:pPr>
      <w:r>
        <w:t xml:space="preserve">2. Папки</w:t>
      </w:r>
    </w:p>
    <w:p>
      <w:pPr>
        <w:spacing w:after="120"/>
      </w:pPr>
      <w:r>
        <w:t xml:space="preserve">Папки представляют собой инструмент для удобного структурирования, менеджмента и систематизации материалов на платформе. Во вкладках «Курсы», «Тестирования», «Опросы» и «Мероприятия» папки всегда закреплены в самом верху списка.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Создание папки:</w:t>
      </w:r>
      <w:r>
        <w:t xml:space="preserve"> Папка создается с помощью кнопки </w:t>
      </w:r>
      <w:r>
        <w:rPr>
          <w:b/>
          <w:bCs/>
        </w:rPr>
        <w:t xml:space="preserve">«Создать папку»</w:t>
      </w:r>
      <w:r>
        <w:t xml:space="preserve"> в шапке (header) страницы. Нажатие на кнопку вызывает модальное окно, в котором администратор вводит название папки и выбирает один из 7 доступных цветов круглой иконки (красный, оранжевый, желтый, зеленый, серый, синий, фиолетовый).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Вложенность:</w:t>
      </w:r>
      <w:r>
        <w:t xml:space="preserve"> Первая созданная папка становится родительской. Создаваемые внутри неё папки становятся дочерними (поддерживается неограниченная глубина вложенности). Путь до текущей папки наглядно отображается в виде хлебных крошек (breadcrumbs) в шапке.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Способы перемещения материалов (курсов, тестов, опросов, мероприятий) и самих папок:</w:t>
      </w:r>
    </w:p>
    <w:p>
      <w:pPr>
        <w:spacing w:after="120" w:before="100"/>
      </w:pPr>
      <w:r>
        <w:t xml:space="preserve">1. </w:t>
      </w:r>
      <w:r>
        <w:rPr>
          <w:b/>
          <w:bCs/>
        </w:rPr>
        <w:t xml:space="preserve">Перетаскивание (Drag &amp; Drop):</w:t>
      </w:r>
      <w:r>
        <w:t xml:space="preserve"> Элемент или папку можно зажать мышкой за иконку меню (⋮) и перетащить на другую папку. При наведении перетаскиваемого объекта папка подсвечивается синей рамкой, сигнализируя о возможности сброса.</w:t>
      </w:r>
    </w:p>
    <w:p>
      <w:pPr>
        <w:spacing w:after="120" w:before="100"/>
      </w:pPr>
      <w:r>
        <w:t xml:space="preserve">2. </w:t>
      </w:r>
      <w:r>
        <w:rPr>
          <w:b/>
          <w:bCs/>
        </w:rPr>
        <w:t xml:space="preserve">Модальное окно перемещения:</w:t>
      </w:r>
      <w:r>
        <w:t xml:space="preserve"> При выборе действия «Переместить» в контекстном меню элемента открывается окно с иерархическим деревом папок организации. В нем можно визуально выбрать целевую папку или переместить элемент на «Начальный экран» (в корень).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Управление папками:</w:t>
      </w:r>
      <w:r>
        <w:t xml:space="preserve"> При наведении на папку появляется меню дополнительных действий (⋮), позволяющее: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Отредактировать название или изменить цвет папки;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Переместить её в другую папку или в корень;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Удалить папку. При удалении папки выводится предупреждение, что все вложенные материалы и подпапки будут удалены безвозвратно.</w:t>
      </w:r>
    </w:p>
    <w:p>
      <w:pPr>
        <w:spacing w:after="200" w:before="200"/>
      </w:pPr>
      <w:r>
        <w:t xml:space="preserve">________________________________________________________________________________</w:t>
      </w:r>
    </w:p>
    <w:p>
      <w:pPr>
        <w:pStyle w:val="Heading2"/>
        <w:spacing w:after="150" w:before="250"/>
      </w:pPr>
      <w:r>
        <w:t xml:space="preserve">3. Учебные материалы</w:t>
      </w:r>
    </w:p>
    <w:p>
      <w:pPr>
        <w:spacing w:after="120"/>
      </w:pPr>
      <w:r>
        <w:t xml:space="preserve">Раздел представляет собой конструктор курсов и тестирований. Курс состоит из модулей, внутри которых находятся элементы (уроки, уроки с домашним заданием, тесты, опросы, мероприятия).</w:t>
      </w:r>
    </w:p>
    <w:p>
      <w:pPr>
        <w:spacing w:after="120"/>
      </w:pPr>
      <w:r>
        <w:t xml:space="preserve">В шапке страницы детального просмотра курса доступны следующие функции: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Предпросмотр:</w:t>
      </w:r>
      <w:r>
        <w:t xml:space="preserve"> Позволяет увидеть материалы курса глазами студента.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Назначить курс:</w:t>
      </w:r>
      <w:r>
        <w:t xml:space="preserve"> Открывает модальное окно, в котором можно выбрать пользователей (студентов) и зачислить их на данный курс.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Настройки курса:</w:t>
      </w:r>
      <w:r>
        <w:t xml:space="preserve"> Вкладка для редактирования параметров курса (название, описание, обложка, язык обучения — русский или узбекский, стоимость курса при выборе типа доступа «Платный», настройка цены со скидкой).</w:t>
      </w:r>
    </w:p>
    <w:p>
      <w:pPr>
        <w:spacing w:after="120"/>
      </w:pPr>
      <w:r>
        <w:t xml:space="preserve">При наведении на модуль или элемент отображается иконка </w:t>
      </w:r>
      <w:r>
        <w:rPr>
          <w:b/>
          <w:bCs/>
        </w:rPr>
        <w:t xml:space="preserve">типа доступа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Открытый</w:t>
      </w:r>
      <w:r>
        <w:t xml:space="preserve"> (зеленый разомкнутый замок) — доступен студентам сразу;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Закрытый</w:t>
      </w:r>
      <w:r>
        <w:t xml:space="preserve"> (серый замок) — скрыт от студентов;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По расписанию</w:t>
      </w:r>
      <w:r>
        <w:t xml:space="preserve"> (синий календарь с часами) — открывается автоматически в заданную дату и время;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Ограниченный период</w:t>
      </w:r>
      <w:r>
        <w:t xml:space="preserve"> (желтый таймер) — доступен только между указанными датами начала и окончания.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Обзорная страница курсов с папками и списком материалов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Детальный просмотр содержания курса с модулями и элементами</w:t>
      </w:r>
    </w:p>
    <w:p>
      <w:pPr>
        <w:pStyle w:val="Heading3"/>
        <w:spacing w:after="100" w:before="200"/>
      </w:pPr>
      <w:r>
        <w:t xml:space="preserve">3.1 Инструменты в создании урока</w:t>
      </w:r>
    </w:p>
    <w:p>
      <w:pPr>
        <w:spacing w:after="120"/>
      </w:pPr>
      <w:r>
        <w:t xml:space="preserve">Редактор урока представляет собой блочный конструктор, позволяющий собирать страницу урока из различных медиа- и текстовых блоков.</w:t>
      </w:r>
    </w:p>
    <w:p>
      <w:pPr>
        <w:spacing w:after="120"/>
      </w:pPr>
      <w:r>
        <w:rPr>
          <w:b/>
          <w:bCs/>
        </w:rPr>
        <w:t xml:space="preserve">Панель настроек урока (вверху страницы):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Тип доступа:</w:t>
      </w:r>
      <w:r>
        <w:t xml:space="preserve"> Выпадающий список (Открытый, Закрытый, По расписанию, Ограниченный период) с настройкой даты/времени.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Доступ к файлам:</w:t>
      </w:r>
      <w:r>
        <w:t xml:space="preserve"> Ограничение для студента (Полный доступ, Только предпросмотр без скачивания, Только скачивание).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Оценка урока:</w:t>
      </w:r>
      <w:r>
        <w:t xml:space="preserve"> Тумблер активации оценки (студент сможет поставить от 1 до 5 звезд уроку).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Развернутый отзыв:</w:t>
      </w:r>
      <w:r>
        <w:t xml:space="preserve"> Тумблер, позволяющий студенту оставлять текстовые комментарии.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Таймер-блокировка:</w:t>
      </w:r>
      <w:r>
        <w:t xml:space="preserve"> Тумблер, задающий минимальное время нахождения студента на странице урока (в минутах) перед возможностью завершить его.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Домашнее задание:</w:t>
      </w:r>
      <w:r>
        <w:t xml:space="preserve"> Включение домашней работы с возможностью отправки файлов и переписки студента с куратором в специальном чате.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Редактор урока с блочным конструктором контента</w:t>
      </w:r>
    </w:p>
    <w:p>
      <w:pPr>
        <w:spacing w:after="120"/>
      </w:pPr>
      <w:r>
        <w:rPr>
          <w:b/>
          <w:bCs/>
        </w:rPr>
        <w:t xml:space="preserve">Конструктор контента (Нижняя плавающая панель инструментов):</w:t>
      </w:r>
    </w:p>
    <w:p>
      <w:pPr>
        <w:spacing w:after="120"/>
      </w:pPr>
      <w:r>
        <w:t xml:space="preserve">Администратор может добавлять следующие типы блоков в урок:</w:t>
      </w:r>
    </w:p>
    <w:p>
      <w:pPr>
        <w:spacing w:after="120" w:before="100"/>
      </w:pPr>
      <w:r>
        <w:t xml:space="preserve">1. </w:t>
      </w:r>
      <w:r>
        <w:rPr>
          <w:b/>
          <w:bCs/>
        </w:rPr>
        <w:t xml:space="preserve">Текст:</w:t>
      </w:r>
      <w:r>
        <w:t xml:space="preserve"> Полнофункциональный текстовый редактор. Позволяет форматировать заголовки (H1, H2, H3), делать text жирным, курсивом, подчеркнутым, зачеркнутым, выравнивать его по ширине/центру/краям, создавать маркированные и нумерованные списки, оформлять цитаты, вставлять ссылки и выбирать цвет текста с помощью палитры.</w:t>
      </w:r>
    </w:p>
    <w:p>
      <w:pPr>
        <w:spacing w:after="120" w:before="100"/>
      </w:pPr>
      <w:r>
        <w:t xml:space="preserve">2. </w:t>
      </w:r>
      <w:r>
        <w:rPr>
          <w:b/>
          <w:bCs/>
        </w:rPr>
        <w:t xml:space="preserve">Видео:</w:t>
      </w:r>
      <w:r>
        <w:t xml:space="preserve"> Блок загрузки видеофайлов (MP4, MOV, AVI объемом до 2 ГБ) с последующим предпросмотром в видеоплеере.</w:t>
      </w:r>
    </w:p>
    <w:p>
      <w:pPr>
        <w:spacing w:after="120" w:before="100"/>
      </w:pPr>
      <w:r>
        <w:t xml:space="preserve">3. </w:t>
      </w:r>
      <w:r>
        <w:rPr>
          <w:b/>
          <w:bCs/>
        </w:rPr>
        <w:t xml:space="preserve">Картинка:</w:t>
      </w:r>
      <w:r>
        <w:t xml:space="preserve"> Загрузка изображения с возможностью добавить центрированную подпись под ним.</w:t>
      </w:r>
    </w:p>
    <w:p>
      <w:pPr>
        <w:spacing w:after="120" w:before="100"/>
      </w:pPr>
      <w:r>
        <w:t xml:space="preserve">4. </w:t>
      </w:r>
      <w:r>
        <w:rPr>
          <w:b/>
          <w:bCs/>
        </w:rPr>
        <w:t xml:space="preserve">Слайдер:</w:t>
      </w:r>
      <w:r>
        <w:t xml:space="preserve"> Галерея изображений, в которой слайды можно менять местами перетаскиванием (drag &amp; drop) и удалять лишние.</w:t>
      </w:r>
    </w:p>
    <w:p>
      <w:pPr>
        <w:spacing w:after="120" w:before="100"/>
      </w:pPr>
      <w:r>
        <w:t xml:space="preserve">5. </w:t>
      </w:r>
      <w:r>
        <w:rPr>
          <w:b/>
          <w:bCs/>
        </w:rPr>
        <w:t xml:space="preserve">Файл:</w:t>
      </w:r>
      <w:r>
        <w:t xml:space="preserve"> Блок для прикрепления методических материалов (PDF, DOCX, XLSX, PPTX) с индивидуальной настройкой прав (предпросмотр или скачивание).</w:t>
      </w:r>
    </w:p>
    <w:p>
      <w:pPr>
        <w:spacing w:after="120" w:before="100"/>
      </w:pPr>
      <w:r>
        <w:t xml:space="preserve">6. </w:t>
      </w:r>
      <w:r>
        <w:rPr>
          <w:b/>
          <w:bCs/>
        </w:rPr>
        <w:t xml:space="preserve">Подсказка (Callout):</w:t>
      </w:r>
      <w:r>
        <w:t xml:space="preserve"> Специальный блок-сноска с настраиваемым цветом фона и иконки. Доступны иконки: молния, инфо, внимание, вопрос, идея, защита, ошибка, успех, либо вариант «без иконки».</w:t>
      </w:r>
    </w:p>
    <w:p>
      <w:pPr>
        <w:spacing w:after="120" w:before="100"/>
      </w:pPr>
      <w:r>
        <w:t xml:space="preserve">7. </w:t>
      </w:r>
      <w:r>
        <w:rPr>
          <w:b/>
          <w:bCs/>
        </w:rPr>
        <w:t xml:space="preserve">Кнопка:</w:t>
      </w:r>
      <w:r>
        <w:t xml:space="preserve"> Интерактивная кнопка со ссылкой на сторонний ресурс. Настраивается текст, цвет кнопки и цвет текста на ней. Дополнительно кнопка может работать как </w:t>
      </w:r>
      <w:r>
        <w:rPr>
          <w:b/>
          <w:bCs/>
        </w:rPr>
        <w:t xml:space="preserve">разделитель контента</w:t>
      </w:r>
      <w:r>
        <w:t xml:space="preserve"> (содержимое урока ниже кнопки скрыто, пока студент не нажмет на неё).</w:t>
      </w:r>
    </w:p>
    <w:p>
      <w:pPr>
        <w:spacing w:after="120" w:before="100"/>
      </w:pPr>
      <w:r>
        <w:t xml:space="preserve">8. </w:t>
      </w:r>
      <w:r>
        <w:rPr>
          <w:b/>
          <w:bCs/>
        </w:rPr>
        <w:t xml:space="preserve">Упражнение:</w:t>
      </w:r>
      <w:r>
        <w:t xml:space="preserve"> Встроенный мини-тест для самопроверки студента в процессе чтения урока. Поддерживает типы вопросов: «Один правильный ответ» (радио-кнопка), «Несколько ответов» (чекбоксы) и «Да/Нет». Вопрос можно дополнить изображением. Блок упражнения также поддерживает функцию разделителя контента.</w:t>
      </w:r>
    </w:p>
    <w:p>
      <w:pPr>
        <w:spacing w:after="120" w:before="100"/>
      </w:pPr>
      <w:r>
        <w:t xml:space="preserve">9. </w:t>
      </w:r>
      <w:r>
        <w:rPr>
          <w:b/>
          <w:bCs/>
        </w:rPr>
        <w:t xml:space="preserve">Код (Iframe):</w:t>
      </w:r>
      <w:r>
        <w:t xml:space="preserve"> Поле для вставки стороннего HTML/JS-кода (например, интерактивных карт, видеохостингов или виджетов), который автоматически масштабируется под экран пользователя.</w:t>
      </w:r>
    </w:p>
    <w:p>
      <w:pPr>
        <w:spacing w:after="120" w:before="100"/>
      </w:pPr>
      <w:r>
        <w:t xml:space="preserve">10. </w:t>
      </w:r>
      <w:r>
        <w:rPr>
          <w:b/>
          <w:bCs/>
        </w:rPr>
        <w:t xml:space="preserve">Таблица:</w:t>
      </w:r>
      <w:r>
        <w:t xml:space="preserve"> Инструмент создания таблиц с неограниченным добавлением строк и столбцов. Поддерживает форматирование текста внутри ячеек, выделение первой строки в качестве шапки (Header), установку индивидуального цвета фона для отдельных ячеек и ручное изменение ширины колонок путем перетаскивания их границ мышкой.</w:t>
      </w:r>
    </w:p>
    <w:p>
      <w:pPr>
        <w:spacing w:after="120" w:before="100"/>
      </w:pPr>
      <w:r>
        <w:t xml:space="preserve">11. </w:t>
      </w:r>
      <w:r>
        <w:rPr>
          <w:b/>
          <w:bCs/>
        </w:rPr>
        <w:t xml:space="preserve">Колонки:</w:t>
      </w:r>
      <w:r>
        <w:t xml:space="preserve"> Сетка, разделяющая контент на 2 или 3 вертикальные колонки. Внутрь каждой колонки администратор может добавлять собственные вложенные блоки (текст, картинку, видео, таблицу, файл).</w:t>
      </w:r>
    </w:p>
    <w:p>
      <w:pPr>
        <w:spacing w:after="120"/>
      </w:pPr>
      <w:r>
        <w:t xml:space="preserve">Все созданные блоки можно дублировать, удалять, перемещать вверх/вниз стрелочками или перетаскивать мышкой за иконку с шестью точками (ручку drag &amp; drop). Также между блоками можно вставлять разделительные линии и добавлять новые элементы в конкретную позицию урока.</w:t>
      </w:r>
    </w:p>
    <w:p>
      <w:pPr>
        <w:spacing w:after="200" w:before="200"/>
      </w:pPr>
      <w:r>
        <w:t xml:space="preserve">________________________________________________________________________________</w:t>
      </w:r>
    </w:p>
    <w:p>
      <w:pPr>
        <w:pStyle w:val="Heading3"/>
        <w:spacing w:after="100" w:before="200"/>
      </w:pPr>
      <w:r>
        <w:t xml:space="preserve">3.2 Инструменты создания теста</w:t>
      </w:r>
    </w:p>
    <w:p>
      <w:pPr>
        <w:spacing w:after="120"/>
      </w:pPr>
      <w:r>
        <w:t xml:space="preserve">Интерфейс создания и редактирования тестирования разделен на две основные вкладки: </w:t>
      </w:r>
      <w:r>
        <w:rPr>
          <w:b/>
          <w:bCs/>
        </w:rPr>
        <w:t xml:space="preserve">«Настройки»</w:t>
      </w:r>
      <w:r>
        <w:t xml:space="preserve"> и </w:t>
      </w:r>
      <w:r>
        <w:rPr>
          <w:b/>
          <w:bCs/>
        </w:rPr>
        <w:t xml:space="preserve">«Вопросы»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Вкладка «Настройки»: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Основная информация:</w:t>
      </w:r>
      <w:r>
        <w:t xml:space="preserve"> Текстовые поля для ввода названия теста, описания для студентов, а также зона для загрузки прямоугольной обложки теста.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Доступ:</w:t>
      </w:r>
      <w:r>
        <w:t xml:space="preserve"> Настройка видимости теста (Открытый, Закрытый, По расписанию, Ограниченный период) с календарем дат.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Правила прохождения: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Обязательный тест:</w:t>
      </w:r>
      <w:r>
        <w:t xml:space="preserve"> При включении студент не сможет продвигаться по курсу дальше, пока не сдаст данный тест успешно.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Ограничение по времени:</w:t>
      </w:r>
      <w:r>
        <w:t xml:space="preserve"> Настройка таймера прохождения теста в часах и минутах.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Количество попыток:</w:t>
      </w:r>
      <w:r>
        <w:t xml:space="preserve"> Задание лимита попыток сдачи теста (0 — без ограничений).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Порог прохождения:</w:t>
      </w:r>
      <w:r>
        <w:t xml:space="preserve"> Минимальное количество правильных ответов для успешной сдачи.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Показывать результаты:</w:t>
      </w:r>
      <w:r>
        <w:t xml:space="preserve"> Тумблер, разрешающий студенту видеть свои ошибки и правильные ответы после завершения теста.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Настройки вопросов: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Перемешать вопросы:</w:t>
      </w:r>
      <w:r>
        <w:t xml:space="preserve"> Активирует случайный порядок выдачи вопросов каждому студенту.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Количество вопросов в тесте:</w:t>
      </w:r>
      <w:r>
        <w:t xml:space="preserve"> Позволяет выдавать студенту только случайную часть вопросов из общего банка (например, 10 случайных вопросов из 50 загруженных).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Вкладка настроек правил прохождения тестирования</w:t>
      </w:r>
    </w:p>
    <w:p>
      <w:pPr>
        <w:spacing w:after="120"/>
      </w:pPr>
      <w:r>
        <w:rPr>
          <w:b/>
          <w:bCs/>
        </w:rPr>
        <w:t xml:space="preserve">Вкладка «Вопросы»:</w:t>
      </w:r>
    </w:p>
    <w:p>
      <w:pPr>
        <w:spacing w:after="120"/>
      </w:pPr>
      <w:r>
        <w:t xml:space="preserve">Экран разделен на две части: левую боковую панель со списком вопросов и центральную область редактирования выбранного вопроса.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Боковая панель вопросов: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Строка поиска вопросов по их тексту.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Список вопросов с их порядковыми номерами и иконками типов. Рядом с каждым вопросом отображается цветной кружок его статуса: зеленый (вопрос готов и имеет правильный ответ), синий (вопрос заполнен текстом, но правильный ответ не выбран) или серый (пустой вопрос).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Возможность менять вопросы местами перетаскиванием (drag &amp; drop).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Кнопки быстрого создания новых вопросов по типам.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Центральная панель редактирования вопроса: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Поле для ввода текста вопроса.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Кнопка прикрепления изображения к вопросу.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Выбор типа вопроса:</w:t>
      </w:r>
    </w:p>
    <w:p>
      <w:pPr>
        <w:spacing w:after="120" w:before="100"/>
      </w:pPr>
      <w:r>
        <w:t xml:space="preserve">1. </w:t>
      </w:r>
      <w:r>
        <w:rPr>
          <w:b/>
          <w:bCs/>
        </w:rPr>
        <w:t xml:space="preserve">Один правильный ответ:</w:t>
      </w:r>
      <w:r>
        <w:t xml:space="preserve"> Список вариантов с выбором одного верного ответа с помощью круглого переключателя (radio).</w:t>
      </w:r>
    </w:p>
    <w:p>
      <w:pPr>
        <w:spacing w:after="120" w:before="100"/>
      </w:pPr>
      <w:r>
        <w:t xml:space="preserve">2. </w:t>
      </w:r>
      <w:r>
        <w:rPr>
          <w:b/>
          <w:bCs/>
        </w:rPr>
        <w:t xml:space="preserve">Несколько правильных ответов:</w:t>
      </w:r>
      <w:r>
        <w:t xml:space="preserve"> Список вариантов, где галочками (checkbox) помечаются все верные ответы.</w:t>
      </w:r>
    </w:p>
    <w:p>
      <w:pPr>
        <w:spacing w:after="120" w:before="100"/>
      </w:pPr>
      <w:r>
        <w:t xml:space="preserve">3. </w:t>
      </w:r>
      <w:r>
        <w:rPr>
          <w:b/>
          <w:bCs/>
        </w:rPr>
        <w:t xml:space="preserve">Порядок:</w:t>
      </w:r>
      <w:r>
        <w:t xml:space="preserve"> Список элементов, которые студент должен будет расставить в правильной последовательности.</w:t>
      </w:r>
    </w:p>
    <w:p>
      <w:pPr>
        <w:spacing w:after="120" w:before="100"/>
      </w:pPr>
      <w:r>
        <w:t xml:space="preserve">4. </w:t>
      </w:r>
      <w:r>
        <w:rPr>
          <w:b/>
          <w:bCs/>
        </w:rPr>
        <w:t xml:space="preserve">Соединение (Пары):</w:t>
      </w:r>
      <w:r>
        <w:t xml:space="preserve"> Конструктор пар, состоящих из левой и правой текстовых частей. У студента элементы правого столбца будут перемешаны, и их нужно будет соединить линиями.</w:t>
      </w:r>
    </w:p>
    <w:p>
      <w:pPr>
        <w:spacing w:after="120" w:before="100"/>
      </w:pPr>
      <w:r>
        <w:t xml:space="preserve">5. </w:t>
      </w:r>
      <w:r>
        <w:rPr>
          <w:b/>
          <w:bCs/>
        </w:rPr>
        <w:t xml:space="preserve">Да/Нет:</w:t>
      </w:r>
      <w:r>
        <w:t xml:space="preserve"> Выбор одного из двух готовых утверждений («Правда» или «Ложь») в качестве верного ответа.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Для типов «Один ответ» и «Несколько ответов» администратор может добавлять изображения к каждому отдельному варианту ответа, а также писать текстовое пояснение (объяснение ошибки/правильного выбора), которое студент увидит при разборе результатов.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Любой вопрос можно продублировать или безвозвратно удалить с помощью соответствующих кнопок.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Вкладка конструктора вопросов теста с боковым списком</w:t>
      </w:r>
    </w:p>
    <w:p>
      <w:pPr>
        <w:spacing w:after="200" w:before="200"/>
      </w:pPr>
      <w:r>
        <w:t xml:space="preserve">________________________________________________________________________________</w:t>
      </w:r>
    </w:p>
    <w:p>
      <w:pPr>
        <w:pStyle w:val="Heading2"/>
        <w:spacing w:after="150" w:before="250"/>
      </w:pPr>
      <w:r>
        <w:t xml:space="preserve">4. Опросы</w:t>
      </w:r>
    </w:p>
    <w:p>
      <w:pPr>
        <w:spacing w:after="120"/>
      </w:pPr>
      <w:r>
        <w:t xml:space="preserve">Раздел предназначен для сбора обратной связи, проведения анкетирований и исследований. Карточки опросов отображаются в общем списке с указанием количества назначенных студентов, количества собранных ответов и текущего статуса (Активен, Черновик, Завершен).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Список опросов с указанием количества ответов и статусов</w:t>
      </w:r>
    </w:p>
    <w:p>
      <w:pPr>
        <w:pStyle w:val="Heading3"/>
        <w:spacing w:after="100" w:before="200"/>
      </w:pPr>
      <w:r>
        <w:t xml:space="preserve">4.1 Инструменты создания опроса</w:t>
      </w:r>
    </w:p>
    <w:p>
      <w:pPr>
        <w:spacing w:after="120"/>
      </w:pPr>
      <w:r>
        <w:t xml:space="preserve">Конструктор опроса визуально и функционально схож с редактором урока, однако сфокусирован на формах сбора мнений и не содержит логики проверки правильности ответов.</w:t>
      </w:r>
    </w:p>
    <w:p>
      <w:pPr>
        <w:spacing w:after="120"/>
      </w:pPr>
      <w:r>
        <w:rPr>
          <w:b/>
          <w:bCs/>
        </w:rPr>
        <w:t xml:space="preserve">Настройки опроса: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Название опроса и его язык (русский/узбекский).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Тип доступа (Открытый, Закрытый, По расписанию, Ограниченный период) для управления временем доступности анкеты.</w:t>
      </w:r>
    </w:p>
    <w:p>
      <w:pPr>
        <w:spacing w:after="120"/>
      </w:pPr>
      <w:r>
        <w:rPr>
          <w:b/>
          <w:bCs/>
        </w:rPr>
        <w:t xml:space="preserve">Конструктор вопросов опроса (Плавающая панель инструментов):</w:t>
      </w:r>
    </w:p>
    <w:p>
      <w:pPr>
        <w:spacing w:after="120"/>
      </w:pPr>
      <w:r>
        <w:t xml:space="preserve">Помимо общих информационных блоков (текст, картинка, видео, слайдер, таблица, колонки, кнопка, подсказка, код iframe), редактор опросов содержит три специализированных интерактивных блока:</w:t>
      </w:r>
    </w:p>
    <w:p>
      <w:pPr>
        <w:spacing w:after="120" w:before="100"/>
      </w:pPr>
      <w:r>
        <w:t xml:space="preserve">1. </w:t>
      </w:r>
      <w:r>
        <w:rPr>
          <w:b/>
          <w:bCs/>
        </w:rPr>
        <w:t xml:space="preserve">Шкала:</w:t>
      </w:r>
      <w:r>
        <w:t xml:space="preserve"> Вопрос для численной оценки чего-либо. Администратор может настроить шкалу от 1 до 5. Поддерживается переключатель </w:t>
      </w:r>
      <w:r>
        <w:rPr>
          <w:b/>
          <w:bCs/>
        </w:rPr>
        <w:t xml:space="preserve">«Использовать смайлики»</w:t>
      </w:r>
      <w:r>
        <w:t xml:space="preserve"> — вместо цифр студенту будут показаны 5 эмоциональных смайлов (от раздраженного до восторженного: 😠, ☹️, 😐, 🙂, 🤩).</w:t>
      </w:r>
    </w:p>
    <w:p>
      <w:pPr>
        <w:spacing w:after="120" w:before="100"/>
      </w:pPr>
      <w:r>
        <w:t xml:space="preserve">2. </w:t>
      </w:r>
      <w:r>
        <w:rPr>
          <w:b/>
          <w:bCs/>
        </w:rPr>
        <w:t xml:space="preserve">Открытый вопрос:</w:t>
      </w:r>
      <w:r>
        <w:t xml:space="preserve"> Поле для ввода свободного ответа студента. Администратор выбирает формат отображения: </w:t>
      </w:r>
      <w:r>
        <w:rPr>
          <w:b/>
          <w:bCs/>
        </w:rPr>
        <w:t xml:space="preserve">Короткий ответ</w:t>
      </w:r>
      <w:r>
        <w:t xml:space="preserve"> (однострочное текстовое поле) или </w:t>
      </w:r>
      <w:r>
        <w:rPr>
          <w:b/>
          <w:bCs/>
        </w:rPr>
        <w:t xml:space="preserve">Развернутый ответ</w:t>
      </w:r>
      <w:r>
        <w:t xml:space="preserve"> (многострочное текстовое поле для детального мнения).</w:t>
      </w:r>
    </w:p>
    <w:p>
      <w:pPr>
        <w:spacing w:after="120" w:before="100"/>
      </w:pPr>
      <w:r>
        <w:t xml:space="preserve">3. </w:t>
      </w:r>
      <w:r>
        <w:rPr>
          <w:b/>
          <w:bCs/>
        </w:rPr>
        <w:t xml:space="preserve">Вопрос (Выбор вариантов):</w:t>
      </w:r>
      <w:r>
        <w:t xml:space="preserve"> Форма с вариантами ответов. Поддерживает типы: «Один вариант» (круглый переключатель), «Несколько вариантов» (галочки) и «Да/Нет». Для вариантов ответов можно загружать иллюстрации и добавлять пояснительный текст.</w:t>
      </w:r>
    </w:p>
    <w:p>
      <w:pPr>
        <w:spacing w:after="120"/>
      </w:pPr>
      <w:r>
        <w:rPr>
          <w:b/>
          <w:bCs/>
        </w:rPr>
        <w:t xml:space="preserve">Обязательность ответов:</w:t>
      </w:r>
    </w:p>
    <w:p>
      <w:pPr>
        <w:spacing w:after="120"/>
      </w:pPr>
      <w:r>
        <w:t xml:space="preserve">Для каждого добавленного в опрос блока в его панели управления (BlockToolbar) доступен чекбокс </w:t>
      </w:r>
      <w:r>
        <w:rPr>
          <w:b/>
          <w:bCs/>
        </w:rPr>
        <w:t xml:space="preserve">«Обязательный»</w:t>
      </w:r>
      <w:r>
        <w:t xml:space="preserve">. Если он отмечен, студент не сможет завершить отправку опроса, не ответив на этот конкретный вопрос.</w:t>
      </w:r>
    </w:p>
    <w:p>
      <w:pPr>
        <w:spacing w:after="200" w:before="200"/>
      </w:pPr>
      <w:r>
        <w:t xml:space="preserve">________________________________________________________________________________</w:t>
      </w:r>
    </w:p>
    <w:p>
      <w:pPr>
        <w:pStyle w:val="Heading3"/>
        <w:spacing w:after="100" w:before="200"/>
      </w:pPr>
      <w:r>
        <w:t xml:space="preserve">4.2 Просмотр результатов и отчетов по опросам</w:t>
      </w:r>
    </w:p>
    <w:p>
      <w:pPr>
        <w:spacing w:after="120"/>
      </w:pPr>
      <w:r>
        <w:t xml:space="preserve">После сбора ответов администратор может детально изучить результаты опроса на странице его статистики. Страница разделена на две вкладки: «Сводка» и «Отдельные ответы».</w:t>
      </w:r>
    </w:p>
    <w:p>
      <w:pPr>
        <w:spacing w:after="120"/>
      </w:pPr>
      <w:r>
        <w:rPr>
          <w:b/>
          <w:bCs/>
        </w:rPr>
        <w:t xml:space="preserve">Вкладка «Сводка» (Агрегированная статистика):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Общие метрики:</w:t>
      </w:r>
      <w:r>
        <w:t xml:space="preserve"> Вверху отображаются ключевые показатели опроса: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Общее число назначенных студентов;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Количество фактически собранных ответов (завершивших опрос);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Процент вовлеченности (Completion Rate) — доля ответивших от общего числа назначенных;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Среднее время, затраченное пользователями на прохождение опроса.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Статистика по каждому блоку:</w:t>
      </w:r>
      <w:r>
        <w:t xml:space="preserve"> Каждый вопрос представлен в виде сводной диаграммы или процентной таблицы: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Шкала и смайлы:</w:t>
      </w:r>
      <w:r>
        <w:t xml:space="preserve"> Отображается средняя оценка и процентное распределение голосов по каждой оценке (от 1 до 5 звезд или по видам смайликов).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Да/Нет:</w:t>
      </w:r>
      <w:r>
        <w:t xml:space="preserve"> Наглядная диаграмма с процентным соотношением ответов «Правда» и «Ложь».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Выбор вариантов:</w:t>
      </w:r>
      <w:r>
        <w:t xml:space="preserve"> Процентные доли по каждому выбранному варианту ответа (с возможностью наведения для отображения точного числа ответивших).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Свободные текстовые ответы (Открытые вопросы):</w:t>
      </w:r>
      <w:r>
        <w:t xml:space="preserve"> Выводятся в виде структурированного списка с информацией об авторе (ФИО, Email, дата). Для текстовых ответов предусмотрена внутренняя постраничная навигация (пагинация) и строка поиска для фильтрации отзывов по ключевым словам.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Сводная аналитика результатов опроса с графиками и метриками</w:t>
      </w:r>
    </w:p>
    <w:p>
      <w:pPr>
        <w:spacing w:after="120"/>
      </w:pPr>
      <w:r>
        <w:rPr>
          <w:b/>
          <w:bCs/>
        </w:rPr>
        <w:t xml:space="preserve">Вкладка «Отдельные ответы» (Персональные анкеты):</w:t>
      </w:r>
    </w:p>
    <w:p>
      <w:pPr>
        <w:spacing w:after="120"/>
      </w:pPr>
      <w:r>
        <w:t xml:space="preserve">Интерфейс детального просмотра анкеты каждого конкретного студента.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Боковая панель студентов:</w:t>
      </w:r>
      <w:r>
        <w:t xml:space="preserve"> Содержит список всех ответивших пользователей с их аватарами и ФИО. Панель оснащена строкой поиска для мгновенного нахождения анкеты конкретного человека по его имени или email, а также пагинацией.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Центральная панель просмотра анкеты:</w:t>
      </w:r>
      <w:r>
        <w:t xml:space="preserve"> При выборе пользователя на боковой панели в центре открывается копия его заполненного опросного листа. Администратор видит точные формулировки вопросов опроса и то, как именно ответил на них выбранный студент (выбранные варианты ответов, оценки на шкале, заполненные текстовые поля).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Просмотр индивидуальной анкеты студента с его ответами</w:t>
      </w:r>
    </w:p>
    <w:p>
      <w:pPr>
        <w:spacing w:after="120"/>
      </w:pPr>
      <w:r>
        <w:rPr>
          <w:b/>
          <w:bCs/>
        </w:rPr>
        <w:t xml:space="preserve">Экспорт отчетов:</w:t>
      </w:r>
    </w:p>
    <w:p>
      <w:pPr>
        <w:spacing w:after="120"/>
      </w:pPr>
      <w:r>
        <w:t xml:space="preserve">Справа в шапке страницы расположена кнопка </w:t>
      </w:r>
      <w:r>
        <w:rPr>
          <w:b/>
          <w:bCs/>
        </w:rPr>
        <w:t xml:space="preserve">«Экспорт»</w:t>
      </w:r>
      <w:r>
        <w:t xml:space="preserve"> с выпадающим меню, позволяющим выгрузить данные в форматах </w:t>
      </w:r>
      <w:r>
        <w:rPr>
          <w:b/>
          <w:bCs/>
        </w:rPr>
        <w:t xml:space="preserve">CSV</w:t>
      </w:r>
      <w:r>
        <w:t xml:space="preserve"> или </w:t>
      </w:r>
      <w:r>
        <w:rPr>
          <w:b/>
          <w:bCs/>
        </w:rPr>
        <w:t xml:space="preserve">Excel (XLS)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Если активна вкладка «Сводка» — экспортируется агрегированная таблица (список вопросов, типы ответов и итоговые проценты/доли);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Если активна вкладка «Отдельные ответы» — скачивается полная база результатов (таблица, где в строках перечислены студенты с их персональными данными, а в столбцах последовательно отображены их ответы на каждый вопрос).</w:t>
      </w:r>
    </w:p>
    <w:p>
      <w:pPr>
        <w:spacing w:after="200" w:before="200"/>
      </w:pPr>
      <w:r>
        <w:t xml:space="preserve">________________________________________________________________________________</w:t>
      </w:r>
    </w:p>
    <w:p>
      <w:pPr>
        <w:pStyle w:val="Heading2"/>
        <w:spacing w:after="150" w:before="250"/>
      </w:pPr>
      <w:r>
        <w:t xml:space="preserve">5. Мероприятия</w:t>
      </w:r>
    </w:p>
    <w:p>
      <w:pPr>
        <w:spacing w:after="120"/>
      </w:pPr>
      <w:r>
        <w:t xml:space="preserve">Раздел предназначен для планирования и проведения вебинаров, тренингов, мастер-классов, конференций и других образовательных событий.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Список мероприятий с карточками событий и статусами</w:t>
      </w:r>
    </w:p>
    <w:p>
      <w:pPr>
        <w:pStyle w:val="Heading3"/>
        <w:spacing w:after="100" w:before="200"/>
      </w:pPr>
      <w:r>
        <w:t xml:space="preserve">5.1 Конструктор контента мероприятия</w:t>
      </w:r>
    </w:p>
    <w:p>
      <w:pPr>
        <w:spacing w:after="120"/>
      </w:pPr>
      <w:r>
        <w:t xml:space="preserve">В отличие от статического расписания, страница мероприятия на платформе OSNOVA собирается по блочному принципу, полностью аналогично конструкторам уроков и опросов.</w:t>
      </w:r>
    </w:p>
    <w:p>
      <w:pPr>
        <w:spacing w:after="120"/>
      </w:pPr>
      <w:r>
        <w:t xml:space="preserve">Администратор может использовать плавающую панель инструментов внизу экрана для наполнения программы мероприятия разнообразными блоками: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Развернутые текстовые описания и правила участия;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Презентационные слайдеры и иллюстрации спикеров;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Встраиваемые видеозаписи (например, трейлер или запись прошедшего вебинара);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Методические файлы для скачивания (презентации, гайды);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Таблицы и разделительные интерактивные кнопки.</w:t>
      </w:r>
    </w:p>
    <w:p>
      <w:pPr>
        <w:spacing w:after="120"/>
      </w:pPr>
      <w:r>
        <w:t xml:space="preserve">Это позволяет гибко оформлять программу мероприятия, распределяя информацию по дням и модулям.</w:t>
      </w:r>
    </w:p>
    <w:p>
      <w:pPr>
        <w:pStyle w:val="Heading3"/>
        <w:spacing w:after="100" w:before="200"/>
      </w:pPr>
      <w:r>
        <w:t xml:space="preserve">5.2 Создание и параметры мероприятия</w:t>
      </w:r>
    </w:p>
    <w:p>
      <w:pPr>
        <w:spacing w:after="120"/>
      </w:pPr>
      <w:r>
        <w:t xml:space="preserve">При создании нового мероприятия настраиваются следующие параметры: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Название и описание:</w:t>
      </w:r>
      <w:r>
        <w:t xml:space="preserve"> Тема события и вводная информация.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Формат проведения: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Онлайн:</w:t>
      </w:r>
      <w:r>
        <w:t xml:space="preserve"> Поле для ввода прямой ссылки на трансляцию (Zoom, YouTube, Google Meet и др.);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Офлайн:</w:t>
      </w:r>
      <w:r>
        <w:t xml:space="preserve"> Поле для ввода точного физического адреса и указания конкретного зала или аудитории.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Язык проведения:</w:t>
      </w:r>
      <w:r>
        <w:t xml:space="preserve"> Выбор языка вещания (русский, узбекский или английский).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Спикеры:</w:t>
      </w:r>
      <w:r>
        <w:t xml:space="preserve"> Поле для перечисления имен приглашенных экспертов.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Даты и время проведения:</w:t>
      </w:r>
      <w:r>
        <w:t xml:space="preserve"> Поддерживается добавление нескольких дат и временных интервалов проведения (для многодневных событий).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Параметры регистрации: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Тип регистрации:</w:t>
      </w:r>
      <w:r>
        <w:t xml:space="preserve"> Открытая (записаться может любой студент платформы) или Закрытая (доступ только по приглашениям администрации).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Даты регистрации:</w:t>
      </w:r>
      <w:r>
        <w:t xml:space="preserve"> Календарь начала и окончания периода, в течение которого кнопка регистрации будет активна для студентов.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Лимит участников:</w:t>
      </w:r>
      <w:r>
        <w:t xml:space="preserve"> Максимальное число свободных мест (система автоматически заблокирует регистрацию при достижении лимита).</w:t>
      </w:r>
    </w:p>
    <w:p>
      <w:pPr>
        <w:pStyle w:val="Heading3"/>
        <w:spacing w:after="100" w:before="200"/>
      </w:pPr>
      <w:r>
        <w:t xml:space="preserve">5.3 Регистрация и учет посещаемости участников</w:t>
      </w:r>
    </w:p>
    <w:p>
      <w:pPr>
        <w:spacing w:after="120"/>
      </w:pPr>
      <w:r>
        <w:t xml:space="preserve">На странице детального просмотра мероприятия администратор видит список всех зарегистрировавшихся участников. Доступны инструменты ручного контроля и автоматического импорта.</w:t>
      </w:r>
    </w:p>
    <w:p>
      <w:pPr>
        <w:spacing w:after="120"/>
      </w:pPr>
      <w:r>
        <w:rPr>
          <w:b/>
          <w:bCs/>
        </w:rPr>
        <w:t xml:space="preserve">Способы добавления участников:</w:t>
      </w:r>
    </w:p>
    <w:p>
      <w:pPr>
        <w:spacing w:after="120" w:before="100"/>
      </w:pPr>
      <w:r>
        <w:t xml:space="preserve">1. </w:t>
      </w:r>
      <w:r>
        <w:rPr>
          <w:b/>
          <w:bCs/>
        </w:rPr>
        <w:t xml:space="preserve">Ручное добавление:</w:t>
      </w:r>
      <w:r>
        <w:t xml:space="preserve"> По кнопке </w:t>
      </w:r>
      <w:r>
        <w:rPr>
          <w:b/>
          <w:bCs/>
        </w:rPr>
        <w:t xml:space="preserve">«Добавить участников»</w:t>
      </w:r>
      <w:r>
        <w:t xml:space="preserve"> открывается модальное окно со списком всех пользователей платформы. Администратор может быстро отфильтровать студентов по городу проживания, школе/вузу, найти нужного по строке поиска и добавить выбранных (или кликнуть «Добавить всех по фильтрам»).</w:t>
      </w:r>
    </w:p>
    <w:p>
      <w:pPr>
        <w:spacing w:after="120" w:before="100"/>
      </w:pPr>
      <w:r>
        <w:t xml:space="preserve">2. </w:t>
      </w:r>
      <w:r>
        <w:rPr>
          <w:b/>
          <w:bCs/>
        </w:rPr>
        <w:t xml:space="preserve">Импорт списка:</w:t>
      </w:r>
      <w:r>
        <w:t xml:space="preserve"> Кнопка </w:t>
      </w:r>
      <w:r>
        <w:rPr>
          <w:b/>
          <w:bCs/>
        </w:rPr>
        <w:t xml:space="preserve">«Импорт»</w:t>
      </w:r>
      <w:r>
        <w:t xml:space="preserve"> позволяет загрузить готовый список участников из CSV или Excel-файла. В окне импорта предусмотрена интерактивная область загрузки. После выбора файла система производит чтение и валидацию данных, показывая предварительную таблицу распознанных строк (ФИО, Email, роль, город) и число успешно валидированных участников перед подтверждением импорта.</w:t>
      </w:r>
    </w:p>
    <w:p>
      <w:pPr>
        <w:spacing w:after="120"/>
      </w:pPr>
      <w:r>
        <w:rPr>
          <w:b/>
          <w:bCs/>
        </w:rPr>
        <w:t xml:space="preserve">Учет посещаемости и времени прибытия:</w:t>
      </w:r>
    </w:p>
    <w:p>
      <w:pPr>
        <w:spacing w:after="120"/>
      </w:pPr>
      <w:r>
        <w:t xml:space="preserve">Для контроля присутствия студентов на мероприятии (особенно офлайн-формата) в таблице участников предусмотрены специальные интерактивные инструменты: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Интерактивная сетка по дням:</w:t>
      </w:r>
      <w:r>
        <w:t xml:space="preserve"> Таблица автоматически создает отдельные столбцы для каждого дня мероприятия (например, «День 1», «День 2», «День 3»).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Отметка посещения:</w:t>
      </w:r>
      <w:r>
        <w:t xml:space="preserve"> В ячейке каждого дня для каждого участника доступен выпадающий список статусов: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Зарегистрирован</w:t>
      </w:r>
      <w:r>
        <w:t xml:space="preserve"> (студент записался на мероприятие, но еще не пришел);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Присутствует</w:t>
      </w:r>
      <w:r>
        <w:t xml:space="preserve"> (при отметке этого статуса система автоматически фиксирует текущую дату и время прибытия студента на мероприятие);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Отсутствует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Быстрые действия:</w:t>
      </w:r>
      <w:r>
        <w:t xml:space="preserve"> С помощью чекбоксов в строках таблицы можно выбрать группу студентов и в один клик кнопками в шапке таблицы отметить их как «Присутствуют» или «Отсутствуют» на выбранном дне мероприятия.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Детальный просмотр мероприятия, учет участников и посещаемости</w:t>
      </w:r>
    </w:p>
    <w:p>
      <w:pPr>
        <w:spacing w:after="200" w:before="200"/>
      </w:pPr>
      <w:r>
        <w:t xml:space="preserve">________________________________________________________________________________</w:t>
      </w:r>
    </w:p>
    <w:p>
      <w:pPr>
        <w:pStyle w:val="Heading2"/>
        <w:spacing w:after="150" w:before="250"/>
      </w:pPr>
      <w:r>
        <w:t xml:space="preserve">6. Дополнение пользователей</w:t>
      </w:r>
    </w:p>
    <w:p>
      <w:pPr>
        <w:spacing w:after="120"/>
      </w:pPr>
      <w:r>
        <w:t xml:space="preserve">Раздел «Пользователи» предназначен для администрирования аккаунтов студентов и сотрудников организации, управления их данными и контроля активности.</w:t>
      </w:r>
    </w:p>
    <w:p>
      <w:pPr>
        <w:pStyle w:val="Heading3"/>
        <w:spacing w:after="100" w:before="200"/>
      </w:pPr>
      <w:r>
        <w:t xml:space="preserve">6.1 Обзорная страница и фильтрация</w:t>
      </w:r>
    </w:p>
    <w:p>
      <w:pPr>
        <w:spacing w:after="120"/>
      </w:pPr>
      <w:r>
        <w:t xml:space="preserve">Все пользователи представлены в виде единой таблицы с колонками: ФИО, Пол, Регион, Приоритетные поля, Дополнительные поля, Дата последнего визита, Дата регистрации.</w:t>
      </w:r>
    </w:p>
    <w:p>
      <w:pPr>
        <w:spacing w:after="120"/>
      </w:pPr>
      <w:r>
        <w:t xml:space="preserve">В верхней части страницы расположена </w:t>
      </w:r>
      <w:r>
        <w:rPr>
          <w:b/>
          <w:bCs/>
        </w:rPr>
        <w:t xml:space="preserve">панель фильтров</w:t>
      </w:r>
      <w:r>
        <w:t xml:space="preserve">, скомпонованная строго в одну строку для максимального удобства:</w:t>
      </w:r>
    </w:p>
    <w:p>
      <w:pPr>
        <w:spacing w:after="120" w:before="100"/>
      </w:pPr>
      <w:r>
        <w:t xml:space="preserve">1. </w:t>
      </w:r>
      <w:r>
        <w:rPr>
          <w:b/>
          <w:bCs/>
        </w:rPr>
        <w:t xml:space="preserve">Поиск:</w:t>
      </w:r>
      <w:r>
        <w:t xml:space="preserve"> Поиск по фамилии, имени, отчеству, email или номеру телефона;</w:t>
      </w:r>
    </w:p>
    <w:p>
      <w:pPr>
        <w:spacing w:after="120" w:before="100"/>
      </w:pPr>
      <w:r>
        <w:t xml:space="preserve">2. </w:t>
      </w:r>
      <w:r>
        <w:rPr>
          <w:b/>
          <w:bCs/>
        </w:rPr>
        <w:t xml:space="preserve">Пол:</w:t>
      </w:r>
      <w:r>
        <w:t xml:space="preserve"> Выпадающий список (Все, Мужской, Женский);</w:t>
      </w:r>
    </w:p>
    <w:p>
      <w:pPr>
        <w:spacing w:after="120" w:before="100"/>
      </w:pPr>
      <w:r>
        <w:t xml:space="preserve">3. </w:t>
      </w:r>
      <w:r>
        <w:rPr>
          <w:b/>
          <w:bCs/>
        </w:rPr>
        <w:t xml:space="preserve">Регион:</w:t>
      </w:r>
      <w:r>
        <w:t xml:space="preserve"> Выпадающий список (Все, а также 14 регионов Узбекистана);</w:t>
      </w:r>
    </w:p>
    <w:p>
      <w:pPr>
        <w:spacing w:after="120" w:before="100"/>
      </w:pPr>
      <w:r>
        <w:t xml:space="preserve">4. </w:t>
      </w:r>
      <w:r>
        <w:rPr>
          <w:b/>
          <w:bCs/>
        </w:rPr>
        <w:t xml:space="preserve">Приоритетные поля:</w:t>
      </w:r>
      <w:r>
        <w:t xml:space="preserve"> Выпадающий список фильтрации по первому приоритетному кастомному полю (например, Филиал или Департамент);</w:t>
      </w:r>
    </w:p>
    <w:p>
      <w:pPr>
        <w:spacing w:after="120" w:before="100"/>
      </w:pPr>
      <w:r>
        <w:t xml:space="preserve">5. </w:t>
      </w:r>
      <w:r>
        <w:rPr>
          <w:b/>
          <w:bCs/>
        </w:rPr>
        <w:t xml:space="preserve">Дополнительные фильтры:</w:t>
      </w:r>
      <w:r>
        <w:t xml:space="preserve"> Кнопка, открывающая панель остальных кастомных полей для точечной фильтрации.</w:t>
      </w:r>
    </w:p>
    <w:p>
      <w:pPr>
        <w:spacing w:after="120"/>
      </w:pPr>
      <w:r>
        <w:t xml:space="preserve">В правом нижнем углу страницы расположена кнопка </w:t>
      </w:r>
      <w:r>
        <w:rPr>
          <w:b/>
          <w:bCs/>
        </w:rPr>
        <w:t xml:space="preserve">«Скачать Excel»</w:t>
      </w:r>
      <w:r>
        <w:t xml:space="preserve"> с иконкой. При нажатии она генерирует и скачивает Excel-таблицу всех пользователей. Механизм скачивания учитывает текущие настройки фильтров: если фильтры не применены, скачивается абсолютно вся база пользователей со всеми заполненными полями (личные данные, визиты, кастомные поля); если фильтр активен (например, выбрано 200 пользователей из определенного региона), то скачиваются данные только этих 200 отфильтрованных человек.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Страница со списком всех пользователей с фильтрами в одну строку</w:t>
      </w:r>
    </w:p>
    <w:p>
      <w:pPr>
        <w:pStyle w:val="Heading3"/>
        <w:spacing w:after="100" w:before="200"/>
      </w:pPr>
      <w:r>
        <w:t xml:space="preserve">6.2 Добавление пользователей и кастомные поля</w:t>
      </w:r>
    </w:p>
    <w:p>
      <w:pPr>
        <w:spacing w:after="120"/>
      </w:pPr>
      <w:r>
        <w:t xml:space="preserve">При нажатии на кнопку «Добавить пользователя» открывается модальное окно, разделенное на логические блоки: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Личные данные:</w:t>
      </w:r>
      <w:r>
        <w:t xml:space="preserve"> Фамилия, имя, отчество, дата рождения, пол, регион проживания.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Приоритетные поля (до 5 штук):</w:t>
      </w:r>
      <w:r>
        <w:t xml:space="preserve"> Важные организационные параметры, настроенные в панели настроек платформы (например, Филиал, Департамент, Отдел, Должность, Статус).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Дополнительные поля:</w:t>
      </w:r>
      <w:r>
        <w:t xml:space="preserve"> Второстепенные кастомные текстовые поля (их количество не ограничено).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Роль:</w:t>
      </w:r>
      <w:r>
        <w:t xml:space="preserve"> Назначение системной роли пользователя в системе.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Данные авторизации:</w:t>
      </w:r>
      <w:r>
        <w:t xml:space="preserve"> Номер телефона, Email, пароль и подтверждение пароля с кнопкой показа/скрытия символов.</w:t>
      </w:r>
    </w:p>
    <w:p>
      <w:pPr>
        <w:spacing w:after="120"/>
      </w:pPr>
      <w:r>
        <w:t xml:space="preserve">Все приоритетные и дополнительные поля являются </w:t>
      </w:r>
      <w:r>
        <w:rPr>
          <w:b/>
          <w:bCs/>
        </w:rPr>
        <w:t xml:space="preserve">динамическими</w:t>
      </w:r>
      <w:r>
        <w:t xml:space="preserve">. Они создаются, переименовываются, удаляются и меняются местами методом drag &amp; drop в разделе </w:t>
      </w:r>
      <w:r>
        <w:rPr>
          <w:b/>
          <w:bCs/>
        </w:rPr>
        <w:t xml:space="preserve">«Настройки» -&gt; «Поля пользователей»</w:t>
      </w:r>
      <w:r>
        <w:t xml:space="preserve">. При изменении этих настроек формы добавления/редактирования пользователей и фильтры на обзорной странице мгновенно перестраиваются.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Настройки кастомных приоритетных и дополнительных полей пользователей</w:t>
      </w:r>
    </w:p>
    <w:p>
      <w:pPr>
        <w:pStyle w:val="Heading3"/>
        <w:spacing w:after="100" w:before="200"/>
      </w:pPr>
      <w:r>
        <w:t xml:space="preserve">6.3 Массовая загрузка через Excel</w:t>
      </w:r>
    </w:p>
    <w:p>
      <w:pPr>
        <w:spacing w:after="120"/>
      </w:pPr>
      <w:r>
        <w:t xml:space="preserve">Модальное окно массовой загрузки позволяет импортировать сотни пользователей за один раз с помощью подготовленной Excel-таблицы.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Динамический шаблон:</w:t>
      </w:r>
      <w:r>
        <w:t xml:space="preserve"> В окне доступна кнопка </w:t>
      </w:r>
      <w:r>
        <w:rPr>
          <w:b/>
          <w:bCs/>
        </w:rPr>
        <w:t xml:space="preserve">«Скачать шаблон»</w:t>
      </w:r>
      <w:r>
        <w:t xml:space="preserve">. Система автоматически генерирует файл `.xlsx` актуальной структуры, считывая текущие настройки кастомных полей: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В шаблоне всегда присутствует первая колонка «ФИО» (система при импорте автоматически разделяет единую строку на Фамилию, Имя и Отчество);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Добавляются колонки стандартных полей (Дата рождения, Пол, Регион), если они отмечены как видимые в настройках. В ячейках этих колонок встроена валидация данных (выпадающие списки выбора пола `F/M` или выбора региона из 14 допустимых для исключения ошибок ручного ввода);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Автоматически добавляются колонки для всех настроенных приоритетных и дополнительных полей в том порядке и с теми именами, которые задал администратор.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Загрузка:</w:t>
      </w:r>
      <w:r>
        <w:t xml:space="preserve"> Подготовленный файл перетаскивается в специальную область (Drag &amp; Drop зону) окна или выбирается через проводник для выполнения импорта. При изменении набора кастомных полей в настройках шаблон автоматически перестраивается, обеспечивая соответствие импортируемого файла актуальной схеме базы данных.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a20bc6d14f0d1609d1bb64de3bc664845fd9f9.undefined"/><Relationship Id="rId8" Type="http://schemas.openxmlformats.org/officeDocument/2006/relationships/image" Target="media/54f81c68558311ff3a10c76d4f9fd1f3effc1a41.undefined"/><Relationship Id="rId9" Type="http://schemas.openxmlformats.org/officeDocument/2006/relationships/image" Target="media/aab2dbbe66108411e79f335390615a45735f7535.undefined"/><Relationship Id="rId10" Type="http://schemas.openxmlformats.org/officeDocument/2006/relationships/image" Target="media/11b1232d40b52c90ffd936cdb5509af3691a9aba.undefined"/><Relationship Id="rId11" Type="http://schemas.openxmlformats.org/officeDocument/2006/relationships/image" Target="media/2fec58943716ea1849b80e51e00cb413a06323a0.undefined"/><Relationship Id="rId12" Type="http://schemas.openxmlformats.org/officeDocument/2006/relationships/image" Target="media/05f9ad4f16ee7351d9437c6b40ad2390926577cf.undefined"/><Relationship Id="rId13" Type="http://schemas.openxmlformats.org/officeDocument/2006/relationships/image" Target="media/58c094776a568d8a2f85e476c6f11a07705a6066.undefined"/><Relationship Id="rId14" Type="http://schemas.openxmlformats.org/officeDocument/2006/relationships/image" Target="media/82c773433c920f3fa78703c2efe13c718567e2f5.undefined"/><Relationship Id="rId15" Type="http://schemas.openxmlformats.org/officeDocument/2006/relationships/image" Target="media/3dd96ae62e7a2ad8739060615d521e8813af47cf.undefined"/><Relationship Id="rId16" Type="http://schemas.openxmlformats.org/officeDocument/2006/relationships/image" Target="media/6c0f23b2fdcbfe1c3c480329ff7a3088e19531cf.undefined"/><Relationship Id="rId17" Type="http://schemas.openxmlformats.org/officeDocument/2006/relationships/image" Target="media/038a2fd13e49a104318f9b533479933b6cc691a0.undefined"/><Relationship Id="rId18" Type="http://schemas.openxmlformats.org/officeDocument/2006/relationships/image" Target="media/1f3cc342139fd606a1f14f0cd2fa3b43d1b87520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2026-06-04T19:04:39.788Z</dcterms:created>
  <dcterms:modified xsi:type="dcterms:W3CDTF">2026-06-04T19:04:39.788Z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