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vc0wpn8ep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IRIS Group – Maa Sarju Vihar Township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IRIS Group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Maa Sarju Vihar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Residential Township with Commercial Plots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township is a </w:t>
      </w:r>
      <w:r w:rsidDel="00000000" w:rsidR="00000000" w:rsidRPr="00000000">
        <w:rPr>
          <w:b w:val="1"/>
          <w:bCs w:val="1"/>
          <w:rtl w:val="0"/>
        </w:rPr>
        <w:t xml:space="preserve">planned residential colony</w:t>
      </w:r>
      <w:r w:rsidDel="00000000" w:rsidR="00000000" w:rsidRPr="00000000">
        <w:rPr>
          <w:rtl w:val="0"/>
        </w:rPr>
        <w:t xml:space="preserve"> with parks, internal roads, and shop-cum-residential plots.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0yytvowau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Total Land Area (Estimated)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layout planning: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internal roads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garden areas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Residential + commercial plots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areas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Drainage area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township appears to be approximately: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Land Area: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15 – 18 Acres (Approx.)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58xc1vn4f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Total Number of Plots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plot numbering visible on the layout: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numbers start from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plot number visible is </w:t>
      </w:r>
      <w:r w:rsidDel="00000000" w:rsidR="00000000" w:rsidRPr="00000000">
        <w:rPr>
          <w:b w:val="1"/>
          <w:bCs w:val="1"/>
          <w:rtl w:val="0"/>
        </w:rPr>
        <w:t xml:space="preserve">226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Total Plots in Township: 226 plots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Residential plots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Shop-cum-residential plots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 plots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nmppdlu65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Plot Categories &amp; Sizes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qm2r7y8s18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Shop Cum Residential Plots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on the </w:t>
      </w:r>
      <w:r w:rsidDel="00000000" w:rsidR="00000000" w:rsidRPr="00000000">
        <w:rPr>
          <w:b w:val="1"/>
          <w:bCs w:val="1"/>
          <w:rtl w:val="0"/>
        </w:rPr>
        <w:t xml:space="preserve">main 18 m wide road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Dimensions</w:t>
      </w:r>
    </w:p>
    <w:tbl>
      <w:tblPr>
        <w:tblStyle w:val="Table1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700"/>
        <w:tblGridChange w:id="0">
          <w:tblGrid>
            <w:gridCol w:w="231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Commercial Plot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6.10 × 15.24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Back Residential Plot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6.10 × 12.20 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fcspbr4wcr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Standard Residential Plots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2kls61kfy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6.10 × 12.20 m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Approx Area: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80 sq m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most common plots</w:t>
      </w:r>
      <w:r w:rsidDel="00000000" w:rsidR="00000000" w:rsidRPr="00000000">
        <w:rPr>
          <w:rtl w:val="0"/>
        </w:rPr>
        <w:t xml:space="preserve"> inside the township.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umlkainxf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B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Size: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4.57 × 12.20 m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Approx Area: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≈ 56 sq 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appear in blocks around garden areas.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ifxpyw4uu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C (LIG Plots)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near open land.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4.59 × 10.54 m (Average)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 </w:t>
      </w:r>
      <w:r w:rsidDel="00000000" w:rsidR="00000000" w:rsidRPr="00000000">
        <w:rPr>
          <w:b w:val="1"/>
          <w:bCs w:val="1"/>
          <w:rtl w:val="0"/>
        </w:rPr>
        <w:t xml:space="preserve">affordable housing segment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iugcfl14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Located in the lower section of the layout.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6.10 × 14.02 m (Average)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kgbjqo1w5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Bottom-right section.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6.10 × 14.22 m (Average)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1f7silnir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Road Infrastructure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township has well-planned road connectivity.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sikxzh9lj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 Widths</w:t>
      </w:r>
    </w:p>
    <w:tbl>
      <w:tblPr>
        <w:tblStyle w:val="Table2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985"/>
        <w:tblGridChange w:id="0">
          <w:tblGrid>
            <w:gridCol w:w="210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Main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 m wide road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Internal Main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10.5 m wide road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Internal Roads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7.5 m wide roads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Garden Pathway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m pathways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good accessibility and circulation.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9hrv16m6k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Gardens &amp; Open Spaces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township includes </w:t>
      </w:r>
      <w:r w:rsidDel="00000000" w:rsidR="00000000" w:rsidRPr="00000000">
        <w:rPr>
          <w:b w:val="1"/>
          <w:bCs w:val="1"/>
          <w:rtl w:val="0"/>
        </w:rPr>
        <w:t xml:space="preserve">4 landscaped garden areas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nmlr8uqyg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Garden 1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Area: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517.50 sq m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x5bbaut4u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Garden 2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Area: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603.50 sq m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xxvjii5xt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Garden 3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Area: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362.00 sq m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ke0wnym0v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Garden 4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Area: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694.00 sq m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provide </w:t>
      </w:r>
      <w:r w:rsidDel="00000000" w:rsidR="00000000" w:rsidRPr="00000000">
        <w:rPr>
          <w:b w:val="1"/>
          <w:bCs w:val="1"/>
          <w:rtl w:val="0"/>
        </w:rPr>
        <w:t xml:space="preserve">green recreational space for residents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u5nv522tb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Infrastructure Features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 shows additional facilities such as: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Service area for utilities</w:t>
        <w:br w:type="textWrapping"/>
        <w:t xml:space="preserve">✔ Internal drainage</w:t>
        <w:br w:type="textWrapping"/>
        <w:t xml:space="preserve">✔ Wide internal roads</w:t>
        <w:br w:type="textWrapping"/>
        <w:t xml:space="preserve">✔ Garden pathways</w:t>
        <w:br w:type="textWrapping"/>
        <w:t xml:space="preserve">✔ Commercial frontage plots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zxxtc5wlg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Plot Distribution Summary</w:t>
      </w:r>
    </w:p>
    <w:tbl>
      <w:tblPr>
        <w:tblStyle w:val="Table3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700"/>
        <w:tblGridChange w:id="0">
          <w:tblGrid>
            <w:gridCol w:w="237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Residential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~180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Shop-Cum Residential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~30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LIG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~16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Total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tlnsbbfqc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Key Highlights of Maa Sarju Vihar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Planned township by </w:t>
      </w:r>
      <w:r w:rsidDel="00000000" w:rsidR="00000000" w:rsidRPr="00000000">
        <w:rPr>
          <w:b w:val="1"/>
          <w:bCs w:val="1"/>
          <w:rtl w:val="0"/>
        </w:rPr>
        <w:t xml:space="preserve">IRIS Group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226 plots total</w:t>
        <w:br w:type="textWrapping"/>
        <w:t xml:space="preserve">✔ Commercial + residential plots</w:t>
        <w:br w:type="textWrapping"/>
        <w:t xml:space="preserve">✔ 4 landscaped gardens</w:t>
        <w:br w:type="textWrapping"/>
        <w:t xml:space="preserve">✔ 18 m wide main road connectivity</w:t>
        <w:br w:type="textWrapping"/>
        <w:t xml:space="preserve">✔ Affordable and mid-segment plots</w:t>
        <w:br w:type="textWrapping"/>
        <w:t xml:space="preserve">✔ Well-planned road network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nedebck014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Quick Sales Summary (For Clients)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Maa Sarju Vihar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IRIS Group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plots: </w:t>
      </w:r>
      <w:r w:rsidDel="00000000" w:rsidR="00000000" w:rsidRPr="00000000">
        <w:rPr>
          <w:b w:val="1"/>
          <w:bCs w:val="1"/>
          <w:rtl w:val="0"/>
        </w:rPr>
        <w:t xml:space="preserve">226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sizes: </w:t>
      </w:r>
      <w:r w:rsidDel="00000000" w:rsidR="00000000" w:rsidRPr="00000000">
        <w:rPr>
          <w:b w:val="1"/>
          <w:bCs w:val="1"/>
          <w:rtl w:val="0"/>
        </w:rPr>
        <w:t xml:space="preserve">56 sq m – 93 sq m approx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plots on main road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garden areas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 m main road connectivity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roads 7.5 m &amp; 10.5 m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Perfect for </w:t>
      </w:r>
      <w:r w:rsidDel="00000000" w:rsidR="00000000" w:rsidRPr="00000000">
        <w:rPr>
          <w:b w:val="1"/>
          <w:bCs w:val="1"/>
          <w:rtl w:val="0"/>
        </w:rPr>
        <w:t xml:space="preserve">affordable housing and small investors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