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293" w:rsidRDefault="00911047">
      <w:pPr>
        <w:pStyle w:val="Title"/>
        <w:spacing w:after="120"/>
        <w:jc w:val="center"/>
      </w:pPr>
      <w:r>
        <w:t>FOUNDERS' INTERIM COLLABORATION AGREEMENT</w:t>
      </w:r>
    </w:p>
    <w:p w:rsidR="00E64293" w:rsidRDefault="00911047">
      <w:pPr>
        <w:spacing w:after="400"/>
        <w:jc w:val="center"/>
      </w:pPr>
      <w:r>
        <w:rPr>
          <w:i/>
          <w:iCs/>
        </w:rPr>
        <w:t>(Not a shareholders' or partnership agreement — see Clause 1 and Clause 7)</w:t>
      </w:r>
    </w:p>
    <w:p w:rsidR="00E64293" w:rsidRDefault="00911047">
      <w:pPr>
        <w:spacing w:after="160" w:line="300" w:lineRule="auto"/>
      </w:pPr>
      <w:r>
        <w:rPr>
          <w:b/>
          <w:bCs/>
        </w:rPr>
        <w:t>This Founders' Interim Collaboration Agreement ("Agreement"</w:t>
      </w:r>
      <w:r>
        <w:t xml:space="preserve">) is made on </w:t>
      </w:r>
      <w:r>
        <w:rPr>
          <w:b/>
          <w:bCs/>
        </w:rPr>
        <w:t>[DATE]</w:t>
      </w:r>
      <w:r>
        <w:t>, between:</w:t>
      </w:r>
    </w:p>
    <w:p w:rsidR="00E64293" w:rsidRDefault="00911047">
      <w:pPr>
        <w:spacing w:after="160" w:line="300" w:lineRule="auto"/>
      </w:pPr>
      <w:r>
        <w:rPr>
          <w:b/>
          <w:bCs/>
        </w:rPr>
        <w:t xml:space="preserve">1. Allen Davis </w:t>
      </w:r>
      <w:proofErr w:type="spellStart"/>
      <w:r>
        <w:rPr>
          <w:b/>
          <w:bCs/>
        </w:rPr>
        <w:t>Marokey</w:t>
      </w:r>
      <w:proofErr w:type="spellEnd"/>
      <w:r>
        <w:t xml:space="preserve">, residing at </w:t>
      </w:r>
      <w:r>
        <w:rPr>
          <w:b/>
          <w:bCs/>
        </w:rPr>
        <w:t>[ALLEN'S ADDRESS]</w:t>
      </w:r>
      <w:r>
        <w:t xml:space="preserve">, holding PAN </w:t>
      </w:r>
      <w:r>
        <w:rPr>
          <w:b/>
          <w:bCs/>
        </w:rPr>
        <w:t>[ALLEN'S PAN]</w:t>
      </w:r>
      <w:r>
        <w:t xml:space="preserve"> ("Allen"), and</w:t>
      </w:r>
    </w:p>
    <w:p w:rsidR="00E64293" w:rsidRDefault="00911047" w:rsidP="00911047">
      <w:pPr>
        <w:spacing w:after="160" w:line="300" w:lineRule="auto"/>
      </w:pPr>
      <w:r>
        <w:rPr>
          <w:b/>
          <w:bCs/>
        </w:rPr>
        <w:t xml:space="preserve">2. </w:t>
      </w:r>
      <w:proofErr w:type="spellStart"/>
      <w:r>
        <w:rPr>
          <w:b/>
          <w:bCs/>
        </w:rPr>
        <w:t>Arpith</w:t>
      </w:r>
      <w:proofErr w:type="spellEnd"/>
      <w:r>
        <w:rPr>
          <w:b/>
          <w:bCs/>
        </w:rPr>
        <w:t xml:space="preserve"> David </w:t>
      </w:r>
      <w:proofErr w:type="spellStart"/>
      <w:r>
        <w:rPr>
          <w:b/>
          <w:bCs/>
        </w:rPr>
        <w:t>Ratnaraj</w:t>
      </w:r>
      <w:proofErr w:type="spellEnd"/>
      <w:r>
        <w:t xml:space="preserve">, residing at </w:t>
      </w:r>
      <w:r>
        <w:rPr>
          <w:b/>
          <w:bCs/>
        </w:rPr>
        <w:t>[ARPITH'S ADDRESS]</w:t>
      </w:r>
      <w:r>
        <w:t xml:space="preserve">, holding PAN </w:t>
      </w:r>
      <w:r>
        <w:rPr>
          <w:b/>
          <w:bCs/>
        </w:rPr>
        <w:t>[ARPITH'S PAN]</w:t>
      </w:r>
      <w:r>
        <w:t xml:space="preserve"> ("</w:t>
      </w:r>
      <w:proofErr w:type="spellStart"/>
      <w:r>
        <w:t>Arpith</w:t>
      </w:r>
      <w:proofErr w:type="spellEnd"/>
      <w:r>
        <w:t>"),</w:t>
      </w:r>
    </w:p>
    <w:p w:rsidR="00E64293" w:rsidRDefault="00911047">
      <w:pPr>
        <w:spacing w:after="160" w:line="300" w:lineRule="auto"/>
      </w:pPr>
      <w:r>
        <w:t>(</w:t>
      </w:r>
      <w:proofErr w:type="gramStart"/>
      <w:r>
        <w:t>each</w:t>
      </w:r>
      <w:proofErr w:type="gramEnd"/>
      <w:r>
        <w:t xml:space="preserve"> a </w:t>
      </w:r>
      <w:r>
        <w:rPr>
          <w:b/>
          <w:bCs/>
        </w:rPr>
        <w:t>"Founder"</w:t>
      </w:r>
      <w:r>
        <w:t xml:space="preserve">, together the </w:t>
      </w:r>
      <w:r>
        <w:rPr>
          <w:b/>
          <w:bCs/>
        </w:rPr>
        <w:t>"Founders"</w:t>
      </w:r>
      <w:r>
        <w:t>) in relation to the business currently operating under the wo</w:t>
      </w:r>
      <w:r>
        <w:t xml:space="preserve">rking name </w:t>
      </w:r>
      <w:r>
        <w:rPr>
          <w:b/>
          <w:bCs/>
        </w:rPr>
        <w:t>[PRODUCT NAME]</w:t>
      </w:r>
      <w:r>
        <w:t xml:space="preserve"> (the "Business").</w:t>
      </w:r>
    </w:p>
    <w:p w:rsidR="00E64293" w:rsidRDefault="00911047">
      <w:pPr>
        <w:pStyle w:val="Heading1"/>
        <w:spacing w:before="320" w:after="160"/>
      </w:pPr>
      <w:r>
        <w:t>1. Background and Purpose</w:t>
      </w:r>
    </w:p>
    <w:p w:rsidR="00E64293" w:rsidRDefault="00911047" w:rsidP="00911047">
      <w:pPr>
        <w:pStyle w:val="ListParagraph"/>
        <w:numPr>
          <w:ilvl w:val="0"/>
          <w:numId w:val="2"/>
        </w:numPr>
        <w:spacing w:after="140" w:line="300" w:lineRule="auto"/>
      </w:pPr>
      <w:r>
        <w:t xml:space="preserve">The Business is presently registered, or is to be registered, as a sole proprietorship in </w:t>
      </w:r>
      <w:proofErr w:type="spellStart"/>
      <w:r>
        <w:t>Arpith</w:t>
      </w:r>
      <w:r>
        <w:t>'s</w:t>
      </w:r>
      <w:proofErr w:type="spellEnd"/>
      <w:r>
        <w:t xml:space="preserve"> name (the "Proprietorship"), because a sole proprietorship can legally have only one own</w:t>
      </w:r>
      <w:r>
        <w:t>er. This Agreement is the Founders' private, binding arrangement to treat the Business as a joint venture between them in substance, on the economic and decision-making terms set out below, notwithstanding that legal registration.</w:t>
      </w:r>
    </w:p>
    <w:p w:rsidR="00E64293" w:rsidRDefault="00911047">
      <w:pPr>
        <w:pStyle w:val="ListParagraph"/>
        <w:numPr>
          <w:ilvl w:val="0"/>
          <w:numId w:val="2"/>
        </w:numPr>
        <w:spacing w:after="140" w:line="300" w:lineRule="auto"/>
      </w:pPr>
      <w:r>
        <w:t>The Founders intend to co</w:t>
      </w:r>
      <w:r>
        <w:t>nvert the Business into a Limited Liability Partnership or private limited company (the "Formal Entity") in which each Founder holds equity in the proportions set out in Clause 4, and to execute a formal partnership deed, LLP agreement, or shareholders' ag</w:t>
      </w:r>
      <w:r>
        <w:t>reement at that time superseding this Agreement. Clause 7 sets out the binding commitment to that conversion.</w:t>
      </w:r>
    </w:p>
    <w:p w:rsidR="00E64293" w:rsidRDefault="00911047">
      <w:pPr>
        <w:pStyle w:val="ListParagraph"/>
        <w:numPr>
          <w:ilvl w:val="0"/>
          <w:numId w:val="2"/>
        </w:numPr>
        <w:spacing w:after="140" w:line="300" w:lineRule="auto"/>
      </w:pPr>
      <w:r>
        <w:t>Until the Formal Entity is created, this Agreement governs the Founders' rights and obligations to each other in respect of the Business.</w:t>
      </w:r>
    </w:p>
    <w:p w:rsidR="00E64293" w:rsidRDefault="00911047">
      <w:pPr>
        <w:pStyle w:val="Heading1"/>
        <w:spacing w:before="320" w:after="160"/>
      </w:pPr>
      <w:r>
        <w:t>2. Roles</w:t>
      </w:r>
      <w:r>
        <w:t xml:space="preserve"> and Responsibilities</w:t>
      </w:r>
    </w:p>
    <w:p w:rsidR="00E64293" w:rsidRDefault="00911047">
      <w:pPr>
        <w:pStyle w:val="ListParagraph"/>
        <w:numPr>
          <w:ilvl w:val="0"/>
          <w:numId w:val="2"/>
        </w:numPr>
        <w:spacing w:after="140" w:line="300" w:lineRule="auto"/>
      </w:pPr>
      <w:r>
        <w:t xml:space="preserve">The Founders are equal co-founders and share overall responsibility and authority for the Business. Without altering that equality, the Founders presently divide day-to-day focus as follows, which either Founder may propose to revise </w:t>
      </w:r>
      <w:r>
        <w:t>by mutual written agreement:</w:t>
      </w:r>
    </w:p>
    <w:p w:rsidR="00E64293" w:rsidRDefault="00911047">
      <w:pPr>
        <w:pStyle w:val="ListParagraph"/>
        <w:numPr>
          <w:ilvl w:val="0"/>
          <w:numId w:val="3"/>
        </w:numPr>
        <w:spacing w:after="120" w:line="300" w:lineRule="auto"/>
      </w:pPr>
      <w:proofErr w:type="spellStart"/>
      <w:r>
        <w:t>Arpith</w:t>
      </w:r>
      <w:proofErr w:type="spellEnd"/>
      <w:r>
        <w:t xml:space="preserve"> presently leads technical development, infrastructure, and engineering execution;</w:t>
      </w:r>
    </w:p>
    <w:p w:rsidR="00E64293" w:rsidRDefault="00911047">
      <w:pPr>
        <w:pStyle w:val="ListParagraph"/>
        <w:numPr>
          <w:ilvl w:val="0"/>
          <w:numId w:val="3"/>
        </w:numPr>
        <w:spacing w:after="120" w:line="300" w:lineRule="auto"/>
      </w:pPr>
      <w:r>
        <w:t>Allen presently leads product direction, business operations, sales, and legal/administrative matters.</w:t>
      </w:r>
    </w:p>
    <w:p w:rsidR="00E64293" w:rsidRDefault="00911047">
      <w:pPr>
        <w:pStyle w:val="ListParagraph"/>
        <w:numPr>
          <w:ilvl w:val="0"/>
          <w:numId w:val="2"/>
        </w:numPr>
        <w:spacing w:after="140" w:line="300" w:lineRule="auto"/>
      </w:pPr>
      <w:r>
        <w:t xml:space="preserve">Neither division of focus reduces </w:t>
      </w:r>
      <w:proofErr w:type="gramStart"/>
      <w:r>
        <w:t>e</w:t>
      </w:r>
      <w:r>
        <w:t>ither Founder's</w:t>
      </w:r>
      <w:proofErr w:type="gramEnd"/>
      <w:r>
        <w:t xml:space="preserve"> equal ownership, equal profit share, or equal decision-making rights under this Agreement.</w:t>
      </w:r>
    </w:p>
    <w:p w:rsidR="00E64293" w:rsidRDefault="00911047">
      <w:pPr>
        <w:pStyle w:val="Heading1"/>
        <w:spacing w:before="320" w:after="160"/>
      </w:pPr>
      <w:r>
        <w:t>3. Time Commitment</w:t>
      </w:r>
    </w:p>
    <w:p w:rsidR="00E64293" w:rsidRDefault="00911047">
      <w:pPr>
        <w:pStyle w:val="ListParagraph"/>
        <w:numPr>
          <w:ilvl w:val="0"/>
          <w:numId w:val="2"/>
        </w:numPr>
        <w:spacing w:after="140" w:line="300" w:lineRule="auto"/>
      </w:pPr>
      <w:r>
        <w:t>Each Founder shall dedicate [TIME COMMITMENT, e.g. "substantially full-time" / "a minimum of X hours per week"] to the Business, s</w:t>
      </w:r>
      <w:r>
        <w:t>ave for prior commitments disclosed in writing by each Founder to the other before signing this Agreement.</w:t>
      </w:r>
    </w:p>
    <w:p w:rsidR="00E64293" w:rsidRDefault="00911047">
      <w:pPr>
        <w:pStyle w:val="ListParagraph"/>
        <w:numPr>
          <w:ilvl w:val="0"/>
          <w:numId w:val="2"/>
        </w:numPr>
        <w:spacing w:after="140" w:line="300" w:lineRule="auto"/>
      </w:pPr>
      <w:r>
        <w:t xml:space="preserve">A Founder who is unable to meet the agreed time commitment for a continuous period exceeding [30/60] days shall promptly notify the other Founder in </w:t>
      </w:r>
      <w:r>
        <w:t>writing, and the Founders shall discuss in good faith any resulting adjustment to roles, profit share, or vesting under Clause 6.</w:t>
      </w:r>
    </w:p>
    <w:p w:rsidR="00E64293" w:rsidRDefault="00911047">
      <w:pPr>
        <w:pStyle w:val="Heading1"/>
        <w:spacing w:before="320" w:after="160"/>
      </w:pPr>
      <w:r>
        <w:lastRenderedPageBreak/>
        <w:t>4. Profit and Loss Sharing</w:t>
      </w:r>
    </w:p>
    <w:p w:rsidR="00E64293" w:rsidRDefault="00911047">
      <w:pPr>
        <w:pStyle w:val="ListParagraph"/>
        <w:numPr>
          <w:ilvl w:val="0"/>
          <w:numId w:val="2"/>
        </w:numPr>
        <w:spacing w:after="140" w:line="300" w:lineRule="auto"/>
      </w:pPr>
      <w:r>
        <w:t>All net profits and losses of the Business shall be shared equally between the Founders, 50% (fifty</w:t>
      </w:r>
      <w:r>
        <w:t xml:space="preserve"> percent) to each, after deduction of reasonable business expenses properly incurred in operating the Business.</w:t>
      </w:r>
    </w:p>
    <w:p w:rsidR="00E64293" w:rsidRDefault="00911047">
      <w:pPr>
        <w:pStyle w:val="ListParagraph"/>
        <w:numPr>
          <w:ilvl w:val="0"/>
          <w:numId w:val="2"/>
        </w:numPr>
        <w:spacing w:after="140" w:line="300" w:lineRule="auto"/>
      </w:pPr>
      <w:r>
        <w:t>No Founder shall draw a salary from the Business unless both Founders agree in writing. Until such agreement, Founders may be reimbursed for doc</w:t>
      </w:r>
      <w:r>
        <w:t xml:space="preserve">umented, reasonable out-of-pocket expenses incurred on behalf of the Business (e.g. domain, hosting, tools, </w:t>
      </w:r>
      <w:proofErr w:type="gramStart"/>
      <w:r>
        <w:t>travel</w:t>
      </w:r>
      <w:proofErr w:type="gramEnd"/>
      <w:r>
        <w:t xml:space="preserve"> to meet prospective customers).</w:t>
      </w:r>
    </w:p>
    <w:p w:rsidR="00E64293" w:rsidRDefault="00911047" w:rsidP="00911047">
      <w:pPr>
        <w:pStyle w:val="ListParagraph"/>
        <w:numPr>
          <w:ilvl w:val="0"/>
          <w:numId w:val="2"/>
        </w:numPr>
        <w:spacing w:after="140" w:line="300" w:lineRule="auto"/>
      </w:pPr>
      <w:r>
        <w:t xml:space="preserve">Because the Proprietorship is registered in </w:t>
      </w:r>
      <w:proofErr w:type="spellStart"/>
      <w:r>
        <w:t>Arpith</w:t>
      </w:r>
      <w:r>
        <w:t>'s</w:t>
      </w:r>
      <w:proofErr w:type="spellEnd"/>
      <w:r>
        <w:t xml:space="preserve"> name, </w:t>
      </w:r>
      <w:proofErr w:type="spellStart"/>
      <w:r>
        <w:t>Arpith</w:t>
      </w:r>
      <w:proofErr w:type="spellEnd"/>
      <w:r>
        <w:t xml:space="preserve"> shall, within [7] days of any withdrawal of f</w:t>
      </w:r>
      <w:r>
        <w:t>unds from the Business's accounts (whether the Proprietorship's current account or the personal/savings account used for settlements), account to Allen</w:t>
      </w:r>
      <w:r>
        <w:t xml:space="preserve"> in writing for Allen</w:t>
      </w:r>
      <w:r>
        <w:t>'s 50% share and pay it to Allen</w:t>
      </w:r>
      <w:r>
        <w:t xml:space="preserve"> without unreasonable delay.</w:t>
      </w:r>
    </w:p>
    <w:p w:rsidR="00E64293" w:rsidRDefault="00911047">
      <w:pPr>
        <w:pStyle w:val="Heading1"/>
        <w:spacing w:before="320" w:after="160"/>
      </w:pPr>
      <w:r>
        <w:t>5. Ownership Held in</w:t>
      </w:r>
      <w:r>
        <w:t xml:space="preserve"> Trust Pending Conversion</w:t>
      </w:r>
    </w:p>
    <w:p w:rsidR="00E64293" w:rsidRDefault="00911047" w:rsidP="00911047">
      <w:pPr>
        <w:pStyle w:val="ListParagraph"/>
        <w:numPr>
          <w:ilvl w:val="0"/>
          <w:numId w:val="2"/>
        </w:numPr>
        <w:spacing w:after="140" w:line="300" w:lineRule="auto"/>
      </w:pPr>
      <w:proofErr w:type="spellStart"/>
      <w:r>
        <w:t>Arpith</w:t>
      </w:r>
      <w:proofErr w:type="spellEnd"/>
      <w:r>
        <w:t xml:space="preserve"> holds the Proprietorship, all assets of the Business (including but not limited to its bank/settlement accounts, domain names, source code, trademarks, customer contracts, and goodwill), and any revenue or proceeds thereof, </w:t>
      </w:r>
      <w:r>
        <w:t>on trust for the equal joint benefit of both Founders in the proportions set out in Clause 4, and not solely for Allen's own benefit.</w:t>
      </w:r>
    </w:p>
    <w:p w:rsidR="00E64293" w:rsidRDefault="00911047" w:rsidP="00911047">
      <w:pPr>
        <w:pStyle w:val="ListParagraph"/>
        <w:numPr>
          <w:ilvl w:val="0"/>
          <w:numId w:val="2"/>
        </w:numPr>
        <w:spacing w:after="140" w:line="300" w:lineRule="auto"/>
      </w:pPr>
      <w:r>
        <w:t>Allen shall not sell, transfer, encumber, license outside the ordinary course of business, wind up, or otherwise dispose of the Business or any material asset of the Business without Allen</w:t>
      </w:r>
      <w:r>
        <w:t>'s prior written consent.</w:t>
      </w:r>
    </w:p>
    <w:p w:rsidR="00E64293" w:rsidRDefault="00911047" w:rsidP="00911047">
      <w:pPr>
        <w:pStyle w:val="ListParagraph"/>
        <w:numPr>
          <w:ilvl w:val="0"/>
          <w:numId w:val="2"/>
        </w:numPr>
        <w:spacing w:after="140" w:line="300" w:lineRule="auto"/>
      </w:pPr>
      <w:r>
        <w:t>This Clause 5 does not make Allen</w:t>
      </w:r>
      <w:bookmarkStart w:id="0" w:name="_GoBack"/>
      <w:bookmarkEnd w:id="0"/>
      <w:r>
        <w:t xml:space="preserve"> a lega</w:t>
      </w:r>
      <w:r>
        <w:t>l owner, partner, or proprietor of the Proprietorship for tax, regulatory, or third-party purposes (a sole proprietorship cannot have two owners) — it is a private contractual obligation between the Founders, enforceable between them, pending the conversio</w:t>
      </w:r>
      <w:r>
        <w:t>n described in Clause 7.</w:t>
      </w:r>
    </w:p>
    <w:p w:rsidR="00E64293" w:rsidRDefault="00911047">
      <w:pPr>
        <w:pStyle w:val="Heading1"/>
        <w:spacing w:before="320" w:after="160"/>
      </w:pPr>
      <w:r>
        <w:t>6. Vesting</w:t>
      </w:r>
    </w:p>
    <w:p w:rsidR="00E64293" w:rsidRDefault="00911047">
      <w:pPr>
        <w:pStyle w:val="ListParagraph"/>
        <w:numPr>
          <w:ilvl w:val="0"/>
          <w:numId w:val="2"/>
        </w:numPr>
        <w:spacing w:after="140" w:line="300" w:lineRule="auto"/>
      </w:pPr>
      <w:r>
        <w:t>Each Founder's 50% interest under this Agreement is subject to vesting over four (4) years from [VESTING START DATE] ("Vesting Period"), with a one (1) year cliff, as follows:</w:t>
      </w:r>
    </w:p>
    <w:p w:rsidR="00E64293" w:rsidRDefault="00911047">
      <w:pPr>
        <w:pStyle w:val="ListParagraph"/>
        <w:numPr>
          <w:ilvl w:val="0"/>
          <w:numId w:val="3"/>
        </w:numPr>
        <w:spacing w:after="120" w:line="300" w:lineRule="auto"/>
      </w:pPr>
      <w:r>
        <w:t>no portion vests before the first anniversar</w:t>
      </w:r>
      <w:r>
        <w:t>y of the Vesting Start Date (the "Cliff Date");</w:t>
      </w:r>
    </w:p>
    <w:p w:rsidR="00E64293" w:rsidRDefault="00911047">
      <w:pPr>
        <w:pStyle w:val="ListParagraph"/>
        <w:numPr>
          <w:ilvl w:val="0"/>
          <w:numId w:val="3"/>
        </w:numPr>
        <w:spacing w:after="120" w:line="300" w:lineRule="auto"/>
      </w:pPr>
      <w:r>
        <w:t>on the Cliff Date, 25% of that Founder's interest vests;</w:t>
      </w:r>
    </w:p>
    <w:p w:rsidR="00E64293" w:rsidRDefault="00911047">
      <w:pPr>
        <w:pStyle w:val="ListParagraph"/>
        <w:numPr>
          <w:ilvl w:val="0"/>
          <w:numId w:val="3"/>
        </w:numPr>
        <w:spacing w:after="120" w:line="300" w:lineRule="auto"/>
      </w:pPr>
      <w:r>
        <w:t xml:space="preserve">thereafter, the remaining 75% vests in equal monthly </w:t>
      </w:r>
      <w:proofErr w:type="spellStart"/>
      <w:r>
        <w:t>instalments</w:t>
      </w:r>
      <w:proofErr w:type="spellEnd"/>
      <w:r>
        <w:t xml:space="preserve"> over the following 36 months;</w:t>
      </w:r>
    </w:p>
    <w:p w:rsidR="00E64293" w:rsidRDefault="00911047">
      <w:pPr>
        <w:pStyle w:val="ListParagraph"/>
        <w:numPr>
          <w:ilvl w:val="0"/>
          <w:numId w:val="3"/>
        </w:numPr>
        <w:spacing w:after="120" w:line="300" w:lineRule="auto"/>
      </w:pPr>
      <w:proofErr w:type="gramStart"/>
      <w:r>
        <w:t>unvested</w:t>
      </w:r>
      <w:proofErr w:type="gramEnd"/>
      <w:r>
        <w:t xml:space="preserve"> interest is immediately forfeited, without comp</w:t>
      </w:r>
      <w:r>
        <w:t>ensation, if that Founder ceases to be actively involved in the Business before it vests, except as the Founders otherwise agree in writing or as set out in Clause 8.</w:t>
      </w:r>
    </w:p>
    <w:p w:rsidR="00E64293" w:rsidRDefault="00911047">
      <w:pPr>
        <w:pStyle w:val="ListParagraph"/>
        <w:numPr>
          <w:ilvl w:val="0"/>
          <w:numId w:val="2"/>
        </w:numPr>
        <w:spacing w:after="140" w:line="300" w:lineRule="auto"/>
      </w:pPr>
      <w:r>
        <w:t>Vesting applies identically and symmetrically to both Founders.</w:t>
      </w:r>
    </w:p>
    <w:p w:rsidR="00E64293" w:rsidRDefault="00911047">
      <w:pPr>
        <w:pStyle w:val="Heading1"/>
        <w:spacing w:before="320" w:after="160"/>
      </w:pPr>
      <w:r>
        <w:t xml:space="preserve">7. Commitment to Convert </w:t>
      </w:r>
      <w:r>
        <w:t>to a Formal Entity</w:t>
      </w:r>
    </w:p>
    <w:p w:rsidR="00E64293" w:rsidRDefault="00911047">
      <w:pPr>
        <w:pStyle w:val="ListParagraph"/>
        <w:numPr>
          <w:ilvl w:val="0"/>
          <w:numId w:val="2"/>
        </w:numPr>
        <w:spacing w:after="140" w:line="300" w:lineRule="auto"/>
      </w:pPr>
      <w:r>
        <w:t>The Founders shall use good-faith reasonable efforts to convert the Business into a Formal Entity, with each Founder holding 50% of its equity (subject to vesting already accrued under Clause 6 being carried over), by the earlier of:</w:t>
      </w:r>
    </w:p>
    <w:p w:rsidR="00E64293" w:rsidRDefault="00911047">
      <w:pPr>
        <w:pStyle w:val="ListParagraph"/>
        <w:numPr>
          <w:ilvl w:val="0"/>
          <w:numId w:val="3"/>
        </w:numPr>
        <w:spacing w:after="120" w:line="300" w:lineRule="auto"/>
      </w:pPr>
      <w:r>
        <w:lastRenderedPageBreak/>
        <w:t>[DA</w:t>
      </w:r>
      <w:r>
        <w:t>TE, e.g. 12 months from signing]; or</w:t>
      </w:r>
    </w:p>
    <w:p w:rsidR="00E64293" w:rsidRDefault="00911047">
      <w:pPr>
        <w:pStyle w:val="ListParagraph"/>
        <w:numPr>
          <w:ilvl w:val="0"/>
          <w:numId w:val="3"/>
        </w:numPr>
        <w:spacing w:after="120" w:line="300" w:lineRule="auto"/>
      </w:pPr>
      <w:r>
        <w:t>the Business reaching [TRIGGER, e.g. ₹X in monthly recurring revenue / X paying customers],</w:t>
      </w:r>
    </w:p>
    <w:p w:rsidR="00E64293" w:rsidRDefault="00911047">
      <w:pPr>
        <w:spacing w:after="160" w:line="300" w:lineRule="auto"/>
      </w:pPr>
      <w:proofErr w:type="gramStart"/>
      <w:r>
        <w:t>whichever</w:t>
      </w:r>
      <w:proofErr w:type="gramEnd"/>
      <w:r>
        <w:t xml:space="preserve"> occurs first (the "Conversion Trigger"), unless the Founders agree otherwise in writing.</w:t>
      </w:r>
    </w:p>
    <w:p w:rsidR="00E64293" w:rsidRDefault="00911047">
      <w:pPr>
        <w:pStyle w:val="ListParagraph"/>
        <w:numPr>
          <w:ilvl w:val="0"/>
          <w:numId w:val="2"/>
        </w:numPr>
        <w:spacing w:after="140" w:line="300" w:lineRule="auto"/>
      </w:pPr>
      <w:r>
        <w:t>Neither Founder shall unreas</w:t>
      </w:r>
      <w:r>
        <w:t>onably withhold or delay agreement to the conversion once the Conversion Trigger occurs. Reasonable professional costs of conversion (legal, filing fees) shall be treated as a Business expense under Clause 4.</w:t>
      </w:r>
    </w:p>
    <w:p w:rsidR="00E64293" w:rsidRDefault="00911047">
      <w:pPr>
        <w:pStyle w:val="Heading1"/>
        <w:spacing w:before="320" w:after="160"/>
      </w:pPr>
      <w:r>
        <w:t>8. Departure of a Founder</w:t>
      </w:r>
    </w:p>
    <w:p w:rsidR="00E64293" w:rsidRDefault="00911047">
      <w:pPr>
        <w:pStyle w:val="ListParagraph"/>
        <w:numPr>
          <w:ilvl w:val="0"/>
          <w:numId w:val="2"/>
        </w:numPr>
        <w:spacing w:after="140" w:line="300" w:lineRule="auto"/>
      </w:pPr>
      <w:r>
        <w:t>If a Founder voluntarily leaves the Business, or is removed for material breach of this Agreement following [30] days' written notice and an opportunity to cure, before the Conversion Trigger:</w:t>
      </w:r>
    </w:p>
    <w:p w:rsidR="00E64293" w:rsidRDefault="00911047">
      <w:pPr>
        <w:pStyle w:val="ListParagraph"/>
        <w:numPr>
          <w:ilvl w:val="0"/>
          <w:numId w:val="3"/>
        </w:numPr>
        <w:spacing w:after="120" w:line="300" w:lineRule="auto"/>
      </w:pPr>
      <w:r>
        <w:t>that Founder retains whatever portion of their 50% interest had</w:t>
      </w:r>
      <w:r>
        <w:t xml:space="preserve"> already vested under Clause 6 as of the departure date;</w:t>
      </w:r>
    </w:p>
    <w:p w:rsidR="00E64293" w:rsidRDefault="00911047">
      <w:pPr>
        <w:pStyle w:val="ListParagraph"/>
        <w:numPr>
          <w:ilvl w:val="0"/>
          <w:numId w:val="3"/>
        </w:numPr>
        <w:spacing w:after="120" w:line="300" w:lineRule="auto"/>
      </w:pPr>
      <w:r>
        <w:t>the remaining Founder may continue the Business under the Proprietorship or a new entity;</w:t>
      </w:r>
    </w:p>
    <w:p w:rsidR="00E64293" w:rsidRDefault="00911047">
      <w:pPr>
        <w:pStyle w:val="ListParagraph"/>
        <w:numPr>
          <w:ilvl w:val="0"/>
          <w:numId w:val="3"/>
        </w:numPr>
        <w:spacing w:after="120" w:line="300" w:lineRule="auto"/>
      </w:pPr>
      <w:r>
        <w:t>the departing Founder's vested interest shall be bought out by the remaining Founder at a fair value to be ag</w:t>
      </w:r>
      <w:r>
        <w:t>reed between the Founders or, failing agreement within [60] days, determined by an independent chartered accountant jointly appointed by the Founders, whose valuation shall be final and binding.</w:t>
      </w:r>
    </w:p>
    <w:p w:rsidR="00E64293" w:rsidRDefault="00911047">
      <w:pPr>
        <w:pStyle w:val="ListParagraph"/>
        <w:numPr>
          <w:ilvl w:val="0"/>
          <w:numId w:val="2"/>
        </w:numPr>
        <w:spacing w:after="140" w:line="300" w:lineRule="auto"/>
      </w:pPr>
      <w:r>
        <w:t>If both Founders agree to wind down the Business entirely, re</w:t>
      </w:r>
      <w:r>
        <w:t>maining assets after settling liabilities shall be shared equally.</w:t>
      </w:r>
    </w:p>
    <w:p w:rsidR="00E64293" w:rsidRDefault="00911047">
      <w:pPr>
        <w:pStyle w:val="Heading1"/>
        <w:spacing w:before="320" w:after="160"/>
      </w:pPr>
      <w:r>
        <w:t>9. Decision-Making and Deadlock</w:t>
      </w:r>
    </w:p>
    <w:p w:rsidR="00E64293" w:rsidRDefault="00911047">
      <w:pPr>
        <w:pStyle w:val="ListParagraph"/>
        <w:numPr>
          <w:ilvl w:val="0"/>
          <w:numId w:val="2"/>
        </w:numPr>
        <w:spacing w:after="140" w:line="300" w:lineRule="auto"/>
      </w:pPr>
      <w:r>
        <w:t>Day-to-day decisions within a Founder's area of focus under Clause 2 may be made by that Founder alone.</w:t>
      </w:r>
    </w:p>
    <w:p w:rsidR="00E64293" w:rsidRDefault="00911047">
      <w:pPr>
        <w:pStyle w:val="ListParagraph"/>
        <w:numPr>
          <w:ilvl w:val="0"/>
          <w:numId w:val="2"/>
        </w:numPr>
        <w:spacing w:after="140" w:line="300" w:lineRule="auto"/>
      </w:pPr>
      <w:r>
        <w:t xml:space="preserve">The following require the prior written agreement of </w:t>
      </w:r>
      <w:r>
        <w:t xml:space="preserve">both Founders: any single expense or commitment exceeding [₹AMOUNT]; hiring or terminating any person; taking on debt or external investment; any change to pricing structure with existing customers; any change to this Agreement or to profit/equity shares; </w:t>
      </w:r>
      <w:r>
        <w:t>and any action restricted under Clause 5.</w:t>
      </w:r>
    </w:p>
    <w:p w:rsidR="00E64293" w:rsidRDefault="00911047">
      <w:pPr>
        <w:pStyle w:val="ListParagraph"/>
        <w:numPr>
          <w:ilvl w:val="0"/>
          <w:numId w:val="2"/>
        </w:numPr>
        <w:spacing w:after="140" w:line="300" w:lineRule="auto"/>
      </w:pPr>
      <w:r>
        <w:t>If the Founders are unable to agree on a matter requiring joint consent, they shall first attempt to resolve it through direct good-faith discussion for at least [7] days, and if unresolved, shall jointly appoint a</w:t>
      </w:r>
      <w:r>
        <w:t xml:space="preserve"> mutually trusted, neutral third party to mediate before either Founder takes unilateral action or pursues formal dispute resolution under Clause 12.</w:t>
      </w:r>
    </w:p>
    <w:p w:rsidR="00E64293" w:rsidRDefault="00911047">
      <w:pPr>
        <w:pStyle w:val="Heading1"/>
        <w:spacing w:before="320" w:after="160"/>
      </w:pPr>
      <w:r>
        <w:t>10. Intellectual Property</w:t>
      </w:r>
    </w:p>
    <w:p w:rsidR="00E64293" w:rsidRDefault="00911047">
      <w:pPr>
        <w:pStyle w:val="ListParagraph"/>
        <w:numPr>
          <w:ilvl w:val="0"/>
          <w:numId w:val="2"/>
        </w:numPr>
        <w:spacing w:after="140" w:line="300" w:lineRule="auto"/>
      </w:pPr>
      <w:r>
        <w:t>All intellectual property created by either Founder in connection with the Business — including source code, product design, the Business's name and branding, and content — is and shall remain an asset of the Business held under Clause 5, regardless of whi</w:t>
      </w:r>
      <w:r>
        <w:t>ch Founder authored it or in whose name any account or repository is registered.</w:t>
      </w:r>
    </w:p>
    <w:p w:rsidR="00E64293" w:rsidRDefault="00911047">
      <w:pPr>
        <w:pStyle w:val="ListParagraph"/>
        <w:numPr>
          <w:ilvl w:val="0"/>
          <w:numId w:val="2"/>
        </w:numPr>
        <w:spacing w:after="140" w:line="300" w:lineRule="auto"/>
      </w:pPr>
      <w:r>
        <w:t>Each Founder assigns to the Business (to be held as set out in Clause 5, and transferred to the Formal Entity on conversion) all right, title, and interest in such intellectua</w:t>
      </w:r>
      <w:r>
        <w:t>l property, to the extent not already vested in the Business by operation of law.</w:t>
      </w:r>
    </w:p>
    <w:p w:rsidR="00E64293" w:rsidRDefault="00911047">
      <w:pPr>
        <w:pStyle w:val="Heading1"/>
        <w:spacing w:before="320" w:after="160"/>
      </w:pPr>
      <w:r>
        <w:lastRenderedPageBreak/>
        <w:t>11. Confidentiality and Non-Solicitation</w:t>
      </w:r>
    </w:p>
    <w:p w:rsidR="00E64293" w:rsidRDefault="00911047">
      <w:pPr>
        <w:pStyle w:val="ListParagraph"/>
        <w:numPr>
          <w:ilvl w:val="0"/>
          <w:numId w:val="2"/>
        </w:numPr>
        <w:spacing w:after="140" w:line="300" w:lineRule="auto"/>
      </w:pPr>
      <w:r>
        <w:t xml:space="preserve">Each Founder shall keep confidential all non-public information about the Business and shall not disclose it to third parties except </w:t>
      </w:r>
      <w:r>
        <w:t xml:space="preserve">as reasonably required </w:t>
      </w:r>
      <w:proofErr w:type="gramStart"/>
      <w:r>
        <w:t>to operate</w:t>
      </w:r>
      <w:proofErr w:type="gramEnd"/>
      <w:r>
        <w:t xml:space="preserve"> the Business (e.g. to advisors, pilot customers, or service providers under confidentiality obligations).</w:t>
      </w:r>
    </w:p>
    <w:p w:rsidR="00E64293" w:rsidRDefault="00911047">
      <w:pPr>
        <w:pStyle w:val="ListParagraph"/>
        <w:numPr>
          <w:ilvl w:val="0"/>
          <w:numId w:val="2"/>
        </w:numPr>
        <w:spacing w:after="140" w:line="300" w:lineRule="auto"/>
      </w:pPr>
      <w:r>
        <w:t>During their involvement in the Business and for [12] months after ceasing to be involved, neither Founder shall sol</w:t>
      </w:r>
      <w:r>
        <w:t>icit the Business's employees, contractors, or customers for a competing business, nor start or join a directly competing timetabling/scheduling software business, without the other Founder's written consent.</w:t>
      </w:r>
    </w:p>
    <w:p w:rsidR="00E64293" w:rsidRDefault="00911047">
      <w:pPr>
        <w:pStyle w:val="Heading1"/>
        <w:spacing w:before="320" w:after="160"/>
      </w:pPr>
      <w:r>
        <w:t>12. Dispute Resolution and Governing Law</w:t>
      </w:r>
    </w:p>
    <w:p w:rsidR="00E64293" w:rsidRDefault="00911047">
      <w:pPr>
        <w:pStyle w:val="ListParagraph"/>
        <w:numPr>
          <w:ilvl w:val="0"/>
          <w:numId w:val="2"/>
        </w:numPr>
        <w:spacing w:after="140" w:line="300" w:lineRule="auto"/>
      </w:pPr>
      <w:r>
        <w:t>The Fo</w:t>
      </w:r>
      <w:r>
        <w:t>unders shall first attempt to resolve any dispute arising from this Agreement through good-faith negotiation, escalating to mediation under Clause 9 if needed.</w:t>
      </w:r>
    </w:p>
    <w:p w:rsidR="00E64293" w:rsidRDefault="00911047">
      <w:pPr>
        <w:pStyle w:val="ListParagraph"/>
        <w:numPr>
          <w:ilvl w:val="0"/>
          <w:numId w:val="2"/>
        </w:numPr>
        <w:spacing w:after="140" w:line="300" w:lineRule="auto"/>
      </w:pPr>
      <w:r>
        <w:t>If a dispute remains unresolved after 30 days of attempted mediation, it shall be referred to an</w:t>
      </w:r>
      <w:r>
        <w:t>d finally resolved by arbitration under the Arbitration and Conciliation Act, 1996, with a single arbitrator jointly appointed by the Founders, seated in [CITY, INDIA].</w:t>
      </w:r>
    </w:p>
    <w:p w:rsidR="00E64293" w:rsidRDefault="00911047">
      <w:pPr>
        <w:pStyle w:val="ListParagraph"/>
        <w:numPr>
          <w:ilvl w:val="0"/>
          <w:numId w:val="2"/>
        </w:numPr>
        <w:spacing w:after="140" w:line="300" w:lineRule="auto"/>
      </w:pPr>
      <w:r>
        <w:t>This Agreement is governed by the laws of India.</w:t>
      </w:r>
    </w:p>
    <w:p w:rsidR="00E64293" w:rsidRDefault="00911047">
      <w:pPr>
        <w:pStyle w:val="Heading1"/>
        <w:spacing w:before="320" w:after="160"/>
      </w:pPr>
      <w:r>
        <w:t>13. General</w:t>
      </w:r>
    </w:p>
    <w:p w:rsidR="00E64293" w:rsidRDefault="00911047">
      <w:pPr>
        <w:pStyle w:val="ListParagraph"/>
        <w:numPr>
          <w:ilvl w:val="0"/>
          <w:numId w:val="2"/>
        </w:numPr>
        <w:spacing w:after="140" w:line="300" w:lineRule="auto"/>
      </w:pPr>
      <w:r>
        <w:t>This Agreement is the enti</w:t>
      </w:r>
      <w:r>
        <w:t>re understanding between the Founders regarding the matters in it and supersedes any prior oral or written understanding, until superseded by the formal documents executed on conversion under Clause 7.</w:t>
      </w:r>
    </w:p>
    <w:p w:rsidR="00E64293" w:rsidRDefault="00911047">
      <w:pPr>
        <w:pStyle w:val="ListParagraph"/>
        <w:numPr>
          <w:ilvl w:val="0"/>
          <w:numId w:val="2"/>
        </w:numPr>
        <w:spacing w:after="140" w:line="300" w:lineRule="auto"/>
      </w:pPr>
      <w:r>
        <w:t>This Agreement may only be amended by a written docume</w:t>
      </w:r>
      <w:r>
        <w:t>nt signed by both Founders.</w:t>
      </w:r>
    </w:p>
    <w:p w:rsidR="00E64293" w:rsidRDefault="00911047">
      <w:pPr>
        <w:pStyle w:val="ListParagraph"/>
        <w:numPr>
          <w:ilvl w:val="0"/>
          <w:numId w:val="2"/>
        </w:numPr>
        <w:spacing w:after="140" w:line="300" w:lineRule="auto"/>
      </w:pPr>
      <w:r>
        <w:t>If any provision of this Agreement is held invalid or unenforceable, the remaining provisions shall continue in full force.</w:t>
      </w:r>
    </w:p>
    <w:p w:rsidR="00E64293" w:rsidRDefault="00911047">
      <w:pPr>
        <w:pStyle w:val="ListParagraph"/>
        <w:numPr>
          <w:ilvl w:val="0"/>
          <w:numId w:val="2"/>
        </w:numPr>
        <w:spacing w:after="140" w:line="300" w:lineRule="auto"/>
      </w:pPr>
      <w:r>
        <w:t xml:space="preserve">Neither Founder may assign their rights or obligations under this Agreement without the other's written </w:t>
      </w:r>
      <w:r>
        <w:t>consent.</w:t>
      </w:r>
    </w:p>
    <w:p w:rsidR="00E64293" w:rsidRDefault="00911047">
      <w:pPr>
        <w:pStyle w:val="ListParagraph"/>
        <w:numPr>
          <w:ilvl w:val="0"/>
          <w:numId w:val="2"/>
        </w:numPr>
        <w:spacing w:after="140" w:line="300" w:lineRule="auto"/>
      </w:pPr>
      <w:r>
        <w:t>Notices under this Agreement shall be given in writing to each Founder's address set out above, or such other address notified in writing.</w:t>
      </w:r>
    </w:p>
    <w:p w:rsidR="00E64293" w:rsidRDefault="00911047">
      <w:r>
        <w:br w:type="page"/>
      </w:r>
    </w:p>
    <w:p w:rsidR="00E64293" w:rsidRDefault="00911047">
      <w:pPr>
        <w:pStyle w:val="Heading2"/>
        <w:spacing w:before="220" w:after="100"/>
      </w:pPr>
      <w:r>
        <w:lastRenderedPageBreak/>
        <w:t>Signatures</w:t>
      </w:r>
    </w:p>
    <w:p w:rsidR="00E64293" w:rsidRDefault="00911047">
      <w:pPr>
        <w:spacing w:after="160" w:line="300" w:lineRule="auto"/>
      </w:pPr>
      <w:r>
        <w:t>The Founders have executed this Agreement as of the date first written above, in the presence o</w:t>
      </w:r>
      <w:r>
        <w:t>f the witnesses below.</w:t>
      </w:r>
    </w:p>
    <w:p w:rsidR="00E64293" w:rsidRDefault="00E64293">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64293">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rsidR="00E64293" w:rsidRDefault="00911047">
            <w:pPr>
              <w:spacing w:after="160" w:line="300" w:lineRule="auto"/>
            </w:pPr>
            <w:r>
              <w:t>_______________________________</w:t>
            </w:r>
          </w:p>
          <w:p w:rsidR="00E64293" w:rsidRDefault="00911047">
            <w:pPr>
              <w:spacing w:after="160" w:line="300" w:lineRule="auto"/>
            </w:pPr>
            <w:r>
              <w:rPr>
                <w:b/>
                <w:bCs/>
              </w:rPr>
              <w:t>Allen Davis</w:t>
            </w:r>
          </w:p>
          <w:p w:rsidR="00E64293" w:rsidRDefault="00911047">
            <w:pPr>
              <w:spacing w:after="160" w:line="300" w:lineRule="auto"/>
            </w:pPr>
            <w:r>
              <w:t>Founder</w:t>
            </w:r>
          </w:p>
          <w:p w:rsidR="00E64293" w:rsidRDefault="00E64293">
            <w:pPr>
              <w:spacing w:after="200"/>
            </w:pPr>
          </w:p>
          <w:p w:rsidR="00E64293" w:rsidRDefault="00911047">
            <w:pPr>
              <w:spacing w:after="160" w:line="300" w:lineRule="auto"/>
            </w:pPr>
            <w:r>
              <w:t>Date: _______________________</w:t>
            </w:r>
          </w:p>
        </w:tc>
        <w:tc>
          <w:tcPr>
            <w:tcW w:w="4819" w:type="dxa"/>
            <w:tcBorders>
              <w:top w:val="none" w:sz="0" w:space="0" w:color="FFFFFF"/>
              <w:left w:val="none" w:sz="0" w:space="0" w:color="FFFFFF"/>
              <w:bottom w:val="none" w:sz="0" w:space="0" w:color="FFFFFF"/>
              <w:right w:val="none" w:sz="0" w:space="0" w:color="FFFFFF"/>
            </w:tcBorders>
          </w:tcPr>
          <w:p w:rsidR="00E64293" w:rsidRDefault="00911047">
            <w:pPr>
              <w:spacing w:after="160" w:line="300" w:lineRule="auto"/>
            </w:pPr>
            <w:r>
              <w:t>_______________________________</w:t>
            </w:r>
          </w:p>
          <w:p w:rsidR="00E64293" w:rsidRDefault="00911047">
            <w:pPr>
              <w:spacing w:after="160" w:line="300" w:lineRule="auto"/>
            </w:pPr>
            <w:r>
              <w:rPr>
                <w:b/>
                <w:bCs/>
              </w:rPr>
              <w:t>[ARPITH'S FULL LEGAL NAME]</w:t>
            </w:r>
          </w:p>
          <w:p w:rsidR="00E64293" w:rsidRDefault="00911047">
            <w:pPr>
              <w:spacing w:after="160" w:line="300" w:lineRule="auto"/>
            </w:pPr>
            <w:r>
              <w:t>Founder</w:t>
            </w:r>
          </w:p>
          <w:p w:rsidR="00E64293" w:rsidRDefault="00E64293">
            <w:pPr>
              <w:spacing w:after="200"/>
            </w:pPr>
          </w:p>
          <w:p w:rsidR="00E64293" w:rsidRDefault="00911047">
            <w:pPr>
              <w:spacing w:after="160" w:line="300" w:lineRule="auto"/>
            </w:pPr>
            <w:r>
              <w:t>Date: _______________________</w:t>
            </w:r>
          </w:p>
        </w:tc>
      </w:tr>
    </w:tbl>
    <w:p w:rsidR="00E64293" w:rsidRDefault="00E64293">
      <w:pPr>
        <w:spacing w:before="500" w:after="200"/>
      </w:pPr>
    </w:p>
    <w:p w:rsidR="00E64293" w:rsidRDefault="00911047">
      <w:pPr>
        <w:pStyle w:val="Heading2"/>
        <w:spacing w:before="220" w:after="100"/>
      </w:pPr>
      <w:r>
        <w:t>Witnesses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64293">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rsidR="00E64293" w:rsidRDefault="00911047">
            <w:pPr>
              <w:spacing w:after="160" w:line="300" w:lineRule="auto"/>
            </w:pPr>
            <w:r>
              <w:t>Witness 1 name: ___________________</w:t>
            </w:r>
          </w:p>
          <w:p w:rsidR="00E64293" w:rsidRDefault="00911047">
            <w:pPr>
              <w:spacing w:after="160" w:line="300" w:lineRule="auto"/>
            </w:pPr>
            <w:r>
              <w:t>Signature: _______________________</w:t>
            </w:r>
          </w:p>
          <w:p w:rsidR="00E64293" w:rsidRDefault="00911047">
            <w:pPr>
              <w:spacing w:after="160" w:line="300" w:lineRule="auto"/>
            </w:pPr>
            <w:r>
              <w:t>Address: ________________________</w:t>
            </w:r>
          </w:p>
        </w:tc>
        <w:tc>
          <w:tcPr>
            <w:tcW w:w="4819" w:type="dxa"/>
            <w:tcBorders>
              <w:top w:val="none" w:sz="0" w:space="0" w:color="FFFFFF"/>
              <w:left w:val="none" w:sz="0" w:space="0" w:color="FFFFFF"/>
              <w:bottom w:val="none" w:sz="0" w:space="0" w:color="FFFFFF"/>
              <w:right w:val="none" w:sz="0" w:space="0" w:color="FFFFFF"/>
            </w:tcBorders>
          </w:tcPr>
          <w:p w:rsidR="00E64293" w:rsidRDefault="00911047">
            <w:pPr>
              <w:spacing w:after="160" w:line="300" w:lineRule="auto"/>
            </w:pPr>
            <w:r>
              <w:t>Witness 2 name: ___________________</w:t>
            </w:r>
          </w:p>
          <w:p w:rsidR="00E64293" w:rsidRDefault="00911047">
            <w:pPr>
              <w:spacing w:after="160" w:line="300" w:lineRule="auto"/>
            </w:pPr>
            <w:r>
              <w:t>Signature: _______________________</w:t>
            </w:r>
          </w:p>
          <w:p w:rsidR="00E64293" w:rsidRDefault="00911047">
            <w:pPr>
              <w:spacing w:after="160" w:line="300" w:lineRule="auto"/>
            </w:pPr>
            <w:r>
              <w:t>Address: ________________________</w:t>
            </w:r>
          </w:p>
        </w:tc>
      </w:tr>
    </w:tbl>
    <w:p w:rsidR="00E64293" w:rsidRDefault="00E64293">
      <w:pPr>
        <w:spacing w:before="500"/>
      </w:pPr>
    </w:p>
    <w:p w:rsidR="00E64293" w:rsidRDefault="00911047">
      <w:pPr>
        <w:spacing w:after="160" w:line="300" w:lineRule="auto"/>
      </w:pPr>
      <w:r>
        <w:rPr>
          <w:i/>
          <w:iCs/>
        </w:rPr>
        <w:t>Drafting note (delete before signing): this is a first-draft template prepared for discussion between the Founders. It should be reviewed by a lawyer before execution, particularly Clauses 5, 7, 8 and 9, and should be executed on stamp paper of the value a</w:t>
      </w:r>
      <w:r>
        <w:rPr>
          <w:i/>
          <w:iCs/>
        </w:rPr>
        <w:t>pplicable in the Founders' state, ideally with notarization. All bracketed [PLACEHOLDER] fields must be completed and reviewed before signing.</w:t>
      </w:r>
    </w:p>
    <w:sectPr w:rsidR="00E642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2095C"/>
    <w:multiLevelType w:val="hybridMultilevel"/>
    <w:tmpl w:val="918C09A4"/>
    <w:lvl w:ilvl="0" w:tplc="16B8E506">
      <w:start w:val="1"/>
      <w:numFmt w:val="decimal"/>
      <w:lvlText w:val="%1."/>
      <w:lvlJc w:val="left"/>
      <w:pPr>
        <w:ind w:left="540" w:hanging="270"/>
      </w:pPr>
    </w:lvl>
    <w:lvl w:ilvl="1" w:tplc="C144040C">
      <w:numFmt w:val="decimal"/>
      <w:lvlText w:val=""/>
      <w:lvlJc w:val="left"/>
    </w:lvl>
    <w:lvl w:ilvl="2" w:tplc="C15EC66E">
      <w:numFmt w:val="decimal"/>
      <w:lvlText w:val=""/>
      <w:lvlJc w:val="left"/>
    </w:lvl>
    <w:lvl w:ilvl="3" w:tplc="DD5245D2">
      <w:numFmt w:val="decimal"/>
      <w:lvlText w:val=""/>
      <w:lvlJc w:val="left"/>
    </w:lvl>
    <w:lvl w:ilvl="4" w:tplc="FAB44F34">
      <w:numFmt w:val="decimal"/>
      <w:lvlText w:val=""/>
      <w:lvlJc w:val="left"/>
    </w:lvl>
    <w:lvl w:ilvl="5" w:tplc="09020914">
      <w:numFmt w:val="decimal"/>
      <w:lvlText w:val=""/>
      <w:lvlJc w:val="left"/>
    </w:lvl>
    <w:lvl w:ilvl="6" w:tplc="964AF8C4">
      <w:numFmt w:val="decimal"/>
      <w:lvlText w:val=""/>
      <w:lvlJc w:val="left"/>
    </w:lvl>
    <w:lvl w:ilvl="7" w:tplc="03AAD72A">
      <w:numFmt w:val="decimal"/>
      <w:lvlText w:val=""/>
      <w:lvlJc w:val="left"/>
    </w:lvl>
    <w:lvl w:ilvl="8" w:tplc="F04ACF42">
      <w:numFmt w:val="decimal"/>
      <w:lvlText w:val=""/>
      <w:lvlJc w:val="left"/>
    </w:lvl>
  </w:abstractNum>
  <w:abstractNum w:abstractNumId="1">
    <w:nsid w:val="259B53E4"/>
    <w:multiLevelType w:val="hybridMultilevel"/>
    <w:tmpl w:val="578E6A04"/>
    <w:lvl w:ilvl="0" w:tplc="A29E0E48">
      <w:start w:val="1"/>
      <w:numFmt w:val="bullet"/>
      <w:lvlText w:val="•"/>
      <w:lvlJc w:val="left"/>
      <w:pPr>
        <w:ind w:left="540" w:hanging="270"/>
      </w:pPr>
    </w:lvl>
    <w:lvl w:ilvl="1" w:tplc="58DC6EC0">
      <w:numFmt w:val="decimal"/>
      <w:lvlText w:val=""/>
      <w:lvlJc w:val="left"/>
    </w:lvl>
    <w:lvl w:ilvl="2" w:tplc="212AAEEC">
      <w:numFmt w:val="decimal"/>
      <w:lvlText w:val=""/>
      <w:lvlJc w:val="left"/>
    </w:lvl>
    <w:lvl w:ilvl="3" w:tplc="34AE574E">
      <w:numFmt w:val="decimal"/>
      <w:lvlText w:val=""/>
      <w:lvlJc w:val="left"/>
    </w:lvl>
    <w:lvl w:ilvl="4" w:tplc="DDF803D4">
      <w:numFmt w:val="decimal"/>
      <w:lvlText w:val=""/>
      <w:lvlJc w:val="left"/>
    </w:lvl>
    <w:lvl w:ilvl="5" w:tplc="560C621C">
      <w:numFmt w:val="decimal"/>
      <w:lvlText w:val=""/>
      <w:lvlJc w:val="left"/>
    </w:lvl>
    <w:lvl w:ilvl="6" w:tplc="41B05C6A">
      <w:numFmt w:val="decimal"/>
      <w:lvlText w:val=""/>
      <w:lvlJc w:val="left"/>
    </w:lvl>
    <w:lvl w:ilvl="7" w:tplc="B6B4C95C">
      <w:numFmt w:val="decimal"/>
      <w:lvlText w:val=""/>
      <w:lvlJc w:val="left"/>
    </w:lvl>
    <w:lvl w:ilvl="8" w:tplc="6D92173E">
      <w:numFmt w:val="decimal"/>
      <w:lvlText w:val=""/>
      <w:lvlJc w:val="left"/>
    </w:lvl>
  </w:abstractNum>
  <w:abstractNum w:abstractNumId="2">
    <w:nsid w:val="5D887C42"/>
    <w:multiLevelType w:val="hybridMultilevel"/>
    <w:tmpl w:val="98E4E05E"/>
    <w:lvl w:ilvl="0" w:tplc="29DADC40">
      <w:start w:val="1"/>
      <w:numFmt w:val="bullet"/>
      <w:lvlText w:val="●"/>
      <w:lvlJc w:val="left"/>
      <w:pPr>
        <w:ind w:left="720" w:hanging="360"/>
      </w:pPr>
    </w:lvl>
    <w:lvl w:ilvl="1" w:tplc="FFC25D48">
      <w:start w:val="1"/>
      <w:numFmt w:val="bullet"/>
      <w:lvlText w:val="○"/>
      <w:lvlJc w:val="left"/>
      <w:pPr>
        <w:ind w:left="1440" w:hanging="360"/>
      </w:pPr>
    </w:lvl>
    <w:lvl w:ilvl="2" w:tplc="F070A936">
      <w:start w:val="1"/>
      <w:numFmt w:val="bullet"/>
      <w:lvlText w:val="■"/>
      <w:lvlJc w:val="left"/>
      <w:pPr>
        <w:ind w:left="2160" w:hanging="360"/>
      </w:pPr>
    </w:lvl>
    <w:lvl w:ilvl="3" w:tplc="2534B09E">
      <w:start w:val="1"/>
      <w:numFmt w:val="bullet"/>
      <w:lvlText w:val="●"/>
      <w:lvlJc w:val="left"/>
      <w:pPr>
        <w:ind w:left="2880" w:hanging="360"/>
      </w:pPr>
    </w:lvl>
    <w:lvl w:ilvl="4" w:tplc="442A8BA8">
      <w:start w:val="1"/>
      <w:numFmt w:val="bullet"/>
      <w:lvlText w:val="○"/>
      <w:lvlJc w:val="left"/>
      <w:pPr>
        <w:ind w:left="3600" w:hanging="360"/>
      </w:pPr>
    </w:lvl>
    <w:lvl w:ilvl="5" w:tplc="22D0CA20">
      <w:start w:val="1"/>
      <w:numFmt w:val="bullet"/>
      <w:lvlText w:val="■"/>
      <w:lvlJc w:val="left"/>
      <w:pPr>
        <w:ind w:left="4320" w:hanging="360"/>
      </w:pPr>
    </w:lvl>
    <w:lvl w:ilvl="6" w:tplc="C552953A">
      <w:start w:val="1"/>
      <w:numFmt w:val="bullet"/>
      <w:lvlText w:val="●"/>
      <w:lvlJc w:val="left"/>
      <w:pPr>
        <w:ind w:left="5040" w:hanging="360"/>
      </w:pPr>
    </w:lvl>
    <w:lvl w:ilvl="7" w:tplc="41E4287C">
      <w:start w:val="1"/>
      <w:numFmt w:val="bullet"/>
      <w:lvlText w:val="●"/>
      <w:lvlJc w:val="left"/>
      <w:pPr>
        <w:ind w:left="5760" w:hanging="360"/>
      </w:pPr>
    </w:lvl>
    <w:lvl w:ilvl="8" w:tplc="A00689EA">
      <w:start w:val="1"/>
      <w:numFmt w:val="bullet"/>
      <w:lvlText w:val="●"/>
      <w:lvlJc w:val="left"/>
      <w:pPr>
        <w:ind w:left="6480" w:hanging="360"/>
      </w:pPr>
    </w:lvl>
  </w:abstractNum>
  <w:abstractNum w:abstractNumId="3">
    <w:nsid w:val="644617C9"/>
    <w:multiLevelType w:val="hybridMultilevel"/>
    <w:tmpl w:val="3FF87232"/>
    <w:lvl w:ilvl="0" w:tplc="748A3EA4">
      <w:start w:val="1"/>
      <w:numFmt w:val="lowerLetter"/>
      <w:lvlText w:val="(%1)"/>
      <w:lvlJc w:val="left"/>
      <w:pPr>
        <w:ind w:left="900" w:hanging="340"/>
      </w:pPr>
    </w:lvl>
    <w:lvl w:ilvl="1" w:tplc="9A4AB05E">
      <w:numFmt w:val="decimal"/>
      <w:lvlText w:val=""/>
      <w:lvlJc w:val="left"/>
    </w:lvl>
    <w:lvl w:ilvl="2" w:tplc="A08226AC">
      <w:numFmt w:val="decimal"/>
      <w:lvlText w:val=""/>
      <w:lvlJc w:val="left"/>
    </w:lvl>
    <w:lvl w:ilvl="3" w:tplc="DD6291D4">
      <w:numFmt w:val="decimal"/>
      <w:lvlText w:val=""/>
      <w:lvlJc w:val="left"/>
    </w:lvl>
    <w:lvl w:ilvl="4" w:tplc="D91240B6">
      <w:numFmt w:val="decimal"/>
      <w:lvlText w:val=""/>
      <w:lvlJc w:val="left"/>
    </w:lvl>
    <w:lvl w:ilvl="5" w:tplc="0EE4B888">
      <w:numFmt w:val="decimal"/>
      <w:lvlText w:val=""/>
      <w:lvlJc w:val="left"/>
    </w:lvl>
    <w:lvl w:ilvl="6" w:tplc="EE70D0D4">
      <w:numFmt w:val="decimal"/>
      <w:lvlText w:val=""/>
      <w:lvlJc w:val="left"/>
    </w:lvl>
    <w:lvl w:ilvl="7" w:tplc="DB641FE2">
      <w:numFmt w:val="decimal"/>
      <w:lvlText w:val=""/>
      <w:lvlJc w:val="left"/>
    </w:lvl>
    <w:lvl w:ilvl="8" w:tplc="74D45B9C">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E64293"/>
    <w:rsid w:val="00911047"/>
    <w:rsid w:val="00E64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1655</Words>
  <Characters>9436</Characters>
  <Application>Microsoft Office Word</Application>
  <DocSecurity>0</DocSecurity>
  <Lines>78</Lines>
  <Paragraphs>22</Paragraphs>
  <ScaleCrop>false</ScaleCrop>
  <Company>HP</Company>
  <LinksUpToDate>false</LinksUpToDate>
  <CharactersWithSpaces>11069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Davis</cp:lastModifiedBy>
  <cp:revision>2</cp:revision>
  <dcterms:created xsi:type="dcterms:W3CDTF">2026-09-18T19:28:00Z</dcterms:created>
  <dcterms:modified xsi:type="dcterms:W3CDTF">2026-09-18T20:10:00Z</dcterms:modified>
</cp:coreProperties>
</file>