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0000ff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40"/>
          <w:szCs w:val="40"/>
          <w:rtl w:val="0"/>
        </w:rPr>
        <w:t xml:space="preserve">AI-Driven Exploration and prediction of Company Registration Trends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Phase 5: Project Documentation &amp; Submission  </w:t>
      </w:r>
    </w:p>
    <w:p w:rsidR="00000000" w:rsidDel="00000000" w:rsidP="00000000" w:rsidRDefault="00000000" w:rsidRPr="00000000" w14:paraId="00000004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Team member</w:t>
      </w:r>
    </w:p>
    <w:p w:rsidR="00000000" w:rsidDel="00000000" w:rsidP="00000000" w:rsidRDefault="00000000" w:rsidRPr="00000000" w14:paraId="00000006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 Name   : Vallarasu S</w:t>
      </w:r>
    </w:p>
    <w:p w:rsidR="00000000" w:rsidDel="00000000" w:rsidP="00000000" w:rsidRDefault="00000000" w:rsidRPr="00000000" w14:paraId="00000007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 Dept      : CSE-III year,</w:t>
      </w:r>
    </w:p>
    <w:p w:rsidR="00000000" w:rsidDel="00000000" w:rsidP="00000000" w:rsidRDefault="00000000" w:rsidRPr="00000000" w14:paraId="00000008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 Domain : AI101(IBM-Artificial             Group2),</w:t>
      </w:r>
    </w:p>
    <w:p w:rsidR="00000000" w:rsidDel="00000000" w:rsidP="00000000" w:rsidRDefault="00000000" w:rsidRPr="00000000" w14:paraId="00000009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 Register No.(ANNA    UNIVERSITY) : 622721104032</w:t>
      </w:r>
    </w:p>
    <w:p w:rsidR="00000000" w:rsidDel="00000000" w:rsidP="00000000" w:rsidRDefault="00000000" w:rsidRPr="00000000" w14:paraId="0000000A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Team Name  :  AI DRIVEN </w:t>
      </w:r>
    </w:p>
    <w:p w:rsidR="00000000" w:rsidDel="00000000" w:rsidP="00000000" w:rsidRDefault="00000000" w:rsidRPr="00000000" w14:paraId="0000000B">
      <w:pPr>
        <w:shd w:fill="ffffff" w:val="clear"/>
        <w:spacing w:line="448" w:lineRule="auto"/>
        <w:ind w:left="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 College :  SRG Engineering college </w:t>
      </w:r>
    </w:p>
    <w:p w:rsidR="00000000" w:rsidDel="00000000" w:rsidP="00000000" w:rsidRDefault="00000000" w:rsidRPr="00000000" w14:paraId="0000000C">
      <w:pPr>
        <w:shd w:fill="ffffff" w:val="clear"/>
        <w:spacing w:line="448" w:lineRule="auto"/>
        <w:ind w:left="720" w:firstLine="0"/>
        <w:rPr>
          <w:rFonts w:ascii="Times New Roman" w:cs="Times New Roman" w:eastAsia="Times New Roman" w:hAnsi="Times New Roman"/>
          <w:b w:val="1"/>
          <w:color w:val="31313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rPr>
          <w:rFonts w:ascii="Times New Roman" w:cs="Times New Roman" w:eastAsia="Times New Roman" w:hAnsi="Times New Roman"/>
          <w:color w:val="31313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rtl w:val="0"/>
        </w:rPr>
        <w:t xml:space="preserve">Problem Definition and Design Thinking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  </w:t>
      </w:r>
    </w:p>
    <w:p w:rsidR="00000000" w:rsidDel="00000000" w:rsidP="00000000" w:rsidRDefault="00000000" w:rsidRPr="00000000" w14:paraId="0000000F">
      <w:pPr>
        <w:shd w:fill="ffffff" w:val="clear"/>
        <w:rPr>
          <w:rFonts w:ascii="Times New Roman" w:cs="Times New Roman" w:eastAsia="Times New Roman" w:hAnsi="Times New Roman"/>
          <w:color w:val="31313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In this part you will need to understand the problem statement and create a document on what have you understood and how will you proceed ahead with solving the problem. Please think on a design and present in form of a document. 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Utilize Al to forecast future company registrations using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historical data.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Applicability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Informs business decisions and guides policy-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making.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Technology: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Al algorithms for trend prediction and pattern</w:t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recognition.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Coding: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Python, Al libraries, data manipulation, and predictive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modeling.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Architecture: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An Al business astrologer predicting company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registration trends.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Transformation: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Transforms decision-making from reactive to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proactive.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Real-World Analogy: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 financial analyst predicting market trends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investors.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We are implement our AI program by this data set: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https://tn.data.gov.in/resource/company-master-data-tamil-nadu-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upto-28th-february-2019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Project Implementation Steps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Step-1: Install the visual studio code or Anaconda navigator.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Step-2: It requires a language and some techniques such as python,</w:t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manipulation and predictive modeling.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Step-3: Import AI libraries and AI algorithms.</w:t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Step-4: We develop the AI model to predict the future company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registrations trends using the dataset Data_Gov_Tamil_Nadu.csv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Step-5: By using this model to understand the market demand and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identify the growth opportunities.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highlight w:val="white"/>
          <w:rtl w:val="0"/>
        </w:rPr>
        <w:t xml:space="preserve">Innovation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In this phase, we can explore innovative techniques such as ensemble methods and deep learning architectures to improve the prediction system's accuracy and robustness.</w:t>
      </w:r>
    </w:p>
    <w:p w:rsidR="00000000" w:rsidDel="00000000" w:rsidP="00000000" w:rsidRDefault="00000000" w:rsidRPr="00000000" w14:paraId="0000003D">
      <w:pPr>
        <w:shd w:fill="ffffff" w:val="clear"/>
        <w:spacing w:after="340" w:before="300" w:line="384" w:lineRule="auto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Consider exploring advanced AI algorithms like time series forecasting or ensemble methods for improved predictive accuracy.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Technology: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AI algorithms for our technology is: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Trend prediction: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Trend prediction is a technique that uses historical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data to make predictions about future trends and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patterns. It is often used in financial and economic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analysis, as well as in social media and web analytics.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Trend prediction involves analyzing patterns in historical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data, such as increases or decreases in stock prices or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website traffic, and using statistical models to predict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future trend.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Pattern recognition: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Pattern recognition is a technique in which a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machine learning algorithm learns to recognize patterns in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data and make decisions based on those patterns. It is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used in a wide range of applications, including image and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speech recognition, fraud detection, and natural language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processing.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Advanced Innovate algorithms for predict accuracy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       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Time series forecasting and ensemble methods are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advanced AI algorithms that can improve predictive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accuracy in certain situations. Here is a general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overview of how these algorithms work: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720" w:firstLine="0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720" w:firstLine="0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1440" w:hanging="360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Time series forecasting: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Time series forecasting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is a technique that predicts future values based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on historical data. It is commonly used in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finance, economics, and other industries that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deal with time series data. Time series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forecasting algorithms can take into account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trends, seasonality, and other patterns in the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data to produce accurate predictions.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                 Ensemble methods: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Ensemble methods 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 machine learning algorithms that combine the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 predictions of multiple models to produce a</w:t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                            more accurate prediction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13131"/>
          <w:sz w:val="36"/>
          <w:szCs w:val="36"/>
          <w:highlight w:val="white"/>
          <w:rtl w:val="0"/>
        </w:rPr>
        <w:t xml:space="preserve">Development Part 1 </w:t>
      </w:r>
    </w:p>
    <w:p w:rsidR="00000000" w:rsidDel="00000000" w:rsidP="00000000" w:rsidRDefault="00000000" w:rsidRPr="00000000" w14:paraId="0000006F">
      <w:pPr>
        <w:shd w:fill="ffffff" w:val="clear"/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highlight w:val="white"/>
          <w:rtl w:val="0"/>
        </w:rPr>
        <w:t xml:space="preserve">In this part you will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  <w:rtl w:val="0"/>
        </w:rPr>
        <w:t xml:space="preserve">begin building your project by loading and preprocessing the dataset. </w:t>
      </w:r>
    </w:p>
    <w:p w:rsidR="00000000" w:rsidDel="00000000" w:rsidP="00000000" w:rsidRDefault="00000000" w:rsidRPr="00000000" w14:paraId="00000070">
      <w:pPr>
        <w:shd w:fill="ffffff" w:val="clear"/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  <w:rtl w:val="0"/>
        </w:rPr>
        <w:t xml:space="preserve">Start building the AI-driven exploration and prediction project by loading and preprocessing the dataset. </w:t>
      </w:r>
    </w:p>
    <w:p w:rsidR="00000000" w:rsidDel="00000000" w:rsidP="00000000" w:rsidRDefault="00000000" w:rsidRPr="00000000" w14:paraId="00000071">
      <w:pPr>
        <w:shd w:fill="ffffff" w:val="clear"/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highlight w:val="white"/>
          <w:rtl w:val="0"/>
        </w:rPr>
        <w:t xml:space="preserve">Load the company registration dataset and preprocess the data for analysis. 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93c47d"/>
          <w:rtl w:val="0"/>
        </w:rPr>
        <w:t xml:space="preserve">#Import the libraries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import pandas as pd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import numpy as np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 #Load the given dataset</w:t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df=pd.read_csv('D:\Data_Gov_Tamil_Nadu.csv')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df.head()</w:t>
      </w:r>
    </w:p>
    <w:p w:rsidR="00000000" w:rsidDel="00000000" w:rsidP="00000000" w:rsidRDefault="00000000" w:rsidRPr="00000000" w14:paraId="0000007A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1765300"/>
            <wp:effectExtent b="25400" l="25400" r="25400" t="254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#Data preprocessing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#Check for missing values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df.isnull().sum()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rPr>
          <w:rFonts w:ascii="Times New Roman" w:cs="Times New Roman" w:eastAsia="Times New Roman" w:hAnsi="Times New Roman"/>
          <w:b w:val="1"/>
          <w:color w:val="31313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424363" cy="2162175"/>
            <wp:effectExtent b="25400" l="25400" r="25400" t="254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4363" cy="2162175"/>
                    </a:xfrm>
                    <a:prstGeom prst="rect"/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#Check for duplicate values</w:t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df.dropna(inplace=True)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#Remove the duplicate values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df.drop_duplicates(inplace=True)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#Again check the missing values are occur or not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df.isnull().sum()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33863" cy="2143125"/>
            <wp:effectExtent b="25400" l="25400" r="25400" t="2540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2143125"/>
                    </a:xfrm>
                    <a:prstGeom prst="rect"/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color w:val="6aa84f"/>
        </w:rPr>
      </w:pPr>
      <w:r w:rsidDel="00000000" w:rsidR="00000000" w:rsidRPr="00000000">
        <w:rPr>
          <w:rFonts w:ascii="Times New Roman" w:cs="Times New Roman" w:eastAsia="Times New Roman" w:hAnsi="Times New Roman"/>
          <w:color w:val="6aa84f"/>
          <w:rtl w:val="0"/>
        </w:rPr>
        <w:t xml:space="preserve">#Finally preprocessed data can be done successfully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df.head()</w:t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095500"/>
            <wp:effectExtent b="25400" l="25400" r="25400" t="2540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 w="25400">
                      <a:solidFill>
                        <a:srgbClr val="38761D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Development part 2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rFonts w:ascii="Times New Roman" w:cs="Times New Roman" w:eastAsia="Times New Roman" w:hAnsi="Times New Roman"/>
          <w:color w:val="31313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4"/>
          <w:szCs w:val="24"/>
          <w:rtl w:val="0"/>
        </w:rPr>
        <w:t xml:space="preserve">In this part you will continue </w:t>
      </w: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building your project. </w:t>
      </w:r>
    </w:p>
    <w:p w:rsidR="00000000" w:rsidDel="00000000" w:rsidP="00000000" w:rsidRDefault="00000000" w:rsidRPr="00000000" w14:paraId="0000009A">
      <w:pPr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rPr>
          <w:rFonts w:ascii="Times New Roman" w:cs="Times New Roman" w:eastAsia="Times New Roman" w:hAnsi="Times New Roman"/>
          <w:color w:val="31313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Continue building the AI-driven exploration and prediction project by: 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Performing exploratory data analysis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Feature engineering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pBdr>
          <w:top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ind w:left="108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color w:val="313131"/>
          <w:sz w:val="21"/>
          <w:szCs w:val="21"/>
          <w:rtl w:val="0"/>
        </w:rPr>
        <w:t xml:space="preserve">Predictive modeling.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362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344950" cy="67627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495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4003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1981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0955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9779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336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514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18288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18542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4765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1971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4956338" cy="2543175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338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838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235200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21209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850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  <w:drawing>
          <wp:inline distB="114300" distT="114300" distL="114300" distR="114300">
            <wp:extent cx="5731200" cy="4699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center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right"/>
        <w:rPr>
          <w:rFonts w:ascii="Times New Roman" w:cs="Times New Roman" w:eastAsia="Times New Roman" w:hAnsi="Times New Roman"/>
          <w:b w:val="1"/>
          <w:color w:val="0000ff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18"/>
        <w:szCs w:val="18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.png"/><Relationship Id="rId25" Type="http://schemas.openxmlformats.org/officeDocument/2006/relationships/image" Target="media/image22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Relationship Id="rId11" Type="http://schemas.openxmlformats.org/officeDocument/2006/relationships/image" Target="media/image9.png"/><Relationship Id="rId10" Type="http://schemas.openxmlformats.org/officeDocument/2006/relationships/image" Target="media/image6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9" Type="http://schemas.openxmlformats.org/officeDocument/2006/relationships/image" Target="media/image16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