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C1F" w14:textId="77777777" w:rsidR="00EA51C7" w:rsidRPr="00BD623D" w:rsidRDefault="00EA51C7" w:rsidP="00CE4C78">
      <w:pPr>
        <w:spacing w:line="276" w:lineRule="auto"/>
        <w:jc w:val="center"/>
        <w:rPr>
          <w:rFonts w:ascii="Arial" w:hAnsi="Arial" w:cs="Arial"/>
          <w:sz w:val="32"/>
          <w:szCs w:val="32"/>
          <w:lang w:val="en-US"/>
        </w:rPr>
      </w:pPr>
      <w:r w:rsidRPr="00BD623D">
        <w:rPr>
          <w:rFonts w:ascii="Arial" w:hAnsi="Arial" w:cs="Arial"/>
          <w:sz w:val="32"/>
          <w:szCs w:val="32"/>
          <w:lang w:val="en-US"/>
        </w:rPr>
        <w:t>Sheridan College</w:t>
      </w:r>
    </w:p>
    <w:p w14:paraId="7DD899B1" w14:textId="77777777" w:rsidR="00F60149" w:rsidRPr="00BD623D" w:rsidRDefault="00F60149" w:rsidP="00CE4C78">
      <w:pPr>
        <w:spacing w:line="276" w:lineRule="auto"/>
        <w:jc w:val="center"/>
        <w:rPr>
          <w:rFonts w:ascii="Arial" w:hAnsi="Arial" w:cs="Arial"/>
          <w:sz w:val="32"/>
          <w:szCs w:val="32"/>
          <w:lang w:val="en-US"/>
        </w:rPr>
      </w:pPr>
    </w:p>
    <w:p w14:paraId="59927275" w14:textId="77777777" w:rsidR="00F60149" w:rsidRPr="00BD623D" w:rsidRDefault="00F60149" w:rsidP="00CE4C78">
      <w:pPr>
        <w:spacing w:line="276" w:lineRule="auto"/>
        <w:jc w:val="center"/>
        <w:rPr>
          <w:rFonts w:ascii="Arial" w:hAnsi="Arial" w:cs="Arial"/>
          <w:sz w:val="32"/>
          <w:szCs w:val="32"/>
          <w:lang w:val="en-US"/>
        </w:rPr>
      </w:pPr>
    </w:p>
    <w:p w14:paraId="781FDA46" w14:textId="221A1AC6" w:rsidR="00F60149" w:rsidRPr="00BD623D" w:rsidRDefault="00F60149" w:rsidP="00CE4C78">
      <w:pPr>
        <w:spacing w:line="276" w:lineRule="auto"/>
        <w:jc w:val="center"/>
        <w:rPr>
          <w:rFonts w:ascii="Arial" w:hAnsi="Arial" w:cs="Arial"/>
          <w:sz w:val="32"/>
          <w:szCs w:val="32"/>
          <w:lang w:val="en-US"/>
        </w:rPr>
      </w:pPr>
    </w:p>
    <w:p w14:paraId="5E81F3DF" w14:textId="77777777" w:rsidR="00F60149" w:rsidRPr="00BD623D" w:rsidRDefault="00F60149" w:rsidP="00CE4C78">
      <w:pPr>
        <w:spacing w:line="276" w:lineRule="auto"/>
        <w:jc w:val="center"/>
        <w:rPr>
          <w:rFonts w:ascii="Arial" w:hAnsi="Arial" w:cs="Arial"/>
          <w:sz w:val="32"/>
          <w:szCs w:val="32"/>
          <w:lang w:val="en-US"/>
        </w:rPr>
      </w:pPr>
    </w:p>
    <w:p w14:paraId="6B4F1EAA" w14:textId="3A7598F7" w:rsidR="00F60149" w:rsidRPr="00BD623D" w:rsidRDefault="00F60149" w:rsidP="00CE4C78">
      <w:pPr>
        <w:spacing w:line="276" w:lineRule="auto"/>
        <w:jc w:val="center"/>
        <w:rPr>
          <w:rFonts w:ascii="Arial" w:hAnsi="Arial" w:cs="Arial"/>
          <w:sz w:val="32"/>
          <w:szCs w:val="32"/>
          <w:lang w:val="en-US"/>
        </w:rPr>
      </w:pPr>
    </w:p>
    <w:p w14:paraId="4C7A053C" w14:textId="348DA357" w:rsidR="00F60149" w:rsidRPr="00BD623D" w:rsidRDefault="00F60149" w:rsidP="00CE4C78">
      <w:pPr>
        <w:spacing w:line="276" w:lineRule="auto"/>
        <w:jc w:val="center"/>
        <w:rPr>
          <w:rFonts w:ascii="Arial" w:hAnsi="Arial" w:cs="Arial"/>
          <w:sz w:val="32"/>
          <w:szCs w:val="32"/>
          <w:lang w:val="en-US"/>
        </w:rPr>
      </w:pPr>
    </w:p>
    <w:p w14:paraId="123FAA2B" w14:textId="77777777" w:rsidR="007275F0" w:rsidRPr="00BD623D" w:rsidRDefault="007275F0" w:rsidP="00CE4C78">
      <w:pPr>
        <w:spacing w:line="276" w:lineRule="auto"/>
        <w:jc w:val="center"/>
        <w:rPr>
          <w:rFonts w:ascii="Arial" w:hAnsi="Arial" w:cs="Arial"/>
          <w:sz w:val="32"/>
          <w:szCs w:val="32"/>
          <w:lang w:val="en-US"/>
        </w:rPr>
      </w:pPr>
    </w:p>
    <w:p w14:paraId="7C822306" w14:textId="77777777" w:rsidR="00EA51C7" w:rsidRPr="00BD623D" w:rsidRDefault="00EA51C7" w:rsidP="00CE4C78">
      <w:pPr>
        <w:spacing w:line="276" w:lineRule="auto"/>
        <w:jc w:val="center"/>
        <w:rPr>
          <w:rFonts w:ascii="Arial" w:hAnsi="Arial" w:cs="Arial"/>
          <w:sz w:val="32"/>
          <w:szCs w:val="32"/>
          <w:lang w:val="en-US"/>
        </w:rPr>
      </w:pPr>
    </w:p>
    <w:p w14:paraId="56DC3A16" w14:textId="45A7E046" w:rsidR="00F60149" w:rsidRPr="00BD623D" w:rsidRDefault="006A3584" w:rsidP="00CE4C78">
      <w:pPr>
        <w:spacing w:line="276" w:lineRule="auto"/>
        <w:jc w:val="center"/>
        <w:rPr>
          <w:rFonts w:ascii="Arial" w:hAnsi="Arial" w:cs="Arial"/>
          <w:sz w:val="32"/>
          <w:szCs w:val="32"/>
          <w:lang w:val="en-US"/>
        </w:rPr>
      </w:pPr>
      <w:r w:rsidRPr="00BD623D">
        <w:rPr>
          <w:rFonts w:ascii="Arial" w:hAnsi="Arial" w:cs="Arial"/>
          <w:sz w:val="32"/>
          <w:szCs w:val="32"/>
          <w:lang w:val="en-US"/>
        </w:rPr>
        <w:t>The Art of Communication - Analysis</w:t>
      </w:r>
    </w:p>
    <w:p w14:paraId="67D5FA6F" w14:textId="77777777" w:rsidR="00F60149" w:rsidRPr="00BD623D" w:rsidRDefault="00F60149" w:rsidP="00CE4C78">
      <w:pPr>
        <w:spacing w:line="276" w:lineRule="auto"/>
        <w:jc w:val="center"/>
        <w:rPr>
          <w:rFonts w:ascii="Arial" w:hAnsi="Arial" w:cs="Arial"/>
          <w:sz w:val="32"/>
          <w:szCs w:val="32"/>
          <w:lang w:val="en-US"/>
        </w:rPr>
      </w:pPr>
    </w:p>
    <w:p w14:paraId="5E007931" w14:textId="77777777" w:rsidR="00F60149" w:rsidRPr="00BD623D" w:rsidRDefault="00F60149" w:rsidP="00CE4C78">
      <w:pPr>
        <w:spacing w:line="276" w:lineRule="auto"/>
        <w:jc w:val="center"/>
        <w:rPr>
          <w:rFonts w:ascii="Arial" w:hAnsi="Arial" w:cs="Arial"/>
          <w:sz w:val="32"/>
          <w:szCs w:val="32"/>
          <w:lang w:val="en-US"/>
        </w:rPr>
      </w:pPr>
    </w:p>
    <w:p w14:paraId="62F8EAC5" w14:textId="77777777" w:rsidR="00F60149" w:rsidRPr="00BD623D" w:rsidRDefault="00F60149" w:rsidP="00CE4C78">
      <w:pPr>
        <w:spacing w:line="276" w:lineRule="auto"/>
        <w:jc w:val="center"/>
        <w:rPr>
          <w:rFonts w:ascii="Arial" w:hAnsi="Arial" w:cs="Arial"/>
          <w:sz w:val="32"/>
          <w:szCs w:val="32"/>
          <w:lang w:val="en-US"/>
        </w:rPr>
      </w:pPr>
    </w:p>
    <w:p w14:paraId="55E62C45" w14:textId="77777777" w:rsidR="00F60149" w:rsidRPr="00BD623D" w:rsidRDefault="00F60149" w:rsidP="00CE4C78">
      <w:pPr>
        <w:spacing w:line="276" w:lineRule="auto"/>
        <w:jc w:val="center"/>
        <w:rPr>
          <w:rFonts w:ascii="Arial" w:hAnsi="Arial" w:cs="Arial"/>
          <w:sz w:val="32"/>
          <w:szCs w:val="32"/>
          <w:lang w:val="en-US"/>
        </w:rPr>
      </w:pPr>
    </w:p>
    <w:p w14:paraId="175E0F8E" w14:textId="77777777" w:rsidR="00F60149" w:rsidRPr="00BD623D" w:rsidRDefault="00F60149" w:rsidP="00CE4C78">
      <w:pPr>
        <w:spacing w:line="276" w:lineRule="auto"/>
        <w:jc w:val="center"/>
        <w:rPr>
          <w:rFonts w:ascii="Arial" w:hAnsi="Arial" w:cs="Arial"/>
          <w:sz w:val="32"/>
          <w:szCs w:val="32"/>
          <w:lang w:val="en-US"/>
        </w:rPr>
      </w:pPr>
    </w:p>
    <w:p w14:paraId="7DEF1DF6" w14:textId="77777777" w:rsidR="00F60149" w:rsidRPr="00BD623D" w:rsidRDefault="00F60149" w:rsidP="00CE4C78">
      <w:pPr>
        <w:spacing w:line="276" w:lineRule="auto"/>
        <w:jc w:val="center"/>
        <w:rPr>
          <w:rFonts w:ascii="Arial" w:hAnsi="Arial" w:cs="Arial"/>
          <w:sz w:val="32"/>
          <w:szCs w:val="32"/>
          <w:lang w:val="en-US"/>
        </w:rPr>
      </w:pPr>
    </w:p>
    <w:p w14:paraId="601A7D43" w14:textId="734458CA" w:rsidR="007275F0" w:rsidRPr="00BD623D" w:rsidRDefault="007275F0" w:rsidP="00CE4C78">
      <w:pPr>
        <w:spacing w:line="276" w:lineRule="auto"/>
        <w:rPr>
          <w:rFonts w:ascii="Arial" w:hAnsi="Arial" w:cs="Arial"/>
          <w:sz w:val="32"/>
          <w:szCs w:val="32"/>
          <w:lang w:val="en-US"/>
        </w:rPr>
      </w:pPr>
    </w:p>
    <w:p w14:paraId="713B6920" w14:textId="77777777" w:rsidR="002505C1" w:rsidRPr="00BD623D" w:rsidRDefault="002505C1" w:rsidP="00CE4C78">
      <w:pPr>
        <w:spacing w:line="276" w:lineRule="auto"/>
        <w:rPr>
          <w:rFonts w:ascii="Arial" w:hAnsi="Arial" w:cs="Arial"/>
          <w:sz w:val="32"/>
          <w:szCs w:val="32"/>
          <w:lang w:val="en-US"/>
        </w:rPr>
      </w:pPr>
    </w:p>
    <w:p w14:paraId="1CCE539A" w14:textId="15397FE6" w:rsidR="00F60149" w:rsidRPr="00BD623D" w:rsidRDefault="007D59C6" w:rsidP="00CE4C78">
      <w:pPr>
        <w:spacing w:line="276" w:lineRule="auto"/>
        <w:jc w:val="center"/>
        <w:rPr>
          <w:rFonts w:ascii="Arial" w:hAnsi="Arial" w:cs="Arial"/>
          <w:sz w:val="32"/>
          <w:szCs w:val="32"/>
          <w:lang w:val="en-US"/>
        </w:rPr>
      </w:pPr>
      <w:r w:rsidRPr="00BD623D">
        <w:rPr>
          <w:rFonts w:ascii="Arial" w:hAnsi="Arial" w:cs="Arial"/>
          <w:sz w:val="32"/>
          <w:szCs w:val="32"/>
          <w:lang w:val="en-US"/>
        </w:rPr>
        <w:t xml:space="preserve">Prepared by: </w:t>
      </w:r>
      <w:r w:rsidR="00EA51C7" w:rsidRPr="00BD623D">
        <w:rPr>
          <w:rFonts w:ascii="Arial" w:hAnsi="Arial" w:cs="Arial"/>
          <w:sz w:val="32"/>
          <w:szCs w:val="32"/>
          <w:lang w:val="en-US"/>
        </w:rPr>
        <w:t>David Vallecampo</w:t>
      </w:r>
    </w:p>
    <w:p w14:paraId="270E9E56" w14:textId="71A21DE4" w:rsidR="00F60149" w:rsidRPr="00BD623D" w:rsidRDefault="00B511C5" w:rsidP="00CE4C78">
      <w:pPr>
        <w:spacing w:line="276" w:lineRule="auto"/>
        <w:jc w:val="center"/>
        <w:rPr>
          <w:rFonts w:ascii="Arial" w:hAnsi="Arial" w:cs="Arial"/>
          <w:sz w:val="32"/>
          <w:szCs w:val="32"/>
          <w:lang w:val="en-US"/>
        </w:rPr>
      </w:pPr>
      <w:r w:rsidRPr="00BD623D">
        <w:rPr>
          <w:rFonts w:ascii="Arial" w:hAnsi="Arial" w:cs="Arial"/>
          <w:sz w:val="32"/>
          <w:szCs w:val="32"/>
          <w:lang w:val="en-US"/>
        </w:rPr>
        <w:t xml:space="preserve">ID - </w:t>
      </w:r>
      <w:r w:rsidR="00EA51C7" w:rsidRPr="00BD623D">
        <w:rPr>
          <w:rFonts w:ascii="Arial" w:hAnsi="Arial" w:cs="Arial"/>
          <w:sz w:val="32"/>
          <w:szCs w:val="32"/>
          <w:lang w:val="en-US"/>
        </w:rPr>
        <w:t>991487504</w:t>
      </w:r>
    </w:p>
    <w:p w14:paraId="1A2ACA3D" w14:textId="6CF87F9B" w:rsidR="00F60149" w:rsidRPr="00BD623D" w:rsidRDefault="006A3584" w:rsidP="00CE4C78">
      <w:pPr>
        <w:spacing w:line="276" w:lineRule="auto"/>
        <w:jc w:val="center"/>
        <w:rPr>
          <w:rFonts w:ascii="Arial" w:hAnsi="Arial" w:cs="Arial"/>
          <w:sz w:val="32"/>
          <w:szCs w:val="32"/>
          <w:lang w:val="en-US"/>
        </w:rPr>
      </w:pPr>
      <w:r w:rsidRPr="00BD623D">
        <w:rPr>
          <w:rFonts w:ascii="Arial" w:hAnsi="Arial" w:cs="Arial"/>
          <w:sz w:val="32"/>
          <w:szCs w:val="32"/>
          <w:lang w:val="en-US"/>
        </w:rPr>
        <w:t>COMM13729</w:t>
      </w:r>
    </w:p>
    <w:p w14:paraId="650062C0" w14:textId="2EFB71D5" w:rsidR="00466D68" w:rsidRPr="00BD623D" w:rsidRDefault="006A3584" w:rsidP="00CE4C78">
      <w:pPr>
        <w:spacing w:line="276" w:lineRule="auto"/>
        <w:jc w:val="center"/>
        <w:rPr>
          <w:rFonts w:ascii="Arial" w:hAnsi="Arial" w:cs="Arial"/>
          <w:sz w:val="32"/>
          <w:szCs w:val="32"/>
          <w:lang w:val="en-US"/>
        </w:rPr>
      </w:pPr>
      <w:r w:rsidRPr="00BD623D">
        <w:rPr>
          <w:rFonts w:ascii="Arial" w:hAnsi="Arial" w:cs="Arial"/>
          <w:sz w:val="32"/>
          <w:szCs w:val="32"/>
          <w:lang w:val="en-US"/>
        </w:rPr>
        <w:t>Dec 3</w:t>
      </w:r>
      <w:r w:rsidRPr="00BD623D">
        <w:rPr>
          <w:rFonts w:ascii="Arial" w:hAnsi="Arial" w:cs="Arial"/>
          <w:sz w:val="32"/>
          <w:szCs w:val="32"/>
          <w:vertAlign w:val="superscript"/>
          <w:lang w:val="en-US"/>
        </w:rPr>
        <w:t>rd</w:t>
      </w:r>
      <w:r w:rsidR="00F60149" w:rsidRPr="00BD623D">
        <w:rPr>
          <w:rFonts w:ascii="Arial" w:hAnsi="Arial" w:cs="Arial"/>
          <w:sz w:val="32"/>
          <w:szCs w:val="32"/>
          <w:lang w:val="en-US"/>
        </w:rPr>
        <w:t>, 2021</w:t>
      </w:r>
    </w:p>
    <w:sdt>
      <w:sdtPr>
        <w:rPr>
          <w:rFonts w:ascii="Arial" w:eastAsiaTheme="minorEastAsia" w:hAnsi="Arial" w:cs="Arial"/>
          <w:color w:val="auto"/>
          <w:sz w:val="22"/>
          <w:szCs w:val="22"/>
        </w:rPr>
        <w:id w:val="607771354"/>
        <w:docPartObj>
          <w:docPartGallery w:val="Table of Contents"/>
          <w:docPartUnique/>
        </w:docPartObj>
      </w:sdtPr>
      <w:sdtEndPr>
        <w:rPr>
          <w:b/>
          <w:bCs/>
          <w:noProof/>
        </w:rPr>
      </w:sdtEndPr>
      <w:sdtContent>
        <w:p w14:paraId="2C3AC1BF" w14:textId="6E534C85" w:rsidR="00EA51C7" w:rsidRPr="00BD623D" w:rsidRDefault="00EA51C7" w:rsidP="00CE4C78">
          <w:pPr>
            <w:pStyle w:val="TOCHeading"/>
            <w:spacing w:line="276" w:lineRule="auto"/>
            <w:rPr>
              <w:rFonts w:ascii="Arial" w:hAnsi="Arial" w:cs="Arial"/>
            </w:rPr>
          </w:pPr>
          <w:r w:rsidRPr="00BD623D">
            <w:rPr>
              <w:rFonts w:ascii="Arial" w:hAnsi="Arial" w:cs="Arial"/>
            </w:rPr>
            <w:t>Table of Contents</w:t>
          </w:r>
        </w:p>
        <w:p w14:paraId="6623BEEC" w14:textId="550B2C78" w:rsidR="00466D68" w:rsidRPr="00BD623D" w:rsidRDefault="00466D68" w:rsidP="00CE4C78">
          <w:pPr>
            <w:spacing w:line="276" w:lineRule="auto"/>
            <w:rPr>
              <w:rFonts w:ascii="Arial" w:hAnsi="Arial" w:cs="Arial"/>
            </w:rPr>
          </w:pPr>
          <w:r w:rsidRPr="00BD623D">
            <w:rPr>
              <w:rFonts w:ascii="Arial" w:hAnsi="Arial" w:cs="Arial"/>
            </w:rPr>
            <w:t>Introduction………………………………………………………………………………………………</w:t>
          </w:r>
          <w:r w:rsidR="001C1115" w:rsidRPr="00BD623D">
            <w:rPr>
              <w:rFonts w:ascii="Arial" w:hAnsi="Arial" w:cs="Arial"/>
            </w:rPr>
            <w:t>3</w:t>
          </w:r>
        </w:p>
        <w:p w14:paraId="619A5B80" w14:textId="7FB63B5F" w:rsidR="00466D68" w:rsidRPr="00BD623D" w:rsidRDefault="003620AE" w:rsidP="00CE4C78">
          <w:pPr>
            <w:spacing w:line="276" w:lineRule="auto"/>
            <w:rPr>
              <w:rFonts w:ascii="Arial" w:hAnsi="Arial" w:cs="Arial"/>
            </w:rPr>
          </w:pPr>
          <w:r w:rsidRPr="00BD623D">
            <w:rPr>
              <w:rFonts w:ascii="Arial" w:hAnsi="Arial" w:cs="Arial"/>
            </w:rPr>
            <w:t>Time Management</w:t>
          </w:r>
          <w:r w:rsidR="00466D68" w:rsidRPr="00BD623D">
            <w:rPr>
              <w:rFonts w:ascii="Arial" w:hAnsi="Arial" w:cs="Arial"/>
            </w:rPr>
            <w:t>………………………</w:t>
          </w:r>
          <w:r w:rsidR="00674139" w:rsidRPr="00BD623D">
            <w:rPr>
              <w:rFonts w:ascii="Arial" w:hAnsi="Arial" w:cs="Arial"/>
            </w:rPr>
            <w:t>….</w:t>
          </w:r>
          <w:r w:rsidR="00466D68" w:rsidRPr="00BD623D">
            <w:rPr>
              <w:rFonts w:ascii="Arial" w:hAnsi="Arial" w:cs="Arial"/>
            </w:rPr>
            <w:t>………………………………</w:t>
          </w:r>
          <w:proofErr w:type="gramStart"/>
          <w:r w:rsidR="00466D68" w:rsidRPr="00BD623D">
            <w:rPr>
              <w:rFonts w:ascii="Arial" w:hAnsi="Arial" w:cs="Arial"/>
            </w:rPr>
            <w:t>…</w:t>
          </w:r>
          <w:r w:rsidR="00421EA8" w:rsidRPr="00BD623D">
            <w:rPr>
              <w:rFonts w:ascii="Arial" w:hAnsi="Arial" w:cs="Arial"/>
            </w:rPr>
            <w:t>..</w:t>
          </w:r>
          <w:proofErr w:type="gramEnd"/>
          <w:r w:rsidR="00466D68" w:rsidRPr="00BD623D">
            <w:rPr>
              <w:rFonts w:ascii="Arial" w:hAnsi="Arial" w:cs="Arial"/>
            </w:rPr>
            <w:t>……………………</w:t>
          </w:r>
          <w:r w:rsidR="002505C1" w:rsidRPr="00BD623D">
            <w:rPr>
              <w:rFonts w:ascii="Arial" w:hAnsi="Arial" w:cs="Arial"/>
            </w:rPr>
            <w:t>.</w:t>
          </w:r>
          <w:r w:rsidR="00466D68" w:rsidRPr="00BD623D">
            <w:rPr>
              <w:rFonts w:ascii="Arial" w:hAnsi="Arial" w:cs="Arial"/>
            </w:rPr>
            <w:t>…</w:t>
          </w:r>
          <w:r w:rsidR="00421EA8" w:rsidRPr="00BD623D">
            <w:rPr>
              <w:rFonts w:ascii="Arial" w:hAnsi="Arial" w:cs="Arial"/>
            </w:rPr>
            <w:t>….</w:t>
          </w:r>
          <w:r w:rsidR="00466D68" w:rsidRPr="00BD623D">
            <w:rPr>
              <w:rFonts w:ascii="Arial" w:hAnsi="Arial" w:cs="Arial"/>
            </w:rPr>
            <w:t>…3</w:t>
          </w:r>
        </w:p>
        <w:p w14:paraId="14DC75D0" w14:textId="31884369" w:rsidR="00466D68" w:rsidRPr="00BD623D" w:rsidRDefault="00674139" w:rsidP="00CE4C78">
          <w:pPr>
            <w:spacing w:line="276" w:lineRule="auto"/>
            <w:rPr>
              <w:rFonts w:ascii="Arial" w:hAnsi="Arial" w:cs="Arial"/>
            </w:rPr>
          </w:pPr>
          <w:r w:rsidRPr="00BD623D">
            <w:rPr>
              <w:rFonts w:ascii="Arial" w:hAnsi="Arial" w:cs="Arial"/>
            </w:rPr>
            <w:t>Communication</w:t>
          </w:r>
          <w:r w:rsidR="00466D68" w:rsidRPr="00BD623D">
            <w:rPr>
              <w:rFonts w:ascii="Arial" w:hAnsi="Arial" w:cs="Arial"/>
            </w:rPr>
            <w:t>……………………………………………………………………………………</w:t>
          </w:r>
          <w:proofErr w:type="gramStart"/>
          <w:r w:rsidR="00466D68" w:rsidRPr="00BD623D">
            <w:rPr>
              <w:rFonts w:ascii="Arial" w:hAnsi="Arial" w:cs="Arial"/>
            </w:rPr>
            <w:t>…</w:t>
          </w:r>
          <w:r w:rsidR="00421EA8" w:rsidRPr="00BD623D">
            <w:rPr>
              <w:rFonts w:ascii="Arial" w:hAnsi="Arial" w:cs="Arial"/>
            </w:rPr>
            <w:t>..</w:t>
          </w:r>
          <w:proofErr w:type="gramEnd"/>
          <w:r w:rsidR="00421EA8" w:rsidRPr="00BD623D">
            <w:rPr>
              <w:rFonts w:ascii="Arial" w:hAnsi="Arial" w:cs="Arial"/>
            </w:rPr>
            <w:t>3-</w:t>
          </w:r>
          <w:r w:rsidR="00466D68" w:rsidRPr="00BD623D">
            <w:rPr>
              <w:rFonts w:ascii="Arial" w:hAnsi="Arial" w:cs="Arial"/>
            </w:rPr>
            <w:t>4</w:t>
          </w:r>
        </w:p>
        <w:p w14:paraId="47E49AB0" w14:textId="45C765C2" w:rsidR="002371D0" w:rsidRPr="00BD623D" w:rsidRDefault="001C1115" w:rsidP="00CE4C78">
          <w:pPr>
            <w:spacing w:line="276" w:lineRule="auto"/>
            <w:rPr>
              <w:rFonts w:ascii="Arial" w:hAnsi="Arial" w:cs="Arial"/>
            </w:rPr>
          </w:pPr>
          <w:r w:rsidRPr="00BD623D">
            <w:rPr>
              <w:rFonts w:ascii="Arial" w:hAnsi="Arial" w:cs="Arial"/>
            </w:rPr>
            <w:t>Writing……</w:t>
          </w:r>
          <w:r w:rsidR="00466D68" w:rsidRPr="00BD623D">
            <w:rPr>
              <w:rFonts w:ascii="Arial" w:hAnsi="Arial" w:cs="Arial"/>
            </w:rPr>
            <w:t>…………………………………………………………………………………………</w:t>
          </w:r>
          <w:r w:rsidR="002505C1" w:rsidRPr="00BD623D">
            <w:rPr>
              <w:rFonts w:ascii="Arial" w:hAnsi="Arial" w:cs="Arial"/>
            </w:rPr>
            <w:t>…</w:t>
          </w:r>
          <w:r w:rsidR="00466D68" w:rsidRPr="00BD623D">
            <w:rPr>
              <w:rFonts w:ascii="Arial" w:hAnsi="Arial" w:cs="Arial"/>
            </w:rPr>
            <w:t>….</w:t>
          </w:r>
          <w:r w:rsidR="00421EA8" w:rsidRPr="00BD623D">
            <w:rPr>
              <w:rFonts w:ascii="Arial" w:hAnsi="Arial" w:cs="Arial"/>
            </w:rPr>
            <w:t>4</w:t>
          </w:r>
        </w:p>
        <w:p w14:paraId="15E9EABD" w14:textId="77777777" w:rsidR="00194FA4" w:rsidRDefault="002371D0" w:rsidP="00CE4C78">
          <w:pPr>
            <w:spacing w:line="276" w:lineRule="auto"/>
            <w:rPr>
              <w:rFonts w:ascii="Arial" w:hAnsi="Arial" w:cs="Arial"/>
            </w:rPr>
          </w:pPr>
          <w:r w:rsidRPr="00BD623D">
            <w:rPr>
              <w:rFonts w:ascii="Arial" w:hAnsi="Arial" w:cs="Arial"/>
            </w:rPr>
            <w:t>Conclusion……………………………………………………………………………………………….</w:t>
          </w:r>
          <w:r w:rsidR="00421EA8" w:rsidRPr="00BD623D">
            <w:rPr>
              <w:rFonts w:ascii="Arial" w:hAnsi="Arial" w:cs="Arial"/>
            </w:rPr>
            <w:t>4</w:t>
          </w:r>
        </w:p>
        <w:p w14:paraId="6527769B" w14:textId="2A889307" w:rsidR="00EA51C7" w:rsidRPr="00BD623D" w:rsidRDefault="00194FA4" w:rsidP="00CE4C78">
          <w:pPr>
            <w:spacing w:line="276" w:lineRule="auto"/>
            <w:rPr>
              <w:rFonts w:ascii="Arial" w:hAnsi="Arial" w:cs="Arial"/>
            </w:rPr>
          </w:pPr>
          <w:r>
            <w:rPr>
              <w:rFonts w:ascii="Arial" w:hAnsi="Arial" w:cs="Arial"/>
            </w:rPr>
            <w:t>References……………………………………………………………………………………………….5</w:t>
          </w:r>
        </w:p>
      </w:sdtContent>
    </w:sdt>
    <w:p w14:paraId="7B98B3E8" w14:textId="5AD93D7C" w:rsidR="00EA51C7" w:rsidRPr="00BD623D" w:rsidRDefault="00EA51C7" w:rsidP="00CE4C78">
      <w:pPr>
        <w:spacing w:line="276" w:lineRule="auto"/>
        <w:jc w:val="center"/>
        <w:rPr>
          <w:rFonts w:ascii="Arial" w:hAnsi="Arial" w:cs="Arial"/>
          <w:lang w:val="en-US"/>
        </w:rPr>
      </w:pPr>
    </w:p>
    <w:p w14:paraId="5B18AC44" w14:textId="5C958DF5" w:rsidR="00466D68" w:rsidRPr="00BD623D" w:rsidRDefault="00466D68" w:rsidP="00CE4C78">
      <w:pPr>
        <w:spacing w:line="276" w:lineRule="auto"/>
        <w:jc w:val="center"/>
        <w:rPr>
          <w:rFonts w:ascii="Arial" w:hAnsi="Arial" w:cs="Arial"/>
          <w:lang w:val="en-US"/>
        </w:rPr>
      </w:pPr>
    </w:p>
    <w:p w14:paraId="7073E75D" w14:textId="297FC230" w:rsidR="00466D68" w:rsidRPr="00BD623D" w:rsidRDefault="00466D68" w:rsidP="00CE4C78">
      <w:pPr>
        <w:spacing w:line="276" w:lineRule="auto"/>
        <w:jc w:val="center"/>
        <w:rPr>
          <w:rFonts w:ascii="Arial" w:hAnsi="Arial" w:cs="Arial"/>
          <w:lang w:val="en-US"/>
        </w:rPr>
      </w:pPr>
    </w:p>
    <w:p w14:paraId="25497864" w14:textId="0E9C5CB6" w:rsidR="00466D68" w:rsidRPr="00BD623D" w:rsidRDefault="00466D68" w:rsidP="00CE4C78">
      <w:pPr>
        <w:spacing w:line="276" w:lineRule="auto"/>
        <w:jc w:val="center"/>
        <w:rPr>
          <w:rFonts w:ascii="Arial" w:hAnsi="Arial" w:cs="Arial"/>
          <w:lang w:val="en-US"/>
        </w:rPr>
      </w:pPr>
    </w:p>
    <w:p w14:paraId="1F9D776E" w14:textId="76FB6B1C" w:rsidR="00466D68" w:rsidRPr="00BD623D" w:rsidRDefault="00466D68" w:rsidP="00CE4C78">
      <w:pPr>
        <w:spacing w:line="276" w:lineRule="auto"/>
        <w:jc w:val="center"/>
        <w:rPr>
          <w:rFonts w:ascii="Arial" w:hAnsi="Arial" w:cs="Arial"/>
          <w:lang w:val="en-US"/>
        </w:rPr>
      </w:pPr>
    </w:p>
    <w:p w14:paraId="2648FB33" w14:textId="58D987E7" w:rsidR="00466D68" w:rsidRPr="00BD623D" w:rsidRDefault="00466D68" w:rsidP="00CE4C78">
      <w:pPr>
        <w:spacing w:line="276" w:lineRule="auto"/>
        <w:jc w:val="center"/>
        <w:rPr>
          <w:rFonts w:ascii="Arial" w:hAnsi="Arial" w:cs="Arial"/>
          <w:lang w:val="en-US"/>
        </w:rPr>
      </w:pPr>
    </w:p>
    <w:p w14:paraId="2C3F817C" w14:textId="1B574059" w:rsidR="00466D68" w:rsidRPr="00BD623D" w:rsidRDefault="00466D68" w:rsidP="00CE4C78">
      <w:pPr>
        <w:spacing w:line="276" w:lineRule="auto"/>
        <w:jc w:val="center"/>
        <w:rPr>
          <w:rFonts w:ascii="Arial" w:hAnsi="Arial" w:cs="Arial"/>
          <w:lang w:val="en-US"/>
        </w:rPr>
      </w:pPr>
    </w:p>
    <w:p w14:paraId="7D4C690D" w14:textId="776705F0" w:rsidR="00466D68" w:rsidRPr="00BD623D" w:rsidRDefault="00466D68" w:rsidP="00CE4C78">
      <w:pPr>
        <w:spacing w:line="276" w:lineRule="auto"/>
        <w:jc w:val="center"/>
        <w:rPr>
          <w:rFonts w:ascii="Arial" w:hAnsi="Arial" w:cs="Arial"/>
          <w:lang w:val="en-US"/>
        </w:rPr>
      </w:pPr>
    </w:p>
    <w:p w14:paraId="465BCFE2" w14:textId="4B42E924" w:rsidR="00466D68" w:rsidRPr="00BD623D" w:rsidRDefault="00466D68" w:rsidP="00CE4C78">
      <w:pPr>
        <w:spacing w:line="276" w:lineRule="auto"/>
        <w:jc w:val="center"/>
        <w:rPr>
          <w:rFonts w:ascii="Arial" w:hAnsi="Arial" w:cs="Arial"/>
          <w:lang w:val="en-US"/>
        </w:rPr>
      </w:pPr>
    </w:p>
    <w:p w14:paraId="60F6F453" w14:textId="7D0803B8" w:rsidR="00466D68" w:rsidRPr="00BD623D" w:rsidRDefault="00466D68" w:rsidP="00CE4C78">
      <w:pPr>
        <w:spacing w:line="276" w:lineRule="auto"/>
        <w:jc w:val="center"/>
        <w:rPr>
          <w:rFonts w:ascii="Arial" w:hAnsi="Arial" w:cs="Arial"/>
          <w:lang w:val="en-US"/>
        </w:rPr>
      </w:pPr>
    </w:p>
    <w:p w14:paraId="37839571" w14:textId="4E08E398" w:rsidR="00466D68" w:rsidRPr="00BD623D" w:rsidRDefault="00466D68" w:rsidP="00CE4C78">
      <w:pPr>
        <w:spacing w:line="276" w:lineRule="auto"/>
        <w:jc w:val="center"/>
        <w:rPr>
          <w:rFonts w:ascii="Arial" w:hAnsi="Arial" w:cs="Arial"/>
          <w:lang w:val="en-US"/>
        </w:rPr>
      </w:pPr>
    </w:p>
    <w:p w14:paraId="46102C5D" w14:textId="7582C612" w:rsidR="00466D68" w:rsidRPr="00BD623D" w:rsidRDefault="00466D68" w:rsidP="00CE4C78">
      <w:pPr>
        <w:spacing w:line="276" w:lineRule="auto"/>
        <w:jc w:val="center"/>
        <w:rPr>
          <w:rFonts w:ascii="Arial" w:hAnsi="Arial" w:cs="Arial"/>
          <w:lang w:val="en-US"/>
        </w:rPr>
      </w:pPr>
    </w:p>
    <w:p w14:paraId="34F59C06" w14:textId="4D6F52D8" w:rsidR="00466D68" w:rsidRPr="00BD623D" w:rsidRDefault="00466D68" w:rsidP="00CE4C78">
      <w:pPr>
        <w:spacing w:line="276" w:lineRule="auto"/>
        <w:jc w:val="center"/>
        <w:rPr>
          <w:rFonts w:ascii="Arial" w:hAnsi="Arial" w:cs="Arial"/>
          <w:lang w:val="en-US"/>
        </w:rPr>
      </w:pPr>
    </w:p>
    <w:p w14:paraId="42C9F8F1" w14:textId="59601289" w:rsidR="00466D68" w:rsidRPr="00BD623D" w:rsidRDefault="00466D68" w:rsidP="00CE4C78">
      <w:pPr>
        <w:spacing w:line="276" w:lineRule="auto"/>
        <w:jc w:val="center"/>
        <w:rPr>
          <w:rFonts w:ascii="Arial" w:hAnsi="Arial" w:cs="Arial"/>
          <w:lang w:val="en-US"/>
        </w:rPr>
      </w:pPr>
    </w:p>
    <w:p w14:paraId="55B3FB91" w14:textId="74C6D5CB" w:rsidR="00466D68" w:rsidRPr="00BD623D" w:rsidRDefault="00466D68" w:rsidP="00CE4C78">
      <w:pPr>
        <w:spacing w:line="276" w:lineRule="auto"/>
        <w:jc w:val="center"/>
        <w:rPr>
          <w:rFonts w:ascii="Arial" w:hAnsi="Arial" w:cs="Arial"/>
          <w:lang w:val="en-US"/>
        </w:rPr>
      </w:pPr>
    </w:p>
    <w:p w14:paraId="688C69F9" w14:textId="6DCA6912" w:rsidR="00466D68" w:rsidRPr="00BD623D" w:rsidRDefault="00466D68" w:rsidP="00CE4C78">
      <w:pPr>
        <w:spacing w:line="276" w:lineRule="auto"/>
        <w:jc w:val="center"/>
        <w:rPr>
          <w:rFonts w:ascii="Arial" w:hAnsi="Arial" w:cs="Arial"/>
          <w:lang w:val="en-US"/>
        </w:rPr>
      </w:pPr>
    </w:p>
    <w:p w14:paraId="40641BE6" w14:textId="3201B895" w:rsidR="002505C1" w:rsidRPr="00BD623D" w:rsidRDefault="002505C1" w:rsidP="00CE4C78">
      <w:pPr>
        <w:spacing w:line="276" w:lineRule="auto"/>
        <w:rPr>
          <w:rFonts w:ascii="Arial" w:hAnsi="Arial" w:cs="Arial"/>
          <w:lang w:val="en-US"/>
        </w:rPr>
      </w:pPr>
    </w:p>
    <w:p w14:paraId="0712FD0E" w14:textId="7E82BC27" w:rsidR="006F69D7" w:rsidRPr="00BD623D" w:rsidRDefault="006F69D7" w:rsidP="00CE4C78">
      <w:pPr>
        <w:spacing w:line="276" w:lineRule="auto"/>
        <w:rPr>
          <w:rFonts w:ascii="Arial" w:hAnsi="Arial" w:cs="Arial"/>
          <w:lang w:val="en-US"/>
        </w:rPr>
      </w:pPr>
    </w:p>
    <w:p w14:paraId="74849912" w14:textId="77777777" w:rsidR="006F69D7" w:rsidRPr="00BD623D" w:rsidRDefault="006F69D7" w:rsidP="00CE4C78">
      <w:pPr>
        <w:spacing w:line="276" w:lineRule="auto"/>
        <w:rPr>
          <w:rFonts w:ascii="Arial" w:hAnsi="Arial" w:cs="Arial"/>
          <w:lang w:val="en-US"/>
        </w:rPr>
      </w:pPr>
    </w:p>
    <w:p w14:paraId="23DC97C6" w14:textId="77777777" w:rsidR="0053310A" w:rsidRPr="00BD623D" w:rsidRDefault="0053310A" w:rsidP="00556647">
      <w:pPr>
        <w:spacing w:line="276" w:lineRule="auto"/>
        <w:rPr>
          <w:rFonts w:ascii="Arial" w:hAnsi="Arial" w:cs="Arial"/>
          <w:lang w:val="en-US"/>
        </w:rPr>
      </w:pPr>
    </w:p>
    <w:p w14:paraId="41C92ABC" w14:textId="60B75394" w:rsidR="002505C1" w:rsidRPr="00BD623D" w:rsidRDefault="007D59C6" w:rsidP="00CE4C78">
      <w:pPr>
        <w:spacing w:line="276" w:lineRule="auto"/>
        <w:jc w:val="center"/>
        <w:rPr>
          <w:rFonts w:ascii="Arial" w:hAnsi="Arial" w:cs="Arial"/>
          <w:lang w:val="en-US"/>
        </w:rPr>
      </w:pPr>
      <w:r w:rsidRPr="00BD623D">
        <w:rPr>
          <w:rFonts w:ascii="Arial" w:hAnsi="Arial" w:cs="Arial"/>
          <w:lang w:val="en-US"/>
        </w:rPr>
        <w:t>2</w:t>
      </w:r>
    </w:p>
    <w:p w14:paraId="1CF0172F" w14:textId="34204FDD" w:rsidR="006F69D7" w:rsidRPr="00BD623D" w:rsidRDefault="00BC25CA" w:rsidP="00CE4C78">
      <w:pPr>
        <w:spacing w:line="276" w:lineRule="auto"/>
        <w:jc w:val="both"/>
        <w:rPr>
          <w:rFonts w:ascii="Arial" w:hAnsi="Arial" w:cs="Arial"/>
          <w:lang w:val="en-US"/>
        </w:rPr>
      </w:pPr>
      <w:r w:rsidRPr="00BD623D">
        <w:rPr>
          <w:rFonts w:ascii="Arial" w:hAnsi="Arial" w:cs="Arial"/>
          <w:lang w:val="en-US"/>
        </w:rPr>
        <w:lastRenderedPageBreak/>
        <w:tab/>
      </w:r>
      <w:r w:rsidR="007275F0" w:rsidRPr="00BD623D">
        <w:rPr>
          <w:rFonts w:ascii="Arial" w:hAnsi="Arial" w:cs="Arial"/>
          <w:lang w:val="en-US"/>
        </w:rPr>
        <w:t xml:space="preserve">The purpose of this report will be to outline and summarize some of the material covered in COMM13729 The Art of Technical Communication. </w:t>
      </w:r>
      <w:r w:rsidR="00AC10A5" w:rsidRPr="00BD623D">
        <w:rPr>
          <w:rFonts w:ascii="Arial" w:hAnsi="Arial" w:cs="Arial"/>
          <w:lang w:val="en-US"/>
        </w:rPr>
        <w:t>The course comprehensively covers a wide range of material, but for the purpose of this report we will only be focusing on the following modules: Time Management, Communication, and,</w:t>
      </w:r>
      <w:r w:rsidR="000D3E90" w:rsidRPr="00BD623D">
        <w:rPr>
          <w:rFonts w:ascii="Arial" w:hAnsi="Arial" w:cs="Arial"/>
          <w:lang w:val="en-US"/>
        </w:rPr>
        <w:t xml:space="preserve"> </w:t>
      </w:r>
      <w:r w:rsidR="00AC10A5" w:rsidRPr="00BD623D">
        <w:rPr>
          <w:rFonts w:ascii="Arial" w:hAnsi="Arial" w:cs="Arial"/>
          <w:lang w:val="en-US"/>
        </w:rPr>
        <w:t xml:space="preserve">Writing.  </w:t>
      </w:r>
      <w:r w:rsidR="00F563D3" w:rsidRPr="00BD623D">
        <w:rPr>
          <w:rFonts w:ascii="Arial" w:hAnsi="Arial" w:cs="Arial"/>
          <w:lang w:val="en-US"/>
        </w:rPr>
        <w:t xml:space="preserve">It is clear that every topic outlined (also the ones not included in this report) are actual skills that can and will eventually be applied in our </w:t>
      </w:r>
      <w:r w:rsidR="002505C1" w:rsidRPr="00BD623D">
        <w:rPr>
          <w:rFonts w:ascii="Arial" w:hAnsi="Arial" w:cs="Arial"/>
          <w:lang w:val="en-US"/>
        </w:rPr>
        <w:t>every</w:t>
      </w:r>
      <w:r w:rsidR="00F563D3" w:rsidRPr="00BD623D">
        <w:rPr>
          <w:rFonts w:ascii="Arial" w:hAnsi="Arial" w:cs="Arial"/>
          <w:lang w:val="en-US"/>
        </w:rPr>
        <w:t xml:space="preserve">day lives. </w:t>
      </w:r>
    </w:p>
    <w:p w14:paraId="0A6A0689" w14:textId="60CC637D" w:rsidR="0075137C" w:rsidRPr="00BD623D" w:rsidRDefault="002505C1" w:rsidP="00CE4C78">
      <w:pPr>
        <w:pStyle w:val="Heading1"/>
        <w:spacing w:line="276" w:lineRule="auto"/>
        <w:rPr>
          <w:rFonts w:ascii="Arial" w:hAnsi="Arial" w:cs="Arial"/>
          <w:b/>
          <w:bCs/>
          <w:sz w:val="40"/>
          <w:szCs w:val="40"/>
          <w:lang w:val="en-US"/>
        </w:rPr>
      </w:pPr>
      <w:r w:rsidRPr="00BD623D">
        <w:rPr>
          <w:rFonts w:ascii="Arial" w:hAnsi="Arial" w:cs="Arial"/>
          <w:b/>
          <w:bCs/>
          <w:sz w:val="40"/>
          <w:szCs w:val="40"/>
          <w:lang w:val="en-US"/>
        </w:rPr>
        <w:t>Time Management</w:t>
      </w:r>
    </w:p>
    <w:p w14:paraId="1C119C5C" w14:textId="77777777" w:rsidR="00326EB4" w:rsidRPr="00BD623D" w:rsidRDefault="00326EB4" w:rsidP="00CE4C78">
      <w:pPr>
        <w:spacing w:line="276" w:lineRule="auto"/>
        <w:rPr>
          <w:rFonts w:ascii="Arial" w:hAnsi="Arial" w:cs="Arial"/>
          <w:lang w:val="en-US"/>
        </w:rPr>
      </w:pPr>
    </w:p>
    <w:p w14:paraId="10E5AB22" w14:textId="5F8B79D5" w:rsidR="00C87ECB" w:rsidRPr="00BD623D" w:rsidRDefault="0053310A" w:rsidP="00CE4C78">
      <w:pPr>
        <w:spacing w:line="276" w:lineRule="auto"/>
        <w:ind w:firstLine="720"/>
        <w:jc w:val="both"/>
        <w:rPr>
          <w:rFonts w:ascii="Arial" w:hAnsi="Arial" w:cs="Arial"/>
          <w:lang w:val="en-US"/>
        </w:rPr>
      </w:pPr>
      <w:r w:rsidRPr="00BD623D">
        <w:rPr>
          <w:rFonts w:ascii="Arial" w:hAnsi="Arial" w:cs="Arial"/>
          <w:lang w:val="en-US"/>
        </w:rPr>
        <w:t xml:space="preserve">A good example of the early material would be the Time Management module. From the very beginning </w:t>
      </w:r>
      <w:r w:rsidR="00065355" w:rsidRPr="00BD623D">
        <w:rPr>
          <w:rFonts w:ascii="Arial" w:hAnsi="Arial" w:cs="Arial"/>
          <w:lang w:val="en-US"/>
        </w:rPr>
        <w:t xml:space="preserve">we are shown that we all have access to the necessary tools in order to succeed. Our ability to manage our time is something that is entirely within our control. </w:t>
      </w:r>
      <w:r w:rsidR="00A22761" w:rsidRPr="00BD623D">
        <w:rPr>
          <w:rFonts w:ascii="Arial" w:hAnsi="Arial" w:cs="Arial"/>
          <w:lang w:val="en-US"/>
        </w:rPr>
        <w:t>It is e</w:t>
      </w:r>
      <w:r w:rsidR="00065355" w:rsidRPr="00BD623D">
        <w:rPr>
          <w:rFonts w:ascii="Arial" w:hAnsi="Arial" w:cs="Arial"/>
          <w:lang w:val="en-US"/>
        </w:rPr>
        <w:t>asily one of the more obvious tools, but also the most effective for myself.</w:t>
      </w:r>
    </w:p>
    <w:p w14:paraId="2C0B1FB1" w14:textId="4A09A715" w:rsidR="004E2125" w:rsidRPr="00BD623D" w:rsidRDefault="009F7634" w:rsidP="00CE4C78">
      <w:pPr>
        <w:spacing w:line="276" w:lineRule="auto"/>
        <w:ind w:firstLine="720"/>
        <w:jc w:val="both"/>
        <w:rPr>
          <w:rFonts w:ascii="Arial" w:hAnsi="Arial" w:cs="Arial"/>
          <w:lang w:val="en-US"/>
        </w:rPr>
      </w:pPr>
      <w:r w:rsidRPr="00BD623D">
        <w:rPr>
          <w:rFonts w:ascii="Arial" w:hAnsi="Arial" w:cs="Arial"/>
          <w:lang w:val="en-US"/>
        </w:rPr>
        <w:t>To begin we are presented with the idea that setting a long-term goal is essential in our growth</w:t>
      </w:r>
      <w:r w:rsidR="000D1292" w:rsidRPr="00BD623D">
        <w:rPr>
          <w:rFonts w:ascii="Arial" w:hAnsi="Arial" w:cs="Arial"/>
          <w:lang w:val="en-US"/>
        </w:rPr>
        <w:t xml:space="preserve"> (John </w:t>
      </w:r>
      <w:proofErr w:type="spellStart"/>
      <w:r w:rsidR="000D1292" w:rsidRPr="00BD623D">
        <w:rPr>
          <w:rFonts w:ascii="Arial" w:hAnsi="Arial" w:cs="Arial"/>
          <w:lang w:val="en-US"/>
        </w:rPr>
        <w:t>Doerr</w:t>
      </w:r>
      <w:proofErr w:type="spellEnd"/>
      <w:r w:rsidR="000D1292" w:rsidRPr="00BD623D">
        <w:rPr>
          <w:rFonts w:ascii="Arial" w:hAnsi="Arial" w:cs="Arial"/>
          <w:lang w:val="en-US"/>
        </w:rPr>
        <w:t>, 2018)</w:t>
      </w:r>
      <w:r w:rsidRPr="00BD623D">
        <w:rPr>
          <w:rFonts w:ascii="Arial" w:hAnsi="Arial" w:cs="Arial"/>
          <w:lang w:val="en-US"/>
        </w:rPr>
        <w:t xml:space="preserve">. A goal, no matter the timeline, is only achievable by completing the much smaller struggles that surround the goal, thus opening the path to achievement. Naturally, </w:t>
      </w:r>
      <w:r w:rsidR="0075137C" w:rsidRPr="00BD623D">
        <w:rPr>
          <w:rFonts w:ascii="Arial" w:hAnsi="Arial" w:cs="Arial"/>
          <w:lang w:val="en-US"/>
        </w:rPr>
        <w:t>my</w:t>
      </w:r>
      <w:r w:rsidRPr="00BD623D">
        <w:rPr>
          <w:rFonts w:ascii="Arial" w:hAnsi="Arial" w:cs="Arial"/>
          <w:lang w:val="en-US"/>
        </w:rPr>
        <w:t xml:space="preserve"> goals </w:t>
      </w:r>
      <w:r w:rsidR="00211E12" w:rsidRPr="00BD623D">
        <w:rPr>
          <w:rFonts w:ascii="Arial" w:hAnsi="Arial" w:cs="Arial"/>
          <w:lang w:val="en-US"/>
        </w:rPr>
        <w:t>are</w:t>
      </w:r>
      <w:r w:rsidR="0075137C" w:rsidRPr="00BD623D">
        <w:rPr>
          <w:rFonts w:ascii="Arial" w:hAnsi="Arial" w:cs="Arial"/>
          <w:lang w:val="en-US"/>
        </w:rPr>
        <w:t xml:space="preserve"> now</w:t>
      </w:r>
      <w:r w:rsidRPr="00BD623D">
        <w:rPr>
          <w:rFonts w:ascii="Arial" w:hAnsi="Arial" w:cs="Arial"/>
          <w:lang w:val="en-US"/>
        </w:rPr>
        <w:t xml:space="preserve"> clearly</w:t>
      </w:r>
      <w:r w:rsidR="0075137C" w:rsidRPr="00BD623D">
        <w:rPr>
          <w:rFonts w:ascii="Arial" w:hAnsi="Arial" w:cs="Arial"/>
          <w:lang w:val="en-US"/>
        </w:rPr>
        <w:t xml:space="preserve"> defined, and</w:t>
      </w:r>
      <w:r w:rsidRPr="00BD623D">
        <w:rPr>
          <w:rFonts w:ascii="Arial" w:hAnsi="Arial" w:cs="Arial"/>
          <w:lang w:val="en-US"/>
        </w:rPr>
        <w:t xml:space="preserve"> set on </w:t>
      </w:r>
      <w:r w:rsidR="0075137C" w:rsidRPr="00BD623D">
        <w:rPr>
          <w:rFonts w:ascii="Arial" w:hAnsi="Arial" w:cs="Arial"/>
          <w:lang w:val="en-US"/>
        </w:rPr>
        <w:t>building up my education as much as possible. This will involve completing all of the short-term goals along the path to completing this diploma.</w:t>
      </w:r>
    </w:p>
    <w:p w14:paraId="7AAFF0DB" w14:textId="4CC57BF5" w:rsidR="004E2125" w:rsidRPr="00BD623D" w:rsidRDefault="0075137C" w:rsidP="00CE4C78">
      <w:pPr>
        <w:spacing w:line="276" w:lineRule="auto"/>
        <w:ind w:firstLine="720"/>
        <w:jc w:val="both"/>
        <w:rPr>
          <w:rFonts w:ascii="Arial" w:hAnsi="Arial" w:cs="Arial"/>
          <w:lang w:val="en-US"/>
        </w:rPr>
      </w:pPr>
      <w:r w:rsidRPr="00BD623D">
        <w:rPr>
          <w:rFonts w:ascii="Arial" w:hAnsi="Arial" w:cs="Arial"/>
          <w:lang w:val="en-US"/>
        </w:rPr>
        <w:t>We are also show</w:t>
      </w:r>
      <w:r w:rsidR="001D7E74" w:rsidRPr="00BD623D">
        <w:rPr>
          <w:rFonts w:ascii="Arial" w:hAnsi="Arial" w:cs="Arial"/>
          <w:lang w:val="en-US"/>
        </w:rPr>
        <w:t>n</w:t>
      </w:r>
      <w:r w:rsidRPr="00BD623D">
        <w:rPr>
          <w:rFonts w:ascii="Arial" w:hAnsi="Arial" w:cs="Arial"/>
          <w:lang w:val="en-US"/>
        </w:rPr>
        <w:t xml:space="preserve"> that our </w:t>
      </w:r>
      <w:r w:rsidR="001D7E74" w:rsidRPr="00BD623D">
        <w:rPr>
          <w:rFonts w:ascii="Arial" w:hAnsi="Arial" w:cs="Arial"/>
          <w:lang w:val="en-US"/>
        </w:rPr>
        <w:t>short-term</w:t>
      </w:r>
      <w:r w:rsidRPr="00BD623D">
        <w:rPr>
          <w:rFonts w:ascii="Arial" w:hAnsi="Arial" w:cs="Arial"/>
          <w:lang w:val="en-US"/>
        </w:rPr>
        <w:t xml:space="preserve"> memory cannot hold from 5 to 9 things at a </w:t>
      </w:r>
      <w:r w:rsidR="00B158D7" w:rsidRPr="00BD623D">
        <w:rPr>
          <w:rFonts w:ascii="Arial" w:hAnsi="Arial" w:cs="Arial"/>
          <w:lang w:val="en-US"/>
        </w:rPr>
        <w:t xml:space="preserve">time (Chris </w:t>
      </w:r>
      <w:proofErr w:type="spellStart"/>
      <w:r w:rsidR="00B158D7" w:rsidRPr="00BD623D">
        <w:rPr>
          <w:rFonts w:ascii="Arial" w:hAnsi="Arial" w:cs="Arial"/>
          <w:lang w:val="en-US"/>
        </w:rPr>
        <w:t>Sauve</w:t>
      </w:r>
      <w:proofErr w:type="spellEnd"/>
      <w:r w:rsidR="00B158D7" w:rsidRPr="00BD623D">
        <w:rPr>
          <w:rFonts w:ascii="Arial" w:hAnsi="Arial" w:cs="Arial"/>
          <w:lang w:val="en-US"/>
        </w:rPr>
        <w:t>, 2013)</w:t>
      </w:r>
      <w:r w:rsidRPr="00BD623D">
        <w:rPr>
          <w:rFonts w:ascii="Arial" w:hAnsi="Arial" w:cs="Arial"/>
          <w:lang w:val="en-US"/>
        </w:rPr>
        <w:t xml:space="preserve">. As a result, we benefit greatly from unloading information </w:t>
      </w:r>
      <w:r w:rsidR="001D7E74" w:rsidRPr="00BD623D">
        <w:rPr>
          <w:rFonts w:ascii="Arial" w:hAnsi="Arial" w:cs="Arial"/>
          <w:lang w:val="en-US"/>
        </w:rPr>
        <w:t>onto a planner or scheduler. I began to test myself using an online calendar; and it was evident that I had done much better academically during the months where the calendar tasks were diligently filled in.</w:t>
      </w:r>
      <w:r w:rsidR="00211E12" w:rsidRPr="00BD623D">
        <w:rPr>
          <w:rFonts w:ascii="Arial" w:hAnsi="Arial" w:cs="Arial"/>
          <w:lang w:val="en-US"/>
        </w:rPr>
        <w:t xml:space="preserve"> This addition to the toolbox is able to make up for a gap in my discipline that has long been present.</w:t>
      </w:r>
    </w:p>
    <w:p w14:paraId="0672A154" w14:textId="67474A24" w:rsidR="005A5C83" w:rsidRPr="00BD623D" w:rsidRDefault="001D7E74" w:rsidP="00CE4C78">
      <w:pPr>
        <w:spacing w:line="276" w:lineRule="auto"/>
        <w:ind w:firstLine="720"/>
        <w:jc w:val="both"/>
        <w:rPr>
          <w:rFonts w:ascii="Arial" w:hAnsi="Arial" w:cs="Arial"/>
          <w:lang w:val="en-US"/>
        </w:rPr>
      </w:pPr>
      <w:r w:rsidRPr="00BD623D">
        <w:rPr>
          <w:rFonts w:ascii="Arial" w:hAnsi="Arial" w:cs="Arial"/>
          <w:lang w:val="en-US"/>
        </w:rPr>
        <w:t>Finally, we are also given solutions to common problems. Despite the many reasons for procrastination</w:t>
      </w:r>
      <w:r w:rsidR="005A5C83" w:rsidRPr="00BD623D">
        <w:rPr>
          <w:rFonts w:ascii="Arial" w:hAnsi="Arial" w:cs="Arial"/>
          <w:lang w:val="en-US"/>
        </w:rPr>
        <w:t xml:space="preserve"> occur, there are also just as many ways to combat it. It is essentially for every employee to have the ability to remain on task and squash any distractions that would otherwise take away from one’s focus.</w:t>
      </w:r>
      <w:r w:rsidR="00326EB4" w:rsidRPr="00BD623D">
        <w:rPr>
          <w:rFonts w:ascii="Arial" w:hAnsi="Arial" w:cs="Arial"/>
          <w:lang w:val="en-US"/>
        </w:rPr>
        <w:t xml:space="preserve"> I myself have experienced the benefits of forming these micro habits; while also maintaining that the effects will only grow through putting them into practice.</w:t>
      </w:r>
      <w:r w:rsidR="00211E12" w:rsidRPr="00BD623D">
        <w:rPr>
          <w:rFonts w:ascii="Arial" w:hAnsi="Arial" w:cs="Arial"/>
          <w:lang w:val="en-US"/>
        </w:rPr>
        <w:t xml:space="preserve"> As such it is important to note that without practice, one will not be able to effectively hone these skills.</w:t>
      </w:r>
    </w:p>
    <w:p w14:paraId="05889F44" w14:textId="148440BB" w:rsidR="005A5C83" w:rsidRPr="00BD623D" w:rsidRDefault="005A5C83" w:rsidP="00CE4C78">
      <w:pPr>
        <w:pStyle w:val="Heading1"/>
        <w:spacing w:line="276" w:lineRule="auto"/>
        <w:rPr>
          <w:rFonts w:ascii="Arial" w:hAnsi="Arial" w:cs="Arial"/>
          <w:b/>
          <w:bCs/>
          <w:sz w:val="40"/>
          <w:szCs w:val="40"/>
          <w:lang w:val="en-US"/>
        </w:rPr>
      </w:pPr>
      <w:r w:rsidRPr="00BD623D">
        <w:rPr>
          <w:rFonts w:ascii="Arial" w:hAnsi="Arial" w:cs="Arial"/>
          <w:b/>
          <w:bCs/>
          <w:sz w:val="40"/>
          <w:szCs w:val="40"/>
          <w:lang w:val="en-US"/>
        </w:rPr>
        <w:t>Communication</w:t>
      </w:r>
    </w:p>
    <w:p w14:paraId="30B40B3E" w14:textId="77777777" w:rsidR="005A5C83" w:rsidRPr="00BD623D" w:rsidRDefault="005A5C83" w:rsidP="00CE4C78">
      <w:pPr>
        <w:spacing w:line="276" w:lineRule="auto"/>
        <w:rPr>
          <w:rFonts w:ascii="Arial" w:hAnsi="Arial" w:cs="Arial"/>
          <w:lang w:val="en-US"/>
        </w:rPr>
      </w:pPr>
    </w:p>
    <w:p w14:paraId="65A25A5C" w14:textId="2D50CAB4" w:rsidR="00916405" w:rsidRPr="00BD623D" w:rsidRDefault="00072FC4" w:rsidP="00BD623D">
      <w:pPr>
        <w:spacing w:line="276" w:lineRule="auto"/>
        <w:ind w:firstLine="720"/>
        <w:jc w:val="both"/>
        <w:rPr>
          <w:rFonts w:ascii="Arial" w:hAnsi="Arial" w:cs="Arial"/>
          <w:lang w:val="en-US"/>
        </w:rPr>
      </w:pPr>
      <w:r w:rsidRPr="00BD623D">
        <w:rPr>
          <w:rFonts w:ascii="Arial" w:hAnsi="Arial" w:cs="Arial"/>
        </w:rPr>
        <w:t xml:space="preserve">Naturally it is essential that the actual communication aspect of this course remain in focus as the main topic. </w:t>
      </w:r>
      <w:r w:rsidR="0030029C" w:rsidRPr="00BD623D">
        <w:rPr>
          <w:rFonts w:ascii="Arial" w:hAnsi="Arial" w:cs="Arial"/>
        </w:rPr>
        <w:t>One of the cores of communication is knowing that a conversation between two individuals is a sort of common ground, and that th</w:t>
      </w:r>
      <w:r w:rsidR="002D423A" w:rsidRPr="00BD623D">
        <w:rPr>
          <w:rFonts w:ascii="Arial" w:hAnsi="Arial" w:cs="Arial"/>
        </w:rPr>
        <w:t>e encoding/decoding of that message will alter its interpretation</w:t>
      </w:r>
      <w:r w:rsidR="00132042" w:rsidRPr="00BD623D">
        <w:rPr>
          <w:rFonts w:ascii="Arial" w:hAnsi="Arial" w:cs="Arial"/>
        </w:rPr>
        <w:t xml:space="preserve"> (</w:t>
      </w:r>
      <w:proofErr w:type="spellStart"/>
      <w:r w:rsidR="00132042" w:rsidRPr="00BD623D">
        <w:rPr>
          <w:rFonts w:ascii="Arial" w:hAnsi="Arial" w:cs="Arial"/>
        </w:rPr>
        <w:t>Caroly</w:t>
      </w:r>
      <w:proofErr w:type="spellEnd"/>
      <w:r w:rsidR="00132042" w:rsidRPr="00BD623D">
        <w:rPr>
          <w:rFonts w:ascii="Arial" w:hAnsi="Arial" w:cs="Arial"/>
        </w:rPr>
        <w:t xml:space="preserve"> Meyer</w:t>
      </w:r>
      <w:r w:rsidR="00BD623D" w:rsidRPr="00BD623D">
        <w:rPr>
          <w:rFonts w:ascii="Arial" w:hAnsi="Arial" w:cs="Arial"/>
        </w:rPr>
        <w:t xml:space="preserve"> 2020</w:t>
      </w:r>
      <w:r w:rsidR="00132042" w:rsidRPr="00BD623D">
        <w:rPr>
          <w:rFonts w:ascii="Arial" w:hAnsi="Arial" w:cs="Arial"/>
        </w:rPr>
        <w:t>, pg.3)</w:t>
      </w:r>
      <w:r w:rsidR="002D423A" w:rsidRPr="00BD623D">
        <w:rPr>
          <w:rFonts w:ascii="Arial" w:hAnsi="Arial" w:cs="Arial"/>
        </w:rPr>
        <w:t xml:space="preserve">. This key idea is enforced from the beginning. </w:t>
      </w:r>
      <w:r w:rsidR="00211E12" w:rsidRPr="00BD623D">
        <w:rPr>
          <w:rFonts w:ascii="Arial" w:hAnsi="Arial" w:cs="Arial"/>
        </w:rPr>
        <w:t>This theory is presented very early on and based on the already existing research done in the field.</w:t>
      </w:r>
      <w:r w:rsidR="008E2B23" w:rsidRPr="00BD623D">
        <w:rPr>
          <w:rFonts w:ascii="Arial" w:hAnsi="Arial" w:cs="Arial"/>
        </w:rPr>
        <w:t xml:space="preserve"> </w:t>
      </w:r>
    </w:p>
    <w:p w14:paraId="26AD6ADF" w14:textId="200D27B9" w:rsidR="00C15A01" w:rsidRPr="00BD623D" w:rsidRDefault="00916405" w:rsidP="00CE4C78">
      <w:pPr>
        <w:tabs>
          <w:tab w:val="left" w:pos="1080"/>
        </w:tabs>
        <w:spacing w:after="0" w:line="276" w:lineRule="auto"/>
        <w:jc w:val="center"/>
        <w:rPr>
          <w:rFonts w:ascii="Arial" w:hAnsi="Arial" w:cs="Arial"/>
        </w:rPr>
      </w:pPr>
      <w:r w:rsidRPr="00BD623D">
        <w:rPr>
          <w:rFonts w:ascii="Arial" w:hAnsi="Arial" w:cs="Arial"/>
        </w:rPr>
        <w:t>3</w:t>
      </w:r>
    </w:p>
    <w:p w14:paraId="0F7D1517" w14:textId="4C9EC196" w:rsidR="00BD623D" w:rsidRPr="00BD623D" w:rsidRDefault="00BD623D" w:rsidP="00BD623D">
      <w:pPr>
        <w:tabs>
          <w:tab w:val="left" w:pos="1080"/>
        </w:tabs>
        <w:spacing w:after="0" w:line="276" w:lineRule="auto"/>
        <w:jc w:val="both"/>
        <w:rPr>
          <w:rFonts w:ascii="Arial" w:hAnsi="Arial" w:cs="Arial"/>
        </w:rPr>
      </w:pPr>
      <w:r>
        <w:rPr>
          <w:rFonts w:ascii="Arial" w:hAnsi="Arial" w:cs="Arial"/>
        </w:rPr>
        <w:lastRenderedPageBreak/>
        <w:tab/>
      </w:r>
      <w:r w:rsidRPr="00BD623D">
        <w:rPr>
          <w:rFonts w:ascii="Arial" w:hAnsi="Arial" w:cs="Arial"/>
        </w:rPr>
        <w:t xml:space="preserve">Understanding the intricacies of the communication process was definitely one of the </w:t>
      </w:r>
    </w:p>
    <w:p w14:paraId="0860D7A9" w14:textId="1812608A" w:rsidR="000D0BE5" w:rsidRPr="00BD623D" w:rsidRDefault="0050101D" w:rsidP="00CE4C78">
      <w:pPr>
        <w:tabs>
          <w:tab w:val="left" w:pos="1080"/>
        </w:tabs>
        <w:spacing w:after="0" w:line="276" w:lineRule="auto"/>
        <w:rPr>
          <w:rFonts w:ascii="Arial" w:hAnsi="Arial" w:cs="Arial"/>
        </w:rPr>
      </w:pPr>
      <w:r w:rsidRPr="00BD623D">
        <w:rPr>
          <w:rFonts w:ascii="Arial" w:hAnsi="Arial" w:cs="Arial"/>
        </w:rPr>
        <w:t xml:space="preserve">major takeaways from this particular module. Not only do we cover effective communication, </w:t>
      </w:r>
      <w:r w:rsidR="00BD623D" w:rsidRPr="00BD623D">
        <w:rPr>
          <w:rFonts w:ascii="Arial" w:hAnsi="Arial" w:cs="Arial"/>
        </w:rPr>
        <w:t>but how</w:t>
      </w:r>
      <w:r w:rsidR="00211E12" w:rsidRPr="00BD623D">
        <w:rPr>
          <w:rFonts w:ascii="Arial" w:hAnsi="Arial" w:cs="Arial"/>
        </w:rPr>
        <w:t xml:space="preserve"> to overcome its many barriers.  We are reminded to avoid common pitfalls such as overloading, interference, and misinterpretation</w:t>
      </w:r>
      <w:r w:rsidR="00BD623D" w:rsidRPr="00BD623D">
        <w:rPr>
          <w:rFonts w:ascii="Arial" w:hAnsi="Arial" w:cs="Arial"/>
        </w:rPr>
        <w:t xml:space="preserve"> (Carol Meyer 2020, pg.4)</w:t>
      </w:r>
      <w:r w:rsidR="00211E12" w:rsidRPr="00BD623D">
        <w:rPr>
          <w:rFonts w:ascii="Arial" w:hAnsi="Arial" w:cs="Arial"/>
        </w:rPr>
        <w:t>. Also, how it is important to be clear and understanding</w:t>
      </w:r>
      <w:r w:rsidR="00C04CCF" w:rsidRPr="00BD623D">
        <w:rPr>
          <w:rFonts w:ascii="Arial" w:hAnsi="Arial" w:cs="Arial"/>
        </w:rPr>
        <w:t xml:space="preserve">; </w:t>
      </w:r>
      <w:r w:rsidR="00211E12" w:rsidRPr="00BD623D">
        <w:rPr>
          <w:rFonts w:ascii="Arial" w:hAnsi="Arial" w:cs="Arial"/>
        </w:rPr>
        <w:t>while actively listening.</w:t>
      </w:r>
    </w:p>
    <w:p w14:paraId="3FBD5887" w14:textId="3DFE2E68" w:rsidR="00233CE6" w:rsidRPr="00BD623D" w:rsidRDefault="000D0BE5" w:rsidP="00CE4C78">
      <w:pPr>
        <w:tabs>
          <w:tab w:val="left" w:pos="1080"/>
        </w:tabs>
        <w:spacing w:after="0" w:line="276" w:lineRule="auto"/>
        <w:rPr>
          <w:rFonts w:ascii="Arial" w:hAnsi="Arial" w:cs="Arial"/>
        </w:rPr>
      </w:pPr>
      <w:r w:rsidRPr="00BD623D">
        <w:rPr>
          <w:rFonts w:ascii="Arial" w:hAnsi="Arial" w:cs="Arial"/>
        </w:rPr>
        <w:tab/>
      </w:r>
      <w:r w:rsidR="00326EB4" w:rsidRPr="00BD623D">
        <w:rPr>
          <w:rFonts w:ascii="Arial" w:hAnsi="Arial" w:cs="Arial"/>
        </w:rPr>
        <w:t xml:space="preserve">One can easily </w:t>
      </w:r>
      <w:r w:rsidR="00C04CCF" w:rsidRPr="00BD623D">
        <w:rPr>
          <w:rFonts w:ascii="Arial" w:hAnsi="Arial" w:cs="Arial"/>
        </w:rPr>
        <w:t xml:space="preserve">see </w:t>
      </w:r>
      <w:r w:rsidR="00326EB4" w:rsidRPr="00BD623D">
        <w:rPr>
          <w:rFonts w:ascii="Arial" w:hAnsi="Arial" w:cs="Arial"/>
        </w:rPr>
        <w:t xml:space="preserve">the benefits to mastering the art of effective communication. </w:t>
      </w:r>
      <w:r w:rsidR="00043718" w:rsidRPr="00BD623D">
        <w:rPr>
          <w:rFonts w:ascii="Arial" w:hAnsi="Arial" w:cs="Arial"/>
        </w:rPr>
        <w:t xml:space="preserve">Clear intentions and information are absolutely essentially when developing the skill. Therefore, it will be necessary to maintain focus when there is a free flow of ideas between people. As a result of these teachings, I have actively been trying apply these skills in my everyday conversations. </w:t>
      </w:r>
      <w:r w:rsidR="0026477E" w:rsidRPr="00BD623D">
        <w:rPr>
          <w:rFonts w:ascii="Arial" w:hAnsi="Arial" w:cs="Arial"/>
        </w:rPr>
        <w:t>This is where I see a significant improvement in my ability to remain on topic, and allow for a freer flow exchange of thoughts, rather than expressing every single thought that comes into my mind.</w:t>
      </w:r>
    </w:p>
    <w:p w14:paraId="2979191B" w14:textId="215694CE" w:rsidR="0026477E" w:rsidRPr="00BD623D" w:rsidRDefault="0026477E" w:rsidP="00CE4C78">
      <w:pPr>
        <w:pStyle w:val="Heading1"/>
        <w:spacing w:line="276" w:lineRule="auto"/>
        <w:rPr>
          <w:rFonts w:ascii="Arial" w:hAnsi="Arial" w:cs="Arial"/>
          <w:b/>
          <w:bCs/>
          <w:sz w:val="40"/>
          <w:szCs w:val="40"/>
          <w:lang w:val="en-US"/>
        </w:rPr>
      </w:pPr>
      <w:r w:rsidRPr="00BD623D">
        <w:rPr>
          <w:rFonts w:ascii="Arial" w:hAnsi="Arial" w:cs="Arial"/>
          <w:b/>
          <w:bCs/>
          <w:sz w:val="40"/>
          <w:szCs w:val="40"/>
          <w:lang w:val="en-US"/>
        </w:rPr>
        <w:t>Writing</w:t>
      </w:r>
    </w:p>
    <w:p w14:paraId="06FB32F7" w14:textId="77777777" w:rsidR="0026477E" w:rsidRPr="00BD623D" w:rsidRDefault="0026477E" w:rsidP="00CE4C78">
      <w:pPr>
        <w:spacing w:line="276" w:lineRule="auto"/>
        <w:rPr>
          <w:rFonts w:ascii="Arial" w:hAnsi="Arial" w:cs="Arial"/>
          <w:lang w:val="en-US"/>
        </w:rPr>
      </w:pPr>
    </w:p>
    <w:p w14:paraId="71CD323D" w14:textId="0CEE8ABE" w:rsidR="00427C6D" w:rsidRPr="00BD623D" w:rsidRDefault="0026477E" w:rsidP="00CE4C78">
      <w:pPr>
        <w:tabs>
          <w:tab w:val="left" w:pos="1080"/>
        </w:tabs>
        <w:spacing w:after="0" w:line="276" w:lineRule="auto"/>
        <w:jc w:val="both"/>
        <w:rPr>
          <w:rFonts w:ascii="Arial" w:hAnsi="Arial" w:cs="Arial"/>
          <w:lang w:val="en-US"/>
        </w:rPr>
      </w:pPr>
      <w:r w:rsidRPr="00BD623D">
        <w:rPr>
          <w:rFonts w:ascii="Arial" w:hAnsi="Arial" w:cs="Arial"/>
          <w:lang w:val="en-US"/>
        </w:rPr>
        <w:tab/>
        <w:t xml:space="preserve">Our final topic will be that of report writing. It goes without saying that written documentation </w:t>
      </w:r>
      <w:r w:rsidR="00F87E94" w:rsidRPr="00BD623D">
        <w:rPr>
          <w:rFonts w:ascii="Arial" w:hAnsi="Arial" w:cs="Arial"/>
          <w:lang w:val="en-US"/>
        </w:rPr>
        <w:t>will be a gigantic part of our everyday careers. As such it is absolutely necessary to be able to express and defends one’s thoughts through writing. Though it comes in many forms, the core principles remain the same.</w:t>
      </w:r>
    </w:p>
    <w:p w14:paraId="1C5DAEA5" w14:textId="57C0BA45" w:rsidR="00BC25CA" w:rsidRPr="00BD623D" w:rsidRDefault="00427C6D" w:rsidP="00CE4C78">
      <w:pPr>
        <w:tabs>
          <w:tab w:val="left" w:pos="1080"/>
        </w:tabs>
        <w:spacing w:after="0" w:line="276" w:lineRule="auto"/>
        <w:jc w:val="both"/>
        <w:rPr>
          <w:rFonts w:ascii="Arial" w:hAnsi="Arial" w:cs="Arial"/>
          <w:lang w:val="en-US"/>
        </w:rPr>
      </w:pPr>
      <w:r w:rsidRPr="00BD623D">
        <w:rPr>
          <w:rFonts w:ascii="Arial" w:hAnsi="Arial" w:cs="Arial"/>
          <w:lang w:val="en-US"/>
        </w:rPr>
        <w:tab/>
      </w:r>
      <w:r w:rsidR="00F87E94" w:rsidRPr="00BD623D">
        <w:rPr>
          <w:rFonts w:ascii="Arial" w:hAnsi="Arial" w:cs="Arial"/>
          <w:lang w:val="en-US"/>
        </w:rPr>
        <w:t>First it is important to take the intended audience into account. The number one thing that needs to be addressed is the tone and formality of the document. All things can be written out casually, though there will be a time and place for both formal and casual writings. As such it is absolutely essential to be able to determine the context of the communication before even beginning the writing process.</w:t>
      </w:r>
    </w:p>
    <w:p w14:paraId="3E307789" w14:textId="5B471FDA" w:rsidR="00C527D6" w:rsidRPr="00BD623D" w:rsidRDefault="00CE4C78" w:rsidP="00CE4C78">
      <w:pPr>
        <w:tabs>
          <w:tab w:val="left" w:pos="1080"/>
        </w:tabs>
        <w:spacing w:after="0" w:line="276" w:lineRule="auto"/>
        <w:jc w:val="both"/>
        <w:rPr>
          <w:rFonts w:ascii="Arial" w:hAnsi="Arial" w:cs="Arial"/>
          <w:lang w:val="en-US"/>
        </w:rPr>
      </w:pPr>
      <w:r w:rsidRPr="00BD623D">
        <w:rPr>
          <w:rFonts w:ascii="Arial" w:hAnsi="Arial" w:cs="Arial"/>
          <w:lang w:val="en-US"/>
        </w:rPr>
        <w:tab/>
      </w:r>
      <w:r w:rsidR="00FB2081" w:rsidRPr="00BD623D">
        <w:rPr>
          <w:rFonts w:ascii="Arial" w:hAnsi="Arial" w:cs="Arial"/>
          <w:lang w:val="en-US"/>
        </w:rPr>
        <w:t xml:space="preserve">By that same token it is also just as important to take the purpose of the document into account. Through the workplace lens, it would be inefficient to waste each other’s’ time with irrelevant correspondence. Therefore, one must take into consideration what the other party needs from you, and that you are able to communicate this information as clearly and concisely as possible. I myself have had a great deal of experience with coworkers who do not bother to grasp the </w:t>
      </w:r>
      <w:r w:rsidR="000D3E90" w:rsidRPr="00BD623D">
        <w:rPr>
          <w:rFonts w:ascii="Arial" w:hAnsi="Arial" w:cs="Arial"/>
          <w:lang w:val="en-US"/>
        </w:rPr>
        <w:t>goal of our email correspondence; and as a result, many of us are forced to repeat ourselves in hopes that the party will understand the second time around. This lack of understanding is only a detriment and forces team members to work around you, rather than with you.</w:t>
      </w:r>
    </w:p>
    <w:p w14:paraId="529DD765" w14:textId="0AF4AB9D" w:rsidR="00C04CCF" w:rsidRPr="00BD623D" w:rsidRDefault="00C04CCF" w:rsidP="00CE4C78">
      <w:pPr>
        <w:tabs>
          <w:tab w:val="left" w:pos="1080"/>
        </w:tabs>
        <w:spacing w:after="0" w:line="276" w:lineRule="auto"/>
        <w:jc w:val="both"/>
        <w:rPr>
          <w:rFonts w:ascii="Arial" w:hAnsi="Arial" w:cs="Arial"/>
          <w:lang w:val="en-US"/>
        </w:rPr>
      </w:pPr>
    </w:p>
    <w:p w14:paraId="7C7E2301" w14:textId="2424A7CD" w:rsidR="00C527D6" w:rsidRPr="00BD623D" w:rsidRDefault="00C04CCF" w:rsidP="00CE4C78">
      <w:pPr>
        <w:tabs>
          <w:tab w:val="left" w:pos="1080"/>
        </w:tabs>
        <w:spacing w:after="0" w:line="276" w:lineRule="auto"/>
        <w:jc w:val="both"/>
        <w:rPr>
          <w:rFonts w:ascii="Arial" w:hAnsi="Arial" w:cs="Arial"/>
          <w:lang w:val="en-US"/>
        </w:rPr>
      </w:pPr>
      <w:r w:rsidRPr="00BD623D">
        <w:rPr>
          <w:rFonts w:ascii="Arial" w:hAnsi="Arial" w:cs="Arial"/>
          <w:lang w:val="en-US"/>
        </w:rPr>
        <w:tab/>
        <w:t>To conclude, once can confidently determine that</w:t>
      </w:r>
      <w:r w:rsidR="002371D0" w:rsidRPr="00BD623D">
        <w:rPr>
          <w:rFonts w:ascii="Arial" w:hAnsi="Arial" w:cs="Arial"/>
          <w:lang w:val="en-US"/>
        </w:rPr>
        <w:t xml:space="preserve">, COMM13729 The Art of Technical Communication, provides many of the necessary tools needed in order to be effective, not only in the workplace, but also in everyday life. Strong micro habits will make for a healthier and more balanced lifestyle. While strengthening ones written and oral communication skills will open the way for a more direct, and, solution-based way of thinking. </w:t>
      </w:r>
      <w:r w:rsidR="00B5654E">
        <w:rPr>
          <w:rFonts w:ascii="Arial" w:hAnsi="Arial" w:cs="Arial"/>
          <w:lang w:val="en-US"/>
        </w:rPr>
        <w:t>Learning these skills will only benefit one, not only as an employee, but as an individual.</w:t>
      </w:r>
    </w:p>
    <w:p w14:paraId="318CF179" w14:textId="07187C10" w:rsidR="00C527D6" w:rsidRPr="00BD623D" w:rsidRDefault="00C527D6" w:rsidP="00CE4C78">
      <w:pPr>
        <w:tabs>
          <w:tab w:val="left" w:pos="1080"/>
        </w:tabs>
        <w:spacing w:after="0" w:line="276" w:lineRule="auto"/>
        <w:jc w:val="both"/>
        <w:rPr>
          <w:rFonts w:ascii="Arial" w:hAnsi="Arial" w:cs="Arial"/>
          <w:lang w:val="en-US"/>
        </w:rPr>
      </w:pPr>
    </w:p>
    <w:p w14:paraId="43FE051D" w14:textId="03170C85" w:rsidR="00C527D6" w:rsidRPr="00BD623D" w:rsidRDefault="00C527D6" w:rsidP="00CE4C78">
      <w:pPr>
        <w:tabs>
          <w:tab w:val="left" w:pos="1080"/>
        </w:tabs>
        <w:spacing w:after="0" w:line="276" w:lineRule="auto"/>
        <w:jc w:val="both"/>
        <w:rPr>
          <w:rFonts w:ascii="Arial" w:hAnsi="Arial" w:cs="Arial"/>
          <w:lang w:val="en-US"/>
        </w:rPr>
      </w:pPr>
    </w:p>
    <w:p w14:paraId="3AC19C37" w14:textId="19B22F2B" w:rsidR="00C527D6" w:rsidRPr="00BD623D" w:rsidRDefault="007D59C6" w:rsidP="0050101D">
      <w:pPr>
        <w:tabs>
          <w:tab w:val="left" w:pos="1080"/>
        </w:tabs>
        <w:spacing w:after="0" w:line="276" w:lineRule="auto"/>
        <w:jc w:val="center"/>
        <w:rPr>
          <w:rFonts w:ascii="Arial" w:hAnsi="Arial" w:cs="Arial"/>
          <w:lang w:val="en-US"/>
        </w:rPr>
      </w:pPr>
      <w:r w:rsidRPr="00BD623D">
        <w:rPr>
          <w:rFonts w:ascii="Arial" w:hAnsi="Arial" w:cs="Arial"/>
          <w:lang w:val="en-US"/>
        </w:rPr>
        <w:t>4</w:t>
      </w:r>
    </w:p>
    <w:p w14:paraId="0566634D" w14:textId="2A753935" w:rsidR="007D59C6" w:rsidRPr="00BD623D" w:rsidRDefault="00C527D6" w:rsidP="0050101D">
      <w:pPr>
        <w:tabs>
          <w:tab w:val="left" w:pos="1080"/>
        </w:tabs>
        <w:spacing w:after="0" w:line="276" w:lineRule="auto"/>
        <w:jc w:val="center"/>
        <w:rPr>
          <w:rFonts w:ascii="Arial" w:hAnsi="Arial" w:cs="Arial"/>
          <w:sz w:val="24"/>
          <w:szCs w:val="24"/>
          <w:lang w:val="en-US"/>
        </w:rPr>
      </w:pPr>
      <w:r w:rsidRPr="00BD623D">
        <w:rPr>
          <w:rFonts w:ascii="Arial" w:hAnsi="Arial" w:cs="Arial"/>
          <w:sz w:val="24"/>
          <w:szCs w:val="24"/>
          <w:lang w:val="en-US"/>
        </w:rPr>
        <w:lastRenderedPageBreak/>
        <w:t>References:</w:t>
      </w:r>
    </w:p>
    <w:p w14:paraId="6E2075FA" w14:textId="6E5ADBD9" w:rsidR="000D1292" w:rsidRPr="00BD623D" w:rsidRDefault="000D1292" w:rsidP="0050101D">
      <w:pPr>
        <w:tabs>
          <w:tab w:val="left" w:pos="1080"/>
        </w:tabs>
        <w:spacing w:after="0" w:line="276" w:lineRule="auto"/>
        <w:jc w:val="center"/>
        <w:rPr>
          <w:rFonts w:ascii="Arial" w:hAnsi="Arial" w:cs="Arial"/>
          <w:sz w:val="24"/>
          <w:szCs w:val="24"/>
          <w:lang w:val="en-US"/>
        </w:rPr>
      </w:pPr>
    </w:p>
    <w:p w14:paraId="776567DE" w14:textId="30F038C1" w:rsidR="000D1292" w:rsidRPr="00BD623D" w:rsidRDefault="000D1292" w:rsidP="0050101D">
      <w:pPr>
        <w:pStyle w:val="NormalWeb"/>
        <w:ind w:left="567" w:hanging="567"/>
        <w:jc w:val="center"/>
        <w:rPr>
          <w:rFonts w:ascii="Arial" w:hAnsi="Arial" w:cs="Arial"/>
        </w:rPr>
      </w:pPr>
      <w:proofErr w:type="spellStart"/>
      <w:r w:rsidRPr="00BD623D">
        <w:rPr>
          <w:rFonts w:ascii="Arial" w:hAnsi="Arial" w:cs="Arial"/>
        </w:rPr>
        <w:t>TEDtalksDirector</w:t>
      </w:r>
      <w:proofErr w:type="spellEnd"/>
      <w:r w:rsidRPr="00BD623D">
        <w:rPr>
          <w:rFonts w:ascii="Arial" w:hAnsi="Arial" w:cs="Arial"/>
        </w:rPr>
        <w:t xml:space="preserve">, John </w:t>
      </w:r>
      <w:proofErr w:type="spellStart"/>
      <w:r w:rsidRPr="00BD623D">
        <w:rPr>
          <w:rFonts w:ascii="Arial" w:hAnsi="Arial" w:cs="Arial"/>
        </w:rPr>
        <w:t>Doerr</w:t>
      </w:r>
      <w:proofErr w:type="spellEnd"/>
      <w:r w:rsidRPr="00BD623D">
        <w:rPr>
          <w:rFonts w:ascii="Arial" w:hAnsi="Arial" w:cs="Arial"/>
        </w:rPr>
        <w:t xml:space="preserve">. “Why the Secret to Success Is Setting the Right Goals | John </w:t>
      </w:r>
      <w:proofErr w:type="spellStart"/>
      <w:r w:rsidRPr="00BD623D">
        <w:rPr>
          <w:rFonts w:ascii="Arial" w:hAnsi="Arial" w:cs="Arial"/>
        </w:rPr>
        <w:t>Doerr</w:t>
      </w:r>
      <w:proofErr w:type="spellEnd"/>
      <w:r w:rsidRPr="00BD623D">
        <w:rPr>
          <w:rFonts w:ascii="Arial" w:hAnsi="Arial" w:cs="Arial"/>
        </w:rPr>
        <w:t xml:space="preserve">.” </w:t>
      </w:r>
      <w:r w:rsidRPr="00BD623D">
        <w:rPr>
          <w:rFonts w:ascii="Arial" w:hAnsi="Arial" w:cs="Arial"/>
          <w:i/>
          <w:iCs/>
        </w:rPr>
        <w:t>YouTube</w:t>
      </w:r>
      <w:r w:rsidRPr="00BD623D">
        <w:rPr>
          <w:rFonts w:ascii="Arial" w:hAnsi="Arial" w:cs="Arial"/>
        </w:rPr>
        <w:t>, YouTube, 2 July 2018, https://www.youtube.com/watch?v=L4N1q4RNi9I.</w:t>
      </w:r>
    </w:p>
    <w:p w14:paraId="2EB1008E" w14:textId="77777777" w:rsidR="000D1292" w:rsidRPr="00BD623D" w:rsidRDefault="000D1292" w:rsidP="0050101D">
      <w:pPr>
        <w:tabs>
          <w:tab w:val="left" w:pos="1080"/>
        </w:tabs>
        <w:spacing w:after="0" w:line="276" w:lineRule="auto"/>
        <w:jc w:val="center"/>
        <w:rPr>
          <w:rFonts w:ascii="Arial" w:hAnsi="Arial" w:cs="Arial"/>
          <w:sz w:val="24"/>
          <w:szCs w:val="24"/>
          <w:lang w:val="en-US"/>
        </w:rPr>
      </w:pPr>
    </w:p>
    <w:p w14:paraId="3849A2B6" w14:textId="6FF59BB0" w:rsidR="0050101D" w:rsidRPr="00BD623D" w:rsidRDefault="00B158D7" w:rsidP="0050101D">
      <w:pPr>
        <w:pStyle w:val="NormalWeb"/>
        <w:ind w:left="567" w:hanging="567"/>
        <w:jc w:val="center"/>
        <w:rPr>
          <w:rFonts w:ascii="Arial" w:hAnsi="Arial" w:cs="Arial"/>
        </w:rPr>
      </w:pPr>
      <w:proofErr w:type="spellStart"/>
      <w:r w:rsidRPr="00BD623D">
        <w:rPr>
          <w:rFonts w:ascii="Arial" w:hAnsi="Arial" w:cs="Arial"/>
        </w:rPr>
        <w:t>TEDxTalks</w:t>
      </w:r>
      <w:proofErr w:type="spellEnd"/>
      <w:r w:rsidRPr="00BD623D">
        <w:rPr>
          <w:rFonts w:ascii="Arial" w:hAnsi="Arial" w:cs="Arial"/>
        </w:rPr>
        <w:t xml:space="preserve">, Chris </w:t>
      </w:r>
      <w:proofErr w:type="spellStart"/>
      <w:r w:rsidRPr="00BD623D">
        <w:rPr>
          <w:rFonts w:ascii="Arial" w:hAnsi="Arial" w:cs="Arial"/>
        </w:rPr>
        <w:t>Sauve</w:t>
      </w:r>
      <w:proofErr w:type="spellEnd"/>
      <w:r w:rsidRPr="00BD623D">
        <w:rPr>
          <w:rFonts w:ascii="Arial" w:hAnsi="Arial" w:cs="Arial"/>
        </w:rPr>
        <w:t xml:space="preserve">. “The Habits of Highly Boring People | Chris </w:t>
      </w:r>
      <w:proofErr w:type="spellStart"/>
      <w:r w:rsidRPr="00BD623D">
        <w:rPr>
          <w:rFonts w:ascii="Arial" w:hAnsi="Arial" w:cs="Arial"/>
        </w:rPr>
        <w:t>Sauve</w:t>
      </w:r>
      <w:proofErr w:type="spellEnd"/>
      <w:r w:rsidRPr="00BD623D">
        <w:rPr>
          <w:rFonts w:ascii="Arial" w:hAnsi="Arial" w:cs="Arial"/>
        </w:rPr>
        <w:t xml:space="preserve"> | </w:t>
      </w:r>
      <w:proofErr w:type="spellStart"/>
      <w:r w:rsidRPr="00BD623D">
        <w:rPr>
          <w:rFonts w:ascii="Arial" w:hAnsi="Arial" w:cs="Arial"/>
        </w:rPr>
        <w:t>Tedxcarletonu</w:t>
      </w:r>
      <w:proofErr w:type="spellEnd"/>
      <w:r w:rsidRPr="00BD623D">
        <w:rPr>
          <w:rFonts w:ascii="Arial" w:hAnsi="Arial" w:cs="Arial"/>
        </w:rPr>
        <w:t xml:space="preserve">.” </w:t>
      </w:r>
      <w:r w:rsidRPr="00BD623D">
        <w:rPr>
          <w:rFonts w:ascii="Arial" w:hAnsi="Arial" w:cs="Arial"/>
          <w:i/>
          <w:iCs/>
        </w:rPr>
        <w:t>YouTube</w:t>
      </w:r>
      <w:r w:rsidRPr="00BD623D">
        <w:rPr>
          <w:rFonts w:ascii="Arial" w:hAnsi="Arial" w:cs="Arial"/>
        </w:rPr>
        <w:t xml:space="preserve">, YouTube, 1 May 2013, </w:t>
      </w:r>
      <w:hyperlink r:id="rId6" w:history="1">
        <w:r w:rsidR="0050101D" w:rsidRPr="00BD623D">
          <w:rPr>
            <w:rStyle w:val="Hyperlink"/>
            <w:rFonts w:ascii="Arial" w:hAnsi="Arial" w:cs="Arial"/>
          </w:rPr>
          <w:t>https://www.youtube.com/watch?v=3rbVQNTzCh8</w:t>
        </w:r>
      </w:hyperlink>
      <w:r w:rsidRPr="00BD623D">
        <w:rPr>
          <w:rFonts w:ascii="Arial" w:hAnsi="Arial" w:cs="Arial"/>
        </w:rPr>
        <w:t>.</w:t>
      </w:r>
    </w:p>
    <w:p w14:paraId="20D5FF60" w14:textId="133AA627" w:rsidR="0050101D" w:rsidRPr="00BD623D" w:rsidRDefault="0050101D" w:rsidP="0050101D">
      <w:pPr>
        <w:pStyle w:val="NormalWeb"/>
        <w:ind w:left="567" w:hanging="567"/>
        <w:jc w:val="center"/>
        <w:rPr>
          <w:rFonts w:ascii="Arial" w:hAnsi="Arial" w:cs="Arial"/>
        </w:rPr>
      </w:pPr>
    </w:p>
    <w:p w14:paraId="4C04D66C" w14:textId="11F3F6C5" w:rsidR="0050101D" w:rsidRDefault="0050101D" w:rsidP="0050101D">
      <w:pPr>
        <w:pStyle w:val="NormalWeb"/>
        <w:ind w:left="567" w:hanging="567"/>
        <w:jc w:val="center"/>
        <w:rPr>
          <w:rFonts w:ascii="Arial" w:hAnsi="Arial" w:cs="Arial"/>
        </w:rPr>
      </w:pPr>
      <w:r w:rsidRPr="00BD623D">
        <w:rPr>
          <w:rFonts w:ascii="Arial" w:hAnsi="Arial" w:cs="Arial"/>
        </w:rPr>
        <w:t>“Communicating for Results: A Canadian Student’s Guide”, Carol Meyer, 2020, pg. 3</w:t>
      </w:r>
    </w:p>
    <w:p w14:paraId="7D197D43" w14:textId="2917E663" w:rsidR="00BD623D" w:rsidRPr="00BD623D" w:rsidRDefault="00BD623D" w:rsidP="00BD623D">
      <w:pPr>
        <w:pStyle w:val="NormalWeb"/>
        <w:ind w:left="567" w:hanging="567"/>
        <w:jc w:val="center"/>
        <w:rPr>
          <w:rFonts w:ascii="Arial" w:hAnsi="Arial" w:cs="Arial"/>
        </w:rPr>
      </w:pPr>
      <w:r w:rsidRPr="00BD623D">
        <w:rPr>
          <w:rFonts w:ascii="Arial" w:hAnsi="Arial" w:cs="Arial"/>
        </w:rPr>
        <w:t xml:space="preserve">“Communicating for Results: A Canadian Student’s Guide”, Carol Meyer, 2020, pg. </w:t>
      </w:r>
      <w:r>
        <w:rPr>
          <w:rFonts w:ascii="Arial" w:hAnsi="Arial" w:cs="Arial"/>
        </w:rPr>
        <w:t>4</w:t>
      </w:r>
    </w:p>
    <w:p w14:paraId="574E9791" w14:textId="77777777" w:rsidR="00BD623D" w:rsidRPr="00BD623D" w:rsidRDefault="00BD623D" w:rsidP="0050101D">
      <w:pPr>
        <w:pStyle w:val="NormalWeb"/>
        <w:ind w:left="567" w:hanging="567"/>
        <w:jc w:val="center"/>
        <w:rPr>
          <w:rFonts w:ascii="Arial" w:hAnsi="Arial" w:cs="Arial"/>
        </w:rPr>
      </w:pPr>
    </w:p>
    <w:p w14:paraId="47A1D065" w14:textId="05377921" w:rsidR="007D59C6" w:rsidRDefault="007D59C6" w:rsidP="0050101D">
      <w:pPr>
        <w:tabs>
          <w:tab w:val="left" w:pos="1080"/>
        </w:tabs>
        <w:spacing w:after="0" w:line="276" w:lineRule="auto"/>
        <w:ind w:right="5060"/>
        <w:jc w:val="center"/>
        <w:rPr>
          <w:rFonts w:ascii="Arial" w:hAnsi="Arial" w:cs="Arial"/>
          <w:sz w:val="24"/>
          <w:szCs w:val="24"/>
        </w:rPr>
      </w:pPr>
    </w:p>
    <w:p w14:paraId="3C2E9A9D" w14:textId="62EE58A4" w:rsidR="00194FA4" w:rsidRDefault="00194FA4" w:rsidP="0050101D">
      <w:pPr>
        <w:tabs>
          <w:tab w:val="left" w:pos="1080"/>
        </w:tabs>
        <w:spacing w:after="0" w:line="276" w:lineRule="auto"/>
        <w:ind w:right="5060"/>
        <w:jc w:val="center"/>
        <w:rPr>
          <w:rFonts w:ascii="Arial" w:hAnsi="Arial" w:cs="Arial"/>
          <w:sz w:val="24"/>
          <w:szCs w:val="24"/>
        </w:rPr>
      </w:pPr>
    </w:p>
    <w:p w14:paraId="6CCB8316" w14:textId="5670D854" w:rsidR="00194FA4" w:rsidRDefault="00194FA4" w:rsidP="0050101D">
      <w:pPr>
        <w:tabs>
          <w:tab w:val="left" w:pos="1080"/>
        </w:tabs>
        <w:spacing w:after="0" w:line="276" w:lineRule="auto"/>
        <w:ind w:right="5060"/>
        <w:jc w:val="center"/>
        <w:rPr>
          <w:rFonts w:ascii="Arial" w:hAnsi="Arial" w:cs="Arial"/>
          <w:sz w:val="24"/>
          <w:szCs w:val="24"/>
        </w:rPr>
      </w:pPr>
    </w:p>
    <w:p w14:paraId="4227F9BD" w14:textId="12A49EBB" w:rsidR="00194FA4" w:rsidRDefault="00194FA4" w:rsidP="0050101D">
      <w:pPr>
        <w:tabs>
          <w:tab w:val="left" w:pos="1080"/>
        </w:tabs>
        <w:spacing w:after="0" w:line="276" w:lineRule="auto"/>
        <w:ind w:right="5060"/>
        <w:jc w:val="center"/>
        <w:rPr>
          <w:rFonts w:ascii="Arial" w:hAnsi="Arial" w:cs="Arial"/>
          <w:sz w:val="24"/>
          <w:szCs w:val="24"/>
        </w:rPr>
      </w:pPr>
    </w:p>
    <w:p w14:paraId="506A21F5" w14:textId="12A58C6C" w:rsidR="00194FA4" w:rsidRDefault="00194FA4" w:rsidP="0050101D">
      <w:pPr>
        <w:tabs>
          <w:tab w:val="left" w:pos="1080"/>
        </w:tabs>
        <w:spacing w:after="0" w:line="276" w:lineRule="auto"/>
        <w:ind w:right="5060"/>
        <w:jc w:val="center"/>
        <w:rPr>
          <w:rFonts w:ascii="Arial" w:hAnsi="Arial" w:cs="Arial"/>
          <w:sz w:val="24"/>
          <w:szCs w:val="24"/>
        </w:rPr>
      </w:pPr>
    </w:p>
    <w:p w14:paraId="7408CB98" w14:textId="1077878C" w:rsidR="00194FA4" w:rsidRDefault="00194FA4" w:rsidP="0050101D">
      <w:pPr>
        <w:tabs>
          <w:tab w:val="left" w:pos="1080"/>
        </w:tabs>
        <w:spacing w:after="0" w:line="276" w:lineRule="auto"/>
        <w:ind w:right="5060"/>
        <w:jc w:val="center"/>
        <w:rPr>
          <w:rFonts w:ascii="Arial" w:hAnsi="Arial" w:cs="Arial"/>
          <w:sz w:val="24"/>
          <w:szCs w:val="24"/>
        </w:rPr>
      </w:pPr>
    </w:p>
    <w:p w14:paraId="5497CD1E" w14:textId="5EA4C7C5" w:rsidR="00194FA4" w:rsidRDefault="00194FA4" w:rsidP="0050101D">
      <w:pPr>
        <w:tabs>
          <w:tab w:val="left" w:pos="1080"/>
        </w:tabs>
        <w:spacing w:after="0" w:line="276" w:lineRule="auto"/>
        <w:ind w:right="5060"/>
        <w:jc w:val="center"/>
        <w:rPr>
          <w:rFonts w:ascii="Arial" w:hAnsi="Arial" w:cs="Arial"/>
          <w:sz w:val="24"/>
          <w:szCs w:val="24"/>
        </w:rPr>
      </w:pPr>
    </w:p>
    <w:p w14:paraId="7290C288" w14:textId="3683BFD0" w:rsidR="00194FA4" w:rsidRDefault="00194FA4" w:rsidP="0050101D">
      <w:pPr>
        <w:tabs>
          <w:tab w:val="left" w:pos="1080"/>
        </w:tabs>
        <w:spacing w:after="0" w:line="276" w:lineRule="auto"/>
        <w:ind w:right="5060"/>
        <w:jc w:val="center"/>
        <w:rPr>
          <w:rFonts w:ascii="Arial" w:hAnsi="Arial" w:cs="Arial"/>
          <w:sz w:val="24"/>
          <w:szCs w:val="24"/>
        </w:rPr>
      </w:pPr>
    </w:p>
    <w:p w14:paraId="77625152" w14:textId="11D6B0ED" w:rsidR="00194FA4" w:rsidRDefault="00194FA4" w:rsidP="0050101D">
      <w:pPr>
        <w:tabs>
          <w:tab w:val="left" w:pos="1080"/>
        </w:tabs>
        <w:spacing w:after="0" w:line="276" w:lineRule="auto"/>
        <w:ind w:right="5060"/>
        <w:jc w:val="center"/>
        <w:rPr>
          <w:rFonts w:ascii="Arial" w:hAnsi="Arial" w:cs="Arial"/>
          <w:sz w:val="24"/>
          <w:szCs w:val="24"/>
        </w:rPr>
      </w:pPr>
    </w:p>
    <w:p w14:paraId="744E2A91" w14:textId="75C3FEE6" w:rsidR="00194FA4" w:rsidRDefault="00194FA4" w:rsidP="0050101D">
      <w:pPr>
        <w:tabs>
          <w:tab w:val="left" w:pos="1080"/>
        </w:tabs>
        <w:spacing w:after="0" w:line="276" w:lineRule="auto"/>
        <w:ind w:right="5060"/>
        <w:jc w:val="center"/>
        <w:rPr>
          <w:rFonts w:ascii="Arial" w:hAnsi="Arial" w:cs="Arial"/>
          <w:sz w:val="24"/>
          <w:szCs w:val="24"/>
        </w:rPr>
      </w:pPr>
    </w:p>
    <w:p w14:paraId="7B16B211" w14:textId="30BA2166" w:rsidR="00194FA4" w:rsidRDefault="00194FA4" w:rsidP="0050101D">
      <w:pPr>
        <w:tabs>
          <w:tab w:val="left" w:pos="1080"/>
        </w:tabs>
        <w:spacing w:after="0" w:line="276" w:lineRule="auto"/>
        <w:ind w:right="5060"/>
        <w:jc w:val="center"/>
        <w:rPr>
          <w:rFonts w:ascii="Arial" w:hAnsi="Arial" w:cs="Arial"/>
          <w:sz w:val="24"/>
          <w:szCs w:val="24"/>
        </w:rPr>
      </w:pPr>
    </w:p>
    <w:p w14:paraId="6FA01D32" w14:textId="6C8CEA84" w:rsidR="00194FA4" w:rsidRDefault="00194FA4" w:rsidP="0050101D">
      <w:pPr>
        <w:tabs>
          <w:tab w:val="left" w:pos="1080"/>
        </w:tabs>
        <w:spacing w:after="0" w:line="276" w:lineRule="auto"/>
        <w:ind w:right="5060"/>
        <w:jc w:val="center"/>
        <w:rPr>
          <w:rFonts w:ascii="Arial" w:hAnsi="Arial" w:cs="Arial"/>
          <w:sz w:val="24"/>
          <w:szCs w:val="24"/>
        </w:rPr>
      </w:pPr>
    </w:p>
    <w:p w14:paraId="750DC4C2" w14:textId="2C423B97" w:rsidR="00194FA4" w:rsidRDefault="00194FA4" w:rsidP="0050101D">
      <w:pPr>
        <w:tabs>
          <w:tab w:val="left" w:pos="1080"/>
        </w:tabs>
        <w:spacing w:after="0" w:line="276" w:lineRule="auto"/>
        <w:ind w:right="5060"/>
        <w:jc w:val="center"/>
        <w:rPr>
          <w:rFonts w:ascii="Arial" w:hAnsi="Arial" w:cs="Arial"/>
          <w:sz w:val="24"/>
          <w:szCs w:val="24"/>
        </w:rPr>
      </w:pPr>
    </w:p>
    <w:p w14:paraId="03F4E61A" w14:textId="652C298B" w:rsidR="00194FA4" w:rsidRDefault="00194FA4" w:rsidP="0050101D">
      <w:pPr>
        <w:tabs>
          <w:tab w:val="left" w:pos="1080"/>
        </w:tabs>
        <w:spacing w:after="0" w:line="276" w:lineRule="auto"/>
        <w:ind w:right="5060"/>
        <w:jc w:val="center"/>
        <w:rPr>
          <w:rFonts w:ascii="Arial" w:hAnsi="Arial" w:cs="Arial"/>
          <w:sz w:val="24"/>
          <w:szCs w:val="24"/>
        </w:rPr>
      </w:pPr>
    </w:p>
    <w:p w14:paraId="6A4298E1" w14:textId="17EFD259" w:rsidR="00194FA4" w:rsidRDefault="00194FA4" w:rsidP="0050101D">
      <w:pPr>
        <w:tabs>
          <w:tab w:val="left" w:pos="1080"/>
        </w:tabs>
        <w:spacing w:after="0" w:line="276" w:lineRule="auto"/>
        <w:ind w:right="5060"/>
        <w:jc w:val="center"/>
        <w:rPr>
          <w:rFonts w:ascii="Arial" w:hAnsi="Arial" w:cs="Arial"/>
          <w:sz w:val="24"/>
          <w:szCs w:val="24"/>
        </w:rPr>
      </w:pPr>
    </w:p>
    <w:p w14:paraId="6665554E" w14:textId="58867B49" w:rsidR="00194FA4" w:rsidRDefault="00194FA4" w:rsidP="0050101D">
      <w:pPr>
        <w:tabs>
          <w:tab w:val="left" w:pos="1080"/>
        </w:tabs>
        <w:spacing w:after="0" w:line="276" w:lineRule="auto"/>
        <w:ind w:right="5060"/>
        <w:jc w:val="center"/>
        <w:rPr>
          <w:rFonts w:ascii="Arial" w:hAnsi="Arial" w:cs="Arial"/>
          <w:sz w:val="24"/>
          <w:szCs w:val="24"/>
        </w:rPr>
      </w:pPr>
    </w:p>
    <w:p w14:paraId="3A347337" w14:textId="0934DAB4" w:rsidR="00194FA4" w:rsidRDefault="00194FA4" w:rsidP="0050101D">
      <w:pPr>
        <w:tabs>
          <w:tab w:val="left" w:pos="1080"/>
        </w:tabs>
        <w:spacing w:after="0" w:line="276" w:lineRule="auto"/>
        <w:ind w:right="5060"/>
        <w:jc w:val="center"/>
        <w:rPr>
          <w:rFonts w:ascii="Arial" w:hAnsi="Arial" w:cs="Arial"/>
          <w:sz w:val="24"/>
          <w:szCs w:val="24"/>
        </w:rPr>
      </w:pPr>
    </w:p>
    <w:p w14:paraId="4BB6D713" w14:textId="4065C9C5" w:rsidR="00194FA4" w:rsidRDefault="00194FA4" w:rsidP="0050101D">
      <w:pPr>
        <w:tabs>
          <w:tab w:val="left" w:pos="1080"/>
        </w:tabs>
        <w:spacing w:after="0" w:line="276" w:lineRule="auto"/>
        <w:ind w:right="5060"/>
        <w:jc w:val="center"/>
        <w:rPr>
          <w:rFonts w:ascii="Arial" w:hAnsi="Arial" w:cs="Arial"/>
          <w:sz w:val="24"/>
          <w:szCs w:val="24"/>
        </w:rPr>
      </w:pPr>
    </w:p>
    <w:p w14:paraId="1BFA6A8D" w14:textId="248367C4" w:rsidR="00194FA4" w:rsidRDefault="00194FA4" w:rsidP="0050101D">
      <w:pPr>
        <w:tabs>
          <w:tab w:val="left" w:pos="1080"/>
        </w:tabs>
        <w:spacing w:after="0" w:line="276" w:lineRule="auto"/>
        <w:ind w:right="5060"/>
        <w:jc w:val="center"/>
        <w:rPr>
          <w:rFonts w:ascii="Arial" w:hAnsi="Arial" w:cs="Arial"/>
          <w:sz w:val="24"/>
          <w:szCs w:val="24"/>
        </w:rPr>
      </w:pPr>
    </w:p>
    <w:p w14:paraId="2DAC2BC8" w14:textId="77777777" w:rsidR="00556647" w:rsidRDefault="00556647" w:rsidP="0050101D">
      <w:pPr>
        <w:tabs>
          <w:tab w:val="left" w:pos="1080"/>
        </w:tabs>
        <w:spacing w:after="0" w:line="276" w:lineRule="auto"/>
        <w:ind w:right="5060"/>
        <w:jc w:val="center"/>
        <w:rPr>
          <w:rFonts w:ascii="Arial" w:hAnsi="Arial" w:cs="Arial"/>
          <w:sz w:val="24"/>
          <w:szCs w:val="24"/>
        </w:rPr>
      </w:pPr>
    </w:p>
    <w:p w14:paraId="56ADFBCE" w14:textId="52175A63" w:rsidR="00194FA4" w:rsidRDefault="00712562" w:rsidP="00712562">
      <w:pPr>
        <w:tabs>
          <w:tab w:val="left" w:pos="1080"/>
        </w:tabs>
        <w:spacing w:after="0" w:line="276" w:lineRule="auto"/>
        <w:ind w:right="5060"/>
        <w:rPr>
          <w:rFonts w:ascii="Arial" w:hAnsi="Arial" w:cs="Arial"/>
          <w:sz w:val="24"/>
          <w:szCs w:val="24"/>
        </w:rPr>
      </w:pPr>
      <w:r>
        <w:rPr>
          <w:rFonts w:ascii="Arial" w:hAnsi="Arial" w:cs="Arial"/>
          <w:sz w:val="24"/>
          <w:szCs w:val="24"/>
        </w:rPr>
        <w:tab/>
      </w:r>
    </w:p>
    <w:p w14:paraId="682F3F65" w14:textId="68270B91" w:rsidR="00194FA4" w:rsidRPr="00BD623D" w:rsidRDefault="00194FA4" w:rsidP="0050101D">
      <w:pPr>
        <w:tabs>
          <w:tab w:val="left" w:pos="1080"/>
        </w:tabs>
        <w:spacing w:after="0" w:line="276" w:lineRule="auto"/>
        <w:ind w:right="5060"/>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sectPr w:rsidR="00194FA4" w:rsidRPr="00BD6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035CAC"/>
    <w:multiLevelType w:val="hybridMultilevel"/>
    <w:tmpl w:val="97540DF2"/>
    <w:lvl w:ilvl="0" w:tplc="20F48BA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3934C40"/>
    <w:multiLevelType w:val="hybridMultilevel"/>
    <w:tmpl w:val="52027AAA"/>
    <w:lvl w:ilvl="0" w:tplc="B3183CE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6850CB"/>
    <w:multiLevelType w:val="hybridMultilevel"/>
    <w:tmpl w:val="15327502"/>
    <w:lvl w:ilvl="0" w:tplc="C80C0B7C">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7B7AEE"/>
    <w:multiLevelType w:val="hybridMultilevel"/>
    <w:tmpl w:val="960CC894"/>
    <w:lvl w:ilvl="0" w:tplc="BDE482BA">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F6957F6"/>
    <w:multiLevelType w:val="hybridMultilevel"/>
    <w:tmpl w:val="0CA6ABA8"/>
    <w:lvl w:ilvl="0" w:tplc="9E828DC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3793A0E"/>
    <w:multiLevelType w:val="hybridMultilevel"/>
    <w:tmpl w:val="8FE84630"/>
    <w:lvl w:ilvl="0" w:tplc="82542DB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8E29AD"/>
    <w:multiLevelType w:val="hybridMultilevel"/>
    <w:tmpl w:val="6C28D856"/>
    <w:lvl w:ilvl="0" w:tplc="944224A0">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7647C4C"/>
    <w:multiLevelType w:val="hybridMultilevel"/>
    <w:tmpl w:val="27E03DD4"/>
    <w:lvl w:ilvl="0" w:tplc="4ABA274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AC71D4"/>
    <w:multiLevelType w:val="hybridMultilevel"/>
    <w:tmpl w:val="80D62EB2"/>
    <w:lvl w:ilvl="0" w:tplc="0464D9C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01516C"/>
    <w:multiLevelType w:val="hybridMultilevel"/>
    <w:tmpl w:val="75FCCA1C"/>
    <w:lvl w:ilvl="0" w:tplc="1DF0E568">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5731B80"/>
    <w:multiLevelType w:val="hybridMultilevel"/>
    <w:tmpl w:val="E8A8FE5E"/>
    <w:lvl w:ilvl="0" w:tplc="1C82284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7375F6A"/>
    <w:multiLevelType w:val="hybridMultilevel"/>
    <w:tmpl w:val="1D62C17C"/>
    <w:lvl w:ilvl="0" w:tplc="34643080">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C05B6A"/>
    <w:multiLevelType w:val="hybridMultilevel"/>
    <w:tmpl w:val="0ACA339E"/>
    <w:lvl w:ilvl="0" w:tplc="5BDA4F6A">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E9F6301"/>
    <w:multiLevelType w:val="hybridMultilevel"/>
    <w:tmpl w:val="42FC31FA"/>
    <w:lvl w:ilvl="0" w:tplc="552863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510B8E"/>
    <w:multiLevelType w:val="hybridMultilevel"/>
    <w:tmpl w:val="8B92F2AE"/>
    <w:lvl w:ilvl="0" w:tplc="DD14D37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61B3EC9"/>
    <w:multiLevelType w:val="hybridMultilevel"/>
    <w:tmpl w:val="4F6C59E8"/>
    <w:lvl w:ilvl="0" w:tplc="33C0B4F2">
      <w:numFmt w:val="bullet"/>
      <w:lvlText w:val="-"/>
      <w:lvlJc w:val="left"/>
      <w:pPr>
        <w:ind w:left="720" w:hanging="360"/>
      </w:pPr>
      <w:rPr>
        <w:rFonts w:ascii="Calibri" w:eastAsiaTheme="minorEastAsia"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B52ABF"/>
    <w:multiLevelType w:val="hybridMultilevel"/>
    <w:tmpl w:val="7FC6675E"/>
    <w:lvl w:ilvl="0" w:tplc="F53CAF6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AF0DE9"/>
    <w:multiLevelType w:val="hybridMultilevel"/>
    <w:tmpl w:val="C9EA97D0"/>
    <w:lvl w:ilvl="0" w:tplc="7AE29FF4">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
  </w:num>
  <w:num w:numId="5">
    <w:abstractNumId w:val="6"/>
  </w:num>
  <w:num w:numId="6">
    <w:abstractNumId w:val="17"/>
  </w:num>
  <w:num w:numId="7">
    <w:abstractNumId w:val="7"/>
  </w:num>
  <w:num w:numId="8">
    <w:abstractNumId w:val="11"/>
  </w:num>
  <w:num w:numId="9">
    <w:abstractNumId w:val="4"/>
  </w:num>
  <w:num w:numId="10">
    <w:abstractNumId w:val="9"/>
  </w:num>
  <w:num w:numId="11">
    <w:abstractNumId w:val="16"/>
  </w:num>
  <w:num w:numId="12">
    <w:abstractNumId w:val="18"/>
  </w:num>
  <w:num w:numId="13">
    <w:abstractNumId w:val="12"/>
  </w:num>
  <w:num w:numId="14">
    <w:abstractNumId w:val="10"/>
  </w:num>
  <w:num w:numId="15">
    <w:abstractNumId w:val="2"/>
  </w:num>
  <w:num w:numId="16">
    <w:abstractNumId w:val="3"/>
  </w:num>
  <w:num w:numId="17">
    <w:abstractNumId w:val="5"/>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7"/>
    <w:rsid w:val="00010FD7"/>
    <w:rsid w:val="00043718"/>
    <w:rsid w:val="00065355"/>
    <w:rsid w:val="00072FC4"/>
    <w:rsid w:val="000D0BE5"/>
    <w:rsid w:val="000D1292"/>
    <w:rsid w:val="000D3E90"/>
    <w:rsid w:val="000E04BD"/>
    <w:rsid w:val="00132042"/>
    <w:rsid w:val="00194FA4"/>
    <w:rsid w:val="001C1115"/>
    <w:rsid w:val="001D7E74"/>
    <w:rsid w:val="00211E12"/>
    <w:rsid w:val="00220B10"/>
    <w:rsid w:val="00233CE6"/>
    <w:rsid w:val="002371D0"/>
    <w:rsid w:val="002505C1"/>
    <w:rsid w:val="0026477E"/>
    <w:rsid w:val="0026636F"/>
    <w:rsid w:val="002D423A"/>
    <w:rsid w:val="0030029C"/>
    <w:rsid w:val="00326EB4"/>
    <w:rsid w:val="003620AE"/>
    <w:rsid w:val="00421EA8"/>
    <w:rsid w:val="00425A8A"/>
    <w:rsid w:val="00427C6D"/>
    <w:rsid w:val="00457F76"/>
    <w:rsid w:val="00466D68"/>
    <w:rsid w:val="004D5438"/>
    <w:rsid w:val="004E2125"/>
    <w:rsid w:val="004E63F6"/>
    <w:rsid w:val="004E67BB"/>
    <w:rsid w:val="0050101D"/>
    <w:rsid w:val="00533033"/>
    <w:rsid w:val="0053310A"/>
    <w:rsid w:val="00556647"/>
    <w:rsid w:val="005A5C83"/>
    <w:rsid w:val="00674139"/>
    <w:rsid w:val="006A3584"/>
    <w:rsid w:val="006F69D7"/>
    <w:rsid w:val="00712562"/>
    <w:rsid w:val="007202F9"/>
    <w:rsid w:val="007275F0"/>
    <w:rsid w:val="0075137C"/>
    <w:rsid w:val="007D59C6"/>
    <w:rsid w:val="008E2B23"/>
    <w:rsid w:val="00916405"/>
    <w:rsid w:val="009F7634"/>
    <w:rsid w:val="00A22761"/>
    <w:rsid w:val="00A74E87"/>
    <w:rsid w:val="00AC10A5"/>
    <w:rsid w:val="00B158D7"/>
    <w:rsid w:val="00B511C5"/>
    <w:rsid w:val="00B5654E"/>
    <w:rsid w:val="00B605BA"/>
    <w:rsid w:val="00BC25CA"/>
    <w:rsid w:val="00BD623D"/>
    <w:rsid w:val="00C04CCF"/>
    <w:rsid w:val="00C15A01"/>
    <w:rsid w:val="00C527D6"/>
    <w:rsid w:val="00C87ECB"/>
    <w:rsid w:val="00CE4C78"/>
    <w:rsid w:val="00D84B41"/>
    <w:rsid w:val="00E612AB"/>
    <w:rsid w:val="00EA51C7"/>
    <w:rsid w:val="00F563D3"/>
    <w:rsid w:val="00F60149"/>
    <w:rsid w:val="00F86474"/>
    <w:rsid w:val="00F87E94"/>
    <w:rsid w:val="00FB2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974E"/>
  <w15:chartTrackingRefBased/>
  <w15:docId w15:val="{134E65D4-9FDE-4E41-8455-DDA459D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7"/>
  </w:style>
  <w:style w:type="paragraph" w:styleId="Heading1">
    <w:name w:val="heading 1"/>
    <w:basedOn w:val="Normal"/>
    <w:next w:val="Normal"/>
    <w:link w:val="Heading1Char"/>
    <w:uiPriority w:val="9"/>
    <w:qFormat/>
    <w:rsid w:val="00EA51C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A51C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51C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51C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A51C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A51C7"/>
    <w:pPr>
      <w:keepNext/>
      <w:keepLines/>
      <w:spacing w:before="40" w:after="0"/>
      <w:outlineLvl w:val="5"/>
    </w:pPr>
  </w:style>
  <w:style w:type="paragraph" w:styleId="Heading7">
    <w:name w:val="heading 7"/>
    <w:basedOn w:val="Normal"/>
    <w:next w:val="Normal"/>
    <w:link w:val="Heading7Char"/>
    <w:uiPriority w:val="9"/>
    <w:semiHidden/>
    <w:unhideWhenUsed/>
    <w:qFormat/>
    <w:rsid w:val="00EA51C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51C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A51C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CB"/>
    <w:pPr>
      <w:ind w:left="720"/>
      <w:contextualSpacing/>
    </w:pPr>
  </w:style>
  <w:style w:type="character" w:customStyle="1" w:styleId="Heading1Char">
    <w:name w:val="Heading 1 Char"/>
    <w:basedOn w:val="DefaultParagraphFont"/>
    <w:link w:val="Heading1"/>
    <w:uiPriority w:val="9"/>
    <w:rsid w:val="00EA51C7"/>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EA51C7"/>
    <w:pPr>
      <w:outlineLvl w:val="9"/>
    </w:pPr>
  </w:style>
  <w:style w:type="character" w:customStyle="1" w:styleId="Heading2Char">
    <w:name w:val="Heading 2 Char"/>
    <w:basedOn w:val="DefaultParagraphFont"/>
    <w:link w:val="Heading2"/>
    <w:uiPriority w:val="9"/>
    <w:semiHidden/>
    <w:rsid w:val="00EA51C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A51C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51C7"/>
    <w:rPr>
      <w:i/>
      <w:iCs/>
    </w:rPr>
  </w:style>
  <w:style w:type="character" w:customStyle="1" w:styleId="Heading5Char">
    <w:name w:val="Heading 5 Char"/>
    <w:basedOn w:val="DefaultParagraphFont"/>
    <w:link w:val="Heading5"/>
    <w:uiPriority w:val="9"/>
    <w:semiHidden/>
    <w:rsid w:val="00EA51C7"/>
    <w:rPr>
      <w:color w:val="404040" w:themeColor="text1" w:themeTint="BF"/>
    </w:rPr>
  </w:style>
  <w:style w:type="character" w:customStyle="1" w:styleId="Heading6Char">
    <w:name w:val="Heading 6 Char"/>
    <w:basedOn w:val="DefaultParagraphFont"/>
    <w:link w:val="Heading6"/>
    <w:uiPriority w:val="9"/>
    <w:semiHidden/>
    <w:rsid w:val="00EA51C7"/>
  </w:style>
  <w:style w:type="character" w:customStyle="1" w:styleId="Heading7Char">
    <w:name w:val="Heading 7 Char"/>
    <w:basedOn w:val="DefaultParagraphFont"/>
    <w:link w:val="Heading7"/>
    <w:uiPriority w:val="9"/>
    <w:semiHidden/>
    <w:rsid w:val="00EA51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51C7"/>
    <w:rPr>
      <w:color w:val="262626" w:themeColor="text1" w:themeTint="D9"/>
      <w:sz w:val="21"/>
      <w:szCs w:val="21"/>
    </w:rPr>
  </w:style>
  <w:style w:type="character" w:customStyle="1" w:styleId="Heading9Char">
    <w:name w:val="Heading 9 Char"/>
    <w:basedOn w:val="DefaultParagraphFont"/>
    <w:link w:val="Heading9"/>
    <w:uiPriority w:val="9"/>
    <w:semiHidden/>
    <w:rsid w:val="00EA51C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A51C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A51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51C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5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51C7"/>
    <w:rPr>
      <w:color w:val="5A5A5A" w:themeColor="text1" w:themeTint="A5"/>
      <w:spacing w:val="15"/>
    </w:rPr>
  </w:style>
  <w:style w:type="character" w:styleId="Strong">
    <w:name w:val="Strong"/>
    <w:basedOn w:val="DefaultParagraphFont"/>
    <w:uiPriority w:val="22"/>
    <w:qFormat/>
    <w:rsid w:val="00EA51C7"/>
    <w:rPr>
      <w:b/>
      <w:bCs/>
      <w:color w:val="auto"/>
    </w:rPr>
  </w:style>
  <w:style w:type="character" w:styleId="Emphasis">
    <w:name w:val="Emphasis"/>
    <w:basedOn w:val="DefaultParagraphFont"/>
    <w:uiPriority w:val="20"/>
    <w:qFormat/>
    <w:rsid w:val="00EA51C7"/>
    <w:rPr>
      <w:i/>
      <w:iCs/>
      <w:color w:val="auto"/>
    </w:rPr>
  </w:style>
  <w:style w:type="paragraph" w:styleId="NoSpacing">
    <w:name w:val="No Spacing"/>
    <w:uiPriority w:val="1"/>
    <w:qFormat/>
    <w:rsid w:val="00EA51C7"/>
    <w:pPr>
      <w:spacing w:after="0" w:line="240" w:lineRule="auto"/>
    </w:pPr>
  </w:style>
  <w:style w:type="paragraph" w:styleId="Quote">
    <w:name w:val="Quote"/>
    <w:basedOn w:val="Normal"/>
    <w:next w:val="Normal"/>
    <w:link w:val="QuoteChar"/>
    <w:uiPriority w:val="29"/>
    <w:qFormat/>
    <w:rsid w:val="00EA51C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51C7"/>
    <w:rPr>
      <w:i/>
      <w:iCs/>
      <w:color w:val="404040" w:themeColor="text1" w:themeTint="BF"/>
    </w:rPr>
  </w:style>
  <w:style w:type="paragraph" w:styleId="IntenseQuote">
    <w:name w:val="Intense Quote"/>
    <w:basedOn w:val="Normal"/>
    <w:next w:val="Normal"/>
    <w:link w:val="IntenseQuoteChar"/>
    <w:uiPriority w:val="30"/>
    <w:qFormat/>
    <w:rsid w:val="00EA51C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51C7"/>
    <w:rPr>
      <w:i/>
      <w:iCs/>
      <w:color w:val="404040" w:themeColor="text1" w:themeTint="BF"/>
    </w:rPr>
  </w:style>
  <w:style w:type="character" w:styleId="SubtleEmphasis">
    <w:name w:val="Subtle Emphasis"/>
    <w:basedOn w:val="DefaultParagraphFont"/>
    <w:uiPriority w:val="19"/>
    <w:qFormat/>
    <w:rsid w:val="00EA51C7"/>
    <w:rPr>
      <w:i/>
      <w:iCs/>
      <w:color w:val="404040" w:themeColor="text1" w:themeTint="BF"/>
    </w:rPr>
  </w:style>
  <w:style w:type="character" w:styleId="IntenseEmphasis">
    <w:name w:val="Intense Emphasis"/>
    <w:basedOn w:val="DefaultParagraphFont"/>
    <w:uiPriority w:val="21"/>
    <w:qFormat/>
    <w:rsid w:val="00EA51C7"/>
    <w:rPr>
      <w:b/>
      <w:bCs/>
      <w:i/>
      <w:iCs/>
      <w:color w:val="auto"/>
    </w:rPr>
  </w:style>
  <w:style w:type="character" w:styleId="SubtleReference">
    <w:name w:val="Subtle Reference"/>
    <w:basedOn w:val="DefaultParagraphFont"/>
    <w:uiPriority w:val="31"/>
    <w:qFormat/>
    <w:rsid w:val="00EA51C7"/>
    <w:rPr>
      <w:smallCaps/>
      <w:color w:val="404040" w:themeColor="text1" w:themeTint="BF"/>
    </w:rPr>
  </w:style>
  <w:style w:type="character" w:styleId="IntenseReference">
    <w:name w:val="Intense Reference"/>
    <w:basedOn w:val="DefaultParagraphFont"/>
    <w:uiPriority w:val="32"/>
    <w:qFormat/>
    <w:rsid w:val="00EA51C7"/>
    <w:rPr>
      <w:b/>
      <w:bCs/>
      <w:smallCaps/>
      <w:color w:val="404040" w:themeColor="text1" w:themeTint="BF"/>
      <w:spacing w:val="5"/>
    </w:rPr>
  </w:style>
  <w:style w:type="character" w:styleId="BookTitle">
    <w:name w:val="Book Title"/>
    <w:basedOn w:val="DefaultParagraphFont"/>
    <w:uiPriority w:val="33"/>
    <w:qFormat/>
    <w:rsid w:val="00EA51C7"/>
    <w:rPr>
      <w:b/>
      <w:bCs/>
      <w:i/>
      <w:iCs/>
      <w:spacing w:val="5"/>
    </w:rPr>
  </w:style>
  <w:style w:type="character" w:styleId="Hyperlink">
    <w:name w:val="Hyperlink"/>
    <w:uiPriority w:val="99"/>
    <w:rsid w:val="00C527D6"/>
    <w:rPr>
      <w:color w:val="0000FF"/>
      <w:u w:val="single"/>
    </w:rPr>
  </w:style>
  <w:style w:type="character" w:styleId="UnresolvedMention">
    <w:name w:val="Unresolved Mention"/>
    <w:basedOn w:val="DefaultParagraphFont"/>
    <w:uiPriority w:val="99"/>
    <w:semiHidden/>
    <w:unhideWhenUsed/>
    <w:rsid w:val="000E04BD"/>
    <w:rPr>
      <w:color w:val="605E5C"/>
      <w:shd w:val="clear" w:color="auto" w:fill="E1DFDD"/>
    </w:rPr>
  </w:style>
  <w:style w:type="paragraph" w:styleId="NormalWeb">
    <w:name w:val="Normal (Web)"/>
    <w:basedOn w:val="Normal"/>
    <w:uiPriority w:val="99"/>
    <w:unhideWhenUsed/>
    <w:rsid w:val="00B158D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783">
      <w:bodyDiv w:val="1"/>
      <w:marLeft w:val="0"/>
      <w:marRight w:val="0"/>
      <w:marTop w:val="0"/>
      <w:marBottom w:val="0"/>
      <w:divBdr>
        <w:top w:val="none" w:sz="0" w:space="0" w:color="auto"/>
        <w:left w:val="none" w:sz="0" w:space="0" w:color="auto"/>
        <w:bottom w:val="none" w:sz="0" w:space="0" w:color="auto"/>
        <w:right w:val="none" w:sz="0" w:space="0" w:color="auto"/>
      </w:divBdr>
    </w:div>
    <w:div w:id="801774177">
      <w:bodyDiv w:val="1"/>
      <w:marLeft w:val="0"/>
      <w:marRight w:val="0"/>
      <w:marTop w:val="0"/>
      <w:marBottom w:val="0"/>
      <w:divBdr>
        <w:top w:val="none" w:sz="0" w:space="0" w:color="auto"/>
        <w:left w:val="none" w:sz="0" w:space="0" w:color="auto"/>
        <w:bottom w:val="none" w:sz="0" w:space="0" w:color="auto"/>
        <w:right w:val="none" w:sz="0" w:space="0" w:color="auto"/>
      </w:divBdr>
    </w:div>
    <w:div w:id="8028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3rbVQNTzCh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0F8F-4C33-4D56-98D5-00E6C3D9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Vallecad</cp:lastModifiedBy>
  <cp:revision>9</cp:revision>
  <dcterms:created xsi:type="dcterms:W3CDTF">2021-12-04T15:57:00Z</dcterms:created>
  <dcterms:modified xsi:type="dcterms:W3CDTF">2021-12-04T16:05:00Z</dcterms:modified>
</cp:coreProperties>
</file>