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b w:val="1"/>
          <w:bCs w:val="1"/>
          <w:sz w:val="28"/>
          <w:szCs w:val="28"/>
          <w:rtl w:val="0"/>
        </w:rPr>
        <w:t xml:space="preserve">INFORME DE SEGURIDAD Y CALIDAD EN EL DESARROLLO DE SOFTWARE</w:t>
      </w:r>
      <w:r w:rsidDel="00000000" w:rsidR="00000000" w:rsidRPr="00000000">
        <w:rPr>
          <w:rtl w:val="0"/>
        </w:rPr>
      </w:r>
    </w:p>
    <w:p w:rsidR="00000000" w:rsidDel="00000000" w:rsidP="00000000" w:rsidRDefault="00000000" w:rsidRPr="00000000" w14:paraId="0000000A">
      <w:pPr>
        <w:ind w:left="1440" w:firstLine="0"/>
        <w:jc w:val="left"/>
        <w:rPr/>
      </w:pPr>
      <w:r w:rsidDel="00000000" w:rsidR="00000000" w:rsidRPr="00000000">
        <w:rPr>
          <w:rFonts w:ascii="Arial" w:cs="Arial" w:eastAsia="Arial" w:hAnsi="Arial"/>
          <w:sz w:val="22"/>
          <w:szCs w:val="22"/>
          <w:rtl w:val="0"/>
        </w:rPr>
        <w:t xml:space="preserve">ISY1102 - Seguridad y Calidad en el Desarrollo de Software</w:t>
      </w:r>
      <w:r w:rsidDel="00000000" w:rsidR="00000000" w:rsidRPr="00000000">
        <w:rPr>
          <w:rtl w:val="0"/>
        </w:rPr>
      </w:r>
    </w:p>
    <w:p w:rsidR="00000000" w:rsidDel="00000000" w:rsidP="00000000" w:rsidRDefault="00000000" w:rsidRPr="00000000" w14:paraId="0000000B">
      <w:pPr>
        <w:ind w:left="1440" w:firstLine="0"/>
        <w:jc w:val="left"/>
        <w:rPr/>
      </w:pPr>
      <w:r w:rsidDel="00000000" w:rsidR="00000000" w:rsidRPr="00000000">
        <w:rPr>
          <w:rFonts w:ascii="Arial" w:cs="Arial" w:eastAsia="Arial" w:hAnsi="Arial"/>
          <w:b w:val="1"/>
          <w:bCs w:val="1"/>
          <w:sz w:val="24"/>
          <w:szCs w:val="24"/>
          <w:rtl w:val="0"/>
        </w:rPr>
        <w:t xml:space="preserve">Plan de Pruebas</w:t>
        <w:br w:type="textWrapping"/>
        <w:br w:type="textWrapping"/>
        <w:t xml:space="preserve">Caso B: Cuidarte+</w:t>
        <w:br w:type="textWrapping"/>
        <w:t xml:space="preserve">Sistema de exámenes médicos para centros de salud</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Integrantes: Valentina Pino y Wilfred Vinet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ÍNDICE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w:cs="Arial" w:eastAsia="Arial" w:hAnsi="Arial"/>
          <w:sz w:val="22"/>
          <w:szCs w:val="22"/>
          <w:rtl w:val="0"/>
        </w:rPr>
        <w:t xml:space="preserve">1. Introducción</w:t>
      </w: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w:cs="Arial" w:eastAsia="Arial" w:hAnsi="Arial"/>
          <w:sz w:val="22"/>
          <w:szCs w:val="22"/>
          <w:rtl w:val="0"/>
        </w:rPr>
        <w:t xml:space="preserve">2. Criterios de calidad</w:t>
      </w: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Fonts w:ascii="Arial" w:cs="Arial" w:eastAsia="Arial" w:hAnsi="Arial"/>
          <w:sz w:val="22"/>
          <w:szCs w:val="22"/>
          <w:rtl w:val="0"/>
        </w:rPr>
        <w:t xml:space="preserve">   2.1 Calidad</w:t>
      </w: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Fonts w:ascii="Arial" w:cs="Arial" w:eastAsia="Arial" w:hAnsi="Arial"/>
          <w:sz w:val="22"/>
          <w:szCs w:val="22"/>
          <w:rtl w:val="0"/>
        </w:rPr>
        <w:t xml:space="preserve">   2.2 Seguridad</w:t>
      </w: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Fonts w:ascii="Arial" w:cs="Arial" w:eastAsia="Arial" w:hAnsi="Arial"/>
          <w:sz w:val="22"/>
          <w:szCs w:val="22"/>
          <w:rtl w:val="0"/>
        </w:rPr>
        <w:t xml:space="preserve">   2.3 Cumplimiento normativo</w:t>
      </w: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3. Plan de pruebas</w:t>
      </w: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Fonts w:ascii="Arial" w:cs="Arial" w:eastAsia="Arial" w:hAnsi="Arial"/>
          <w:sz w:val="22"/>
          <w:szCs w:val="22"/>
          <w:rtl w:val="0"/>
        </w:rPr>
        <w:t xml:space="preserve">   3.1 Estrategia de pruebas</w:t>
      </w: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Fonts w:ascii="Arial" w:cs="Arial" w:eastAsia="Arial" w:hAnsi="Arial"/>
          <w:sz w:val="22"/>
          <w:szCs w:val="22"/>
          <w:rtl w:val="0"/>
        </w:rPr>
        <w:t xml:space="preserve">   3.2 Tipos de prueba</w:t>
      </w: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Fonts w:ascii="Arial" w:cs="Arial" w:eastAsia="Arial" w:hAnsi="Arial"/>
          <w:sz w:val="22"/>
          <w:szCs w:val="22"/>
          <w:rtl w:val="0"/>
        </w:rPr>
        <w:t xml:space="preserve">   3.3 Criterios de aceptación</w:t>
      </w: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Fonts w:ascii="Arial" w:cs="Arial" w:eastAsia="Arial" w:hAnsi="Arial"/>
          <w:sz w:val="22"/>
          <w:szCs w:val="22"/>
          <w:rtl w:val="0"/>
        </w:rPr>
        <w:t xml:space="preserve">   3.4 Herramientas utilizadas</w:t>
      </w: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Fonts w:ascii="Arial" w:cs="Arial" w:eastAsia="Arial" w:hAnsi="Arial"/>
          <w:sz w:val="22"/>
          <w:szCs w:val="22"/>
          <w:rtl w:val="0"/>
        </w:rPr>
        <w:t xml:space="preserve">   Recursos: humanos, técnicos y entorno</w:t>
      </w: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w:cs="Arial" w:eastAsia="Arial" w:hAnsi="Arial"/>
          <w:sz w:val="22"/>
          <w:szCs w:val="22"/>
          <w:rtl w:val="0"/>
        </w:rPr>
        <w:t xml:space="preserve">4. Diseño de casos de prueba</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1. Introducción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360" w:lineRule="auto"/>
        <w:jc w:val="both"/>
        <w:rPr/>
      </w:pPr>
      <w:r w:rsidDel="00000000" w:rsidR="00000000" w:rsidRPr="00000000">
        <w:rPr>
          <w:rFonts w:ascii="Arial" w:cs="Arial" w:eastAsia="Arial" w:hAnsi="Arial"/>
          <w:sz w:val="22"/>
          <w:szCs w:val="22"/>
          <w:rtl w:val="0"/>
        </w:rPr>
        <w:t xml:space="preserve">Cuidarte+ es una plataforma web (SPA) orientada a centros de salud en Chile para la gestión integral de pacientes, exámenes médicos y documentos clínicos: registro y visualización de datos personales y médicos de pacientes, creación y administración de exámenes médicos, carga y descarga de documentos médicos (PDF, DOC, PPT, JPG, PNG), auditoría de acciones críticas y gestión de usuarios con roles diferenciados (Administrador, Médico, Paciente, Usuario anónimo). Está construido con React en el frontend, Node.js/Express en el backend y PostgreSQL como base de datos, con autenticación basada en tokens JWT y control de acceso por roles (RBAC) aplicado en el backend.</w:t>
      </w: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rPr>
          <w:rFonts w:ascii="Arial" w:cs="Arial" w:eastAsia="Arial" w:hAnsi="Arial"/>
          <w:sz w:val="22"/>
          <w:szCs w:val="22"/>
          <w:rtl w:val="0"/>
        </w:rPr>
        <w:t xml:space="preserve">Propósito del plan de pruebas. El presente plan tiene por objetivo asegurar la calidad, seguridad y cumplimiento normativo de la Versión 1.1 de Cuidarte+ antes de su puesta en producción. Las pruebas buscan verificar que los flujos de negocio críticos (autenticación segura, gestión de pacientes, creación y modificación de exámenes médicos, visualización y descarga de documentos médicos, y trazabilidad auditable de acciones) operen correctamente; que la información sensible de pacientes sea protegida frente a accesos no autorizados y a ataques web comunes; que el software cumpla con la normativa vigente (Ley 19.628 de protección de datos personales en Chile, Ley 21.663 de ciberseguridad, y estándares internacionales de accesibilidad digital WCAG 2.1); y que el sistema sea accesible y usable para todos los usuarios, con especial énfasis en adultos mayores.</w:t>
      </w:r>
      <w:r w:rsidDel="00000000" w:rsidR="00000000" w:rsidRPr="00000000">
        <w:rPr>
          <w:rtl w:val="0"/>
        </w:rPr>
      </w:r>
    </w:p>
    <w:p w:rsidR="00000000" w:rsidDel="00000000" w:rsidP="00000000" w:rsidRDefault="00000000" w:rsidRPr="00000000" w14:paraId="00000029">
      <w:pPr>
        <w:spacing w:line="360" w:lineRule="auto"/>
        <w:jc w:val="both"/>
        <w:rPr/>
      </w:pPr>
      <w:r w:rsidDel="00000000" w:rsidR="00000000" w:rsidRPr="00000000">
        <w:rPr>
          <w:rFonts w:ascii="Arial" w:cs="Arial" w:eastAsia="Arial" w:hAnsi="Arial"/>
          <w:sz w:val="22"/>
          <w:szCs w:val="22"/>
          <w:rtl w:val="0"/>
        </w:rPr>
        <w:t xml:space="preserve">Alcance y objetivos de las pruebas (In scope / Out of scope).</w:t>
      </w:r>
      <w:r w:rsidDel="00000000" w:rsidR="00000000" w:rsidRPr="00000000">
        <w:rPr>
          <w:rtl w:val="0"/>
        </w:rPr>
      </w:r>
    </w:p>
    <w:p w:rsidR="00000000" w:rsidDel="00000000" w:rsidP="00000000" w:rsidRDefault="00000000" w:rsidRPr="00000000" w14:paraId="0000002A">
      <w:pPr>
        <w:spacing w:line="360" w:lineRule="auto"/>
        <w:jc w:val="both"/>
        <w:rPr/>
      </w:pPr>
      <w:r w:rsidDel="00000000" w:rsidR="00000000" w:rsidRPr="00000000">
        <w:rPr>
          <w:rFonts w:ascii="Arial" w:cs="Arial" w:eastAsia="Arial" w:hAnsi="Arial"/>
          <w:sz w:val="22"/>
          <w:szCs w:val="22"/>
          <w:rtl w:val="0"/>
        </w:rPr>
        <w:t xml:space="preserve">• In scope: módulo de Autenticación y sesión (RF-1), Registro de usuarios (RF-2), Gestión de exámenes médicos (RF-3), Visualización de información médica y descarga de documentos (RF-4), Auditoría de acciones críticas (RF-5), además de los atributos no funcionales de seguridad (NFR-SEG), rendimiento (NFR-PERF), usabilidad y accesibilidad (NFR-USAB), disponibilidad (NFR-DIS) y compatibilidad (NFR-COMPAT) definidos en el ERS.</w:t>
      </w:r>
      <w:r w:rsidDel="00000000" w:rsidR="00000000" w:rsidRPr="00000000">
        <w:rPr>
          <w:rtl w:val="0"/>
        </w:rPr>
      </w:r>
    </w:p>
    <w:p w:rsidR="00000000" w:rsidDel="00000000" w:rsidP="00000000" w:rsidRDefault="00000000" w:rsidRPr="00000000" w14:paraId="0000002B">
      <w:pPr>
        <w:spacing w:line="360" w:lineRule="auto"/>
        <w:jc w:val="both"/>
        <w:rPr/>
      </w:pPr>
      <w:r w:rsidDel="00000000" w:rsidR="00000000" w:rsidRPr="00000000">
        <w:rPr>
          <w:rFonts w:ascii="Arial" w:cs="Arial" w:eastAsia="Arial" w:hAnsi="Arial"/>
          <w:sz w:val="22"/>
          <w:szCs w:val="22"/>
          <w:rtl w:val="0"/>
        </w:rPr>
        <w:t xml:space="preserve">• Out of scope: módulos no descritos en el ERS (contabilidad, facturación, sistemas de citas, tele-medicina, integración con laboratorios externos), por estar excluidos explícitamente en esta versión.</w:t>
      </w:r>
      <w:r w:rsidDel="00000000" w:rsidR="00000000" w:rsidRPr="00000000">
        <w:rPr>
          <w:rtl w:val="0"/>
        </w:rPr>
      </w:r>
    </w:p>
    <w:p w:rsidR="00000000" w:rsidDel="00000000" w:rsidP="00000000" w:rsidRDefault="00000000" w:rsidRPr="00000000" w14:paraId="0000002C">
      <w:pPr>
        <w:spacing w:line="360" w:lineRule="auto"/>
        <w:jc w:val="both"/>
        <w:rPr/>
      </w:pPr>
      <w:r w:rsidDel="00000000" w:rsidR="00000000" w:rsidRPr="00000000">
        <w:rPr>
          <w:rFonts w:ascii="Arial" w:cs="Arial" w:eastAsia="Arial" w:hAnsi="Arial"/>
          <w:sz w:val="22"/>
          <w:szCs w:val="22"/>
          <w:rtl w:val="0"/>
        </w:rPr>
        <w:t xml:space="preserve">• Objetivos medibles: verificar el cumplimiento funcional de los RF-1 a RF-5 con trazabilidad al ERS; validar la seguridad mediante pruebas de control de acceso por rol, cifrado de comunicaciones (TLS 1.3+), hashing de contraseñas (bcrypt), y protección contra ataques CSRF, XSS y SQL Injection; comprobar los umbrales de rendimiento definidos en el ERS (operaciones CRUD &lt; 300 ms, página principal &lt; 2 s en conexión móvil promedio, 200 usuarios concurrentes); confirmar la disponibilidad objetivo 99,5% mensual mediante pruebas de resiliencia; validar la accesibilidad y usabilidad mediante pruebas con usuarios mayores y conformidad con estándares WCAG 2.1 a nivel AA.</w:t>
      </w:r>
      <w:r w:rsidDel="00000000" w:rsidR="00000000" w:rsidRPr="00000000">
        <w:rPr>
          <w:rtl w:val="0"/>
        </w:rPr>
      </w:r>
    </w:p>
    <w:p w:rsidR="00000000" w:rsidDel="00000000" w:rsidP="00000000" w:rsidRDefault="00000000" w:rsidRPr="00000000" w14:paraId="0000002D">
      <w:pPr>
        <w:spacing w:line="360" w:lineRule="auto"/>
        <w:jc w:val="both"/>
        <w:rPr/>
      </w:pPr>
      <w:r w:rsidDel="00000000" w:rsidR="00000000" w:rsidRPr="00000000">
        <w:rPr>
          <w:rFonts w:ascii="Arial" w:cs="Arial" w:eastAsia="Arial" w:hAnsi="Arial"/>
          <w:sz w:val="22"/>
          <w:szCs w:val="22"/>
          <w:rtl w:val="0"/>
        </w:rPr>
        <w:t xml:space="preserve">Contenido y estructura del informe. El informe se organiza en: criterios de calidad, seguridad y cumplimiento normativo que el software debe satisfacer, alineados con normas internacionales (ISO/IEC 25010, ISO/IEC 27001) y leyes chilenas; el plan de pruebas (estrategia, tipos de prueba, criterios de aceptación, herramientas y recursos); y el diseño de casos de prueba representativos, trazados a los requerimientos del ERS y construidos según una convención de IDs que permite auditar la cobertura.</w:t>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2. Criterios de calidad</w:t>
      </w:r>
    </w:p>
    <w:p w:rsidR="00000000" w:rsidDel="00000000" w:rsidP="00000000" w:rsidRDefault="00000000" w:rsidRPr="00000000" w14:paraId="0000002F">
      <w:pPr>
        <w:spacing w:line="360" w:lineRule="auto"/>
        <w:jc w:val="both"/>
        <w:rPr/>
      </w:pPr>
      <w:r w:rsidDel="00000000" w:rsidR="00000000" w:rsidRPr="00000000">
        <w:rPr>
          <w:rFonts w:ascii="Arial" w:cs="Arial" w:eastAsia="Arial" w:hAnsi="Arial"/>
          <w:sz w:val="22"/>
          <w:szCs w:val="22"/>
          <w:rtl w:val="0"/>
        </w:rPr>
        <w:t xml:space="preserve">Se establecen los estándares que Cuidarte+ debe cumplir, alineados con el modelo de calidad ISO/IEC 25010, la gestión de seguridad de la información (ISO/IEC 27001) y la normativa chilena vigente de protección de datos y ciberseguridad.</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2.1 Calidad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 y confiabilidad: cumplimiento total de los requisitos funcionales RF-1 a RF-5; el sistema debe operar sin errores en los flujos críticos (autenticación, creación de exámenes, descarga de documentos) y reflejar estados consistentes en la base de datos incluso ante desconexiones o fallos transientes. Toda acción que afecte datos de pacientes debe registrarse en auditoría de forma inmediata.</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Usabilidad y accesibilidad: interfaz clara, responsiva y accesible (NFR-USAB-1, 2, 3, 4) con especial énfasis en usuarios adultos mayores; flujos de registro, visualización de exámenes y descarga de documentos comprensibles sin requerir capacitación técnica; tipografía legible (12px mínimo), contraste adecuado (WCAG AA), etiquetas ARIA en formularios, navegación por teclado funcional y elementos de UI con tamaño táctil mínimo en dispositivos móviles.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Rendimiento y estabilidad: operaciones CRUD simples bajo 300 ms bajo carga normal (NFR-PERF-1), página principal cargue en menos de 2 segundos en conexión móvil promedio (NFR-PERF-2), sistema soporte 200 usuarios concurrentes sin degradación (NFR-PERF-3), y mantenimiento de tiempos consistentes durante disponibilidad objetivo 99,5% mensual.</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Mantenibilidad: documentación de arquitectura (separación React/Express/PostgreSQL), estándares de codificación, registros de auditoría legibles y trazables que permitan investigar incidentes y una evolución segura del sistema en versiones futuras.</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2.2 Seguridad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Confidencialidad, integridad y disponibilidad (tríada CIA): todas las comunicaciones protegidas con TLS 1.3 o superior (NFR-SEG-1), contraseñas almacenadas con hashing seguro mediante bcrypt con salt aleatorio (NFR-SEG-2), datos sensibles de pacientes cifrados en reposo según estándares FIPS (NFR-SEG-3), y control de acceso por roles implementado en el backend, nunca solo en frontend (NFR-SEG-4), aplicando el principio de mínimos privilegios.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Resistencia a ataques: protección contra CSRF mediante tokens CSRF en cada petición con cambio de estado, prevención de XSS mediante sanitización de entrada y encoding de salida, protección contra SQL Injection mediante prepared statements y validación server-side de todas las entradas (NFR-SEG-5). Gestión de sesiones mediante tokens JWT de corta vigencia (máximo 15 minutos) con refresh token para sesiones seguras (NFR-SEG-9). Registros de logs seguros que no expongan datos sensibles ni contraseñas (NFR-SEG-6).</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Continuidad y recuperación: políticas de backup automático y periódico de la base de datos y documentos almacenados, con procedimientos de recuperación probados (NFR-SEG-7). Cumplimiento de normativa de protección de datos personales: consentimiento explícito, minimización de datos, transparencia de usos y derechos de acceso/rectificación/eliminación (NFR-SEG-8).</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2.3 Cumplimiento normativo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Protección de datos personales (Ley 19.628): tratamiento adecuado de datos de pacientes (RUT, nombre, datos clínicos sensibles); obtención de consentimiento informado, almacenamiento seguro, limitación de acceso solo a usuarios autorizados, trazabilidad auditable de quién accedió a qué y cuándo, y facilidad para el titular del dato de ejercer derechos (acceso, rectificación, eliminación).</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 de ciberseguridad (Ley 21.663): implementación de controles de seguridad que resguardan la infraestructura crítica de información sensible del sector salud, incluyendo autenticación fuerte (JWT), autorización por roles, encriptación de datos en tránsito y en reposo, y planes de respuesta ante incidentes.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Accesibilidad digital: conformidad con pautas WCAG 2.1 a nivel AA para asegurar que personas con discapacidad visual, auditiva o motora pueden acceder a Cuidarte+ sin barreras; especial énfasis en usuarios mayores según NFR-USAB-1.</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Evidencia auditable: la documentación de pruebas, con capturas de pantalla, resultados y trazabilidad, constituye prueba de cumplimiento ante una auditoría regulatoria (SEREMI, supervisores de salud, auditorías internas de centros de salud).</w:t>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3. Plan de pruebas</w:t>
      </w:r>
    </w:p>
    <w:p w:rsidR="00000000" w:rsidDel="00000000" w:rsidP="00000000" w:rsidRDefault="00000000" w:rsidRPr="00000000" w14:paraId="0000003F">
      <w:pPr>
        <w:pStyle w:val="Heading2"/>
        <w:rPr/>
      </w:pPr>
      <w:r w:rsidDel="00000000" w:rsidR="00000000" w:rsidRPr="00000000">
        <w:rPr>
          <w:rtl w:val="0"/>
        </w:rPr>
        <w:t xml:space="preserve">3.1 Estrategia de pruebas</w:t>
      </w:r>
    </w:p>
    <w:p w:rsidR="00000000" w:rsidDel="00000000" w:rsidP="00000000" w:rsidRDefault="00000000" w:rsidRPr="00000000" w14:paraId="00000040">
      <w:pPr>
        <w:spacing w:line="360" w:lineRule="auto"/>
        <w:jc w:val="both"/>
        <w:rPr/>
      </w:pPr>
      <w:r w:rsidDel="00000000" w:rsidR="00000000" w:rsidRPr="00000000">
        <w:rPr>
          <w:rFonts w:ascii="Arial" w:cs="Arial" w:eastAsia="Arial" w:hAnsi="Arial"/>
          <w:sz w:val="22"/>
          <w:szCs w:val="22"/>
          <w:rtl w:val="0"/>
        </w:rPr>
        <w:t xml:space="preserve">Enfoque. Se propone un enfoque mixto: pruebas manuales para la validación funcional y de usabilidad de los flujos de negocio críticos (autenticación, gestión de pacientes, exámenes, documentos), soportadas por automatización para la regresión funcional end-to-end (Cypress o Selenium), pruebas de carga (Apache JMeter), escaneo de seguridad (OWASP ZAP) y validación de accesibilidad (axe DevTools, Lighthouse). Las pruebas de seguridad incluyen validación server-side de todos los endpoints, pruebas de control de acceso por rol, análisis de tokens JWT y gestión de sesiones.</w:t>
      </w:r>
      <w:r w:rsidDel="00000000" w:rsidR="00000000" w:rsidRPr="00000000">
        <w:rPr>
          <w:rtl w:val="0"/>
        </w:rPr>
      </w:r>
    </w:p>
    <w:tbl>
      <w:tblPr>
        <w:tblStyle w:val="Table1"/>
        <w:tblpPr w:leftFromText="180" w:rightFromText="180" w:topFromText="180" w:bottomFromText="180" w:vertAnchor="text" w:horzAnchor="text" w:tblpX="15" w:tblpY="15.8642578125"/>
        <w:tblW w:w="9360.0"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41">
            <w:pPr>
              <w:rPr/>
            </w:pPr>
            <w:r w:rsidDel="00000000" w:rsidR="00000000" w:rsidRPr="00000000">
              <w:rPr>
                <w:rFonts w:ascii="Arial" w:cs="Arial" w:eastAsia="Arial" w:hAnsi="Arial"/>
                <w:rtl w:val="0"/>
              </w:rPr>
              <w:t xml:space="preserve">Etapa</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Fonts w:ascii="Arial" w:cs="Arial" w:eastAsia="Arial" w:hAnsi="Arial"/>
                <w:rtl w:val="0"/>
              </w:rPr>
              <w:t xml:space="preserve">Actividad</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Arial" w:cs="Arial" w:eastAsia="Arial" w:hAnsi="Arial"/>
                <w:rtl w:val="0"/>
              </w:rPr>
              <w:t xml:space="preserve">Tiempo estimado</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rFonts w:ascii="Arial" w:cs="Arial" w:eastAsia="Arial" w:hAnsi="Arial"/>
                <w:rtl w:val="0"/>
              </w:rPr>
              <w:t xml:space="preserve">1</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Arial" w:cs="Arial" w:eastAsia="Arial" w:hAnsi="Arial"/>
                <w:rtl w:val="0"/>
              </w:rPr>
              <w:t xml:space="preserve">Análisis del ERS y mapeo de requerimientos</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Arial" w:cs="Arial" w:eastAsia="Arial" w:hAnsi="Arial"/>
                <w:rtl w:val="0"/>
              </w:rPr>
              <w:t xml:space="preserve">Medio día</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Fonts w:ascii="Arial" w:cs="Arial" w:eastAsia="Arial" w:hAnsi="Arial"/>
                <w:rtl w:val="0"/>
              </w:rPr>
              <w:t xml:space="preserve">2</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Arial" w:cs="Arial" w:eastAsia="Arial" w:hAnsi="Arial"/>
                <w:rtl w:val="0"/>
              </w:rPr>
              <w:t xml:space="preserve">Diseño de casos de prueba y datos de prueba</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Arial" w:cs="Arial" w:eastAsia="Arial" w:hAnsi="Arial"/>
                <w:rtl w:val="0"/>
              </w:rPr>
              <w:t xml:space="preserve">1 día</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Fonts w:ascii="Arial" w:cs="Arial" w:eastAsia="Arial" w:hAnsi="Arial"/>
                <w:rtl w:val="0"/>
              </w:rPr>
              <w:t xml:space="preserve">3</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Fonts w:ascii="Arial" w:cs="Arial" w:eastAsia="Arial" w:hAnsi="Arial"/>
                <w:rtl w:val="0"/>
              </w:rPr>
              <w:t xml:space="preserve">Preparación ambiente QA (Docker)</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Arial" w:cs="Arial" w:eastAsia="Arial" w:hAnsi="Arial"/>
                <w:rtl w:val="0"/>
              </w:rPr>
              <w:t xml:space="preserve">Medio día</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rFonts w:ascii="Arial" w:cs="Arial" w:eastAsia="Arial" w:hAnsi="Arial"/>
                <w:rtl w:val="0"/>
              </w:rPr>
              <w:t xml:space="preserve">4</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Arial" w:cs="Arial" w:eastAsia="Arial" w:hAnsi="Arial"/>
                <w:rtl w:val="0"/>
              </w:rPr>
              <w:t xml:space="preserve">Ejecución de pruebas y captura de evidencia</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Arial" w:cs="Arial" w:eastAsia="Arial" w:hAnsi="Arial"/>
                <w:rtl w:val="0"/>
              </w:rPr>
              <w:t xml:space="preserve">1,5 días</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rFonts w:ascii="Arial" w:cs="Arial" w:eastAsia="Arial" w:hAnsi="Arial"/>
                <w:rtl w:val="0"/>
              </w:rPr>
              <w:t xml:space="preserve">5</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Arial" w:cs="Arial" w:eastAsia="Arial" w:hAnsi="Arial"/>
                <w:rtl w:val="0"/>
              </w:rPr>
              <w:t xml:space="preserve">Análisis de resultados y pruebas de regresión</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Arial" w:cs="Arial" w:eastAsia="Arial" w:hAnsi="Arial"/>
                <w:rtl w:val="0"/>
              </w:rPr>
              <w:t xml:space="preserve">1 día</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rFonts w:ascii="Arial" w:cs="Arial" w:eastAsia="Arial" w:hAnsi="Arial"/>
                <w:rtl w:val="0"/>
              </w:rPr>
              <w:t xml:space="preserve">6</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Arial" w:cs="Arial" w:eastAsia="Arial" w:hAnsi="Arial"/>
                <w:rtl w:val="0"/>
              </w:rPr>
              <w:t xml:space="preserve">Reporte final y trazabilidad</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Arial" w:cs="Arial" w:eastAsia="Arial" w:hAnsi="Arial"/>
                <w:rtl w:val="0"/>
              </w:rPr>
              <w:t xml:space="preserve">Medio día</w:t>
            </w:r>
            <w:r w:rsidDel="00000000" w:rsidR="00000000" w:rsidRPr="00000000">
              <w:rPr>
                <w:rtl w:val="0"/>
              </w:rPr>
            </w:r>
          </w:p>
        </w:tc>
      </w:tr>
    </w:tbl>
    <w:p w:rsidR="00000000" w:rsidDel="00000000" w:rsidP="00000000" w:rsidRDefault="00000000" w:rsidRPr="00000000" w14:paraId="0000005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w:cs="Arial" w:eastAsia="Arial" w:hAnsi="Arial"/>
          <w:b w:val="1"/>
          <w:bCs w:val="1"/>
          <w:sz w:val="22"/>
          <w:szCs w:val="22"/>
          <w:rtl w:val="0"/>
        </w:rPr>
        <w:t xml:space="preserve">Etapas del proceso y cronograma. Priorización. </w:t>
      </w:r>
      <w:r w:rsidDel="00000000" w:rsidR="00000000" w:rsidRPr="00000000">
        <w:rPr>
          <w:rFonts w:ascii="Arial" w:cs="Arial" w:eastAsia="Arial" w:hAnsi="Arial"/>
          <w:sz w:val="22"/>
          <w:szCs w:val="22"/>
          <w:rtl w:val="0"/>
        </w:rPr>
        <w:t xml:space="preserve">Se priorizan los flujos críticos de negocio (autenticación segura RF-1, gestión de pacientes y exámenes RF-2/RF-3, control de acceso y protección de datos) por sobre las funcionalidades de apoyo (edición de perfiles, cambio de contraseña), atendiendo al impacto de una falla en la confidencialidad de datos médicos, la disponibilidad del sistema y el cumplimiento legal.</w:t>
      </w:r>
      <w:r w:rsidDel="00000000" w:rsidR="00000000" w:rsidRPr="00000000">
        <w:rPr>
          <w:rtl w:val="0"/>
        </w:rPr>
      </w:r>
    </w:p>
    <w:p w:rsidR="00000000" w:rsidDel="00000000" w:rsidP="00000000" w:rsidRDefault="00000000" w:rsidRPr="00000000" w14:paraId="00000058">
      <w:pPr>
        <w:spacing w:line="360" w:lineRule="auto"/>
        <w:jc w:val="both"/>
        <w:rPr/>
      </w:pPr>
      <w:r w:rsidDel="00000000" w:rsidR="00000000" w:rsidRPr="00000000">
        <w:rPr>
          <w:rFonts w:ascii="Arial" w:cs="Arial" w:eastAsia="Arial" w:hAnsi="Arial"/>
          <w:b w:val="1"/>
          <w:bCs w:val="1"/>
          <w:sz w:val="22"/>
          <w:szCs w:val="22"/>
          <w:rtl w:val="0"/>
        </w:rPr>
        <w:t xml:space="preserve">Criterios de entrada. </w:t>
      </w:r>
      <w:r w:rsidDel="00000000" w:rsidR="00000000" w:rsidRPr="00000000">
        <w:rPr>
          <w:rFonts w:ascii="Arial" w:cs="Arial" w:eastAsia="Arial" w:hAnsi="Arial"/>
          <w:sz w:val="22"/>
          <w:szCs w:val="22"/>
          <w:rtl w:val="0"/>
        </w:rPr>
        <w:t xml:space="preserve">ERS del caso v1.1 aprobado; ambiente QA disponible (Docker: frontend React, backend Express, PostgreSQL con esquema y datos iniciales); lista de usuarios de prueba (admin, médico, paciente, visitante) con credenciales; acceso a las herramientas definidas (Postman, JMeter, Cypress, OWASP ZAP, axe DevTools).</w:t>
      </w:r>
      <w:r w:rsidDel="00000000" w:rsidR="00000000" w:rsidRPr="00000000">
        <w:rPr>
          <w:rtl w:val="0"/>
        </w:rPr>
      </w:r>
    </w:p>
    <w:p w:rsidR="00000000" w:rsidDel="00000000" w:rsidP="00000000" w:rsidRDefault="00000000" w:rsidRPr="00000000" w14:paraId="00000059">
      <w:pPr>
        <w:spacing w:line="360" w:lineRule="auto"/>
        <w:jc w:val="both"/>
        <w:rPr/>
      </w:pPr>
      <w:r w:rsidDel="00000000" w:rsidR="00000000" w:rsidRPr="00000000">
        <w:rPr>
          <w:rFonts w:ascii="Arial" w:cs="Arial" w:eastAsia="Arial" w:hAnsi="Arial"/>
          <w:b w:val="1"/>
          <w:bCs w:val="1"/>
          <w:sz w:val="22"/>
          <w:szCs w:val="22"/>
          <w:rtl w:val="0"/>
        </w:rPr>
        <w:t xml:space="preserve">Criterios de salida. </w:t>
      </w:r>
      <w:r w:rsidDel="00000000" w:rsidR="00000000" w:rsidRPr="00000000">
        <w:rPr>
          <w:rFonts w:ascii="Arial" w:cs="Arial" w:eastAsia="Arial" w:hAnsi="Arial"/>
          <w:sz w:val="22"/>
          <w:szCs w:val="22"/>
          <w:rtl w:val="0"/>
        </w:rPr>
        <w:t xml:space="preserve">100% de los casos críticos (funcionales, seguridad, rendimiento) aprobados; sin hallazgos críticos de seguridad en el escaneo (0 vulnerabilidades de severidad CRÍTICA o ALTA sin mitigar); métricas de rendimiento dentro de los umbrales del ERS (CRUD &lt; 300 ms, listados &lt; 2 s, 200 usuarios concurrentes sin error); conformidad básica con accesibilidad WCAG AA; auditoría de al menos 5 usuarios mayores sin bloqueos críticos de usabilidad; informe con evidencia completa.</w:t>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3.2 Tipos de prueba</w:t>
      </w:r>
    </w:p>
    <w:tbl>
      <w:tblPr>
        <w:tblStyle w:val="Table2"/>
        <w:tblW w:w="9360.0"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5B">
            <w:pPr>
              <w:rPr/>
            </w:pPr>
            <w:r w:rsidDel="00000000" w:rsidR="00000000" w:rsidRPr="00000000">
              <w:rPr>
                <w:rFonts w:ascii="Arial" w:cs="Arial" w:eastAsia="Arial" w:hAnsi="Arial"/>
                <w:sz w:val="22"/>
                <w:szCs w:val="22"/>
                <w:rtl w:val="0"/>
              </w:rPr>
              <w:t xml:space="preserve">Tipo de prueba</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Arial" w:cs="Arial" w:eastAsia="Arial" w:hAnsi="Arial"/>
                <w:sz w:val="22"/>
                <w:szCs w:val="22"/>
                <w:rtl w:val="0"/>
              </w:rPr>
              <w:t xml:space="preserve">Qué valida</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Arial" w:cs="Arial" w:eastAsia="Arial" w:hAnsi="Arial"/>
                <w:sz w:val="22"/>
                <w:szCs w:val="22"/>
                <w:rtl w:val="0"/>
              </w:rPr>
              <w:t xml:space="preserve">Requerimientos</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rFonts w:ascii="Arial" w:cs="Arial" w:eastAsia="Arial" w:hAnsi="Arial"/>
                <w:sz w:val="22"/>
                <w:szCs w:val="22"/>
                <w:rtl w:val="0"/>
              </w:rPr>
              <w:t xml:space="preserve">Funcionales</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Arial" w:cs="Arial" w:eastAsia="Arial" w:hAnsi="Arial"/>
                <w:sz w:val="22"/>
                <w:szCs w:val="22"/>
                <w:rtl w:val="0"/>
              </w:rPr>
              <w:t xml:space="preserve">Login, crear paciente, registrar examen, descargar documento</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Arial" w:cs="Arial" w:eastAsia="Arial" w:hAnsi="Arial"/>
                <w:sz w:val="22"/>
                <w:szCs w:val="22"/>
                <w:rtl w:val="0"/>
              </w:rPr>
              <w:t xml:space="preserve">RF-1, RF-2, RF-3, RF-4, RF-5</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rFonts w:ascii="Arial" w:cs="Arial" w:eastAsia="Arial" w:hAnsi="Arial"/>
                <w:sz w:val="22"/>
                <w:szCs w:val="22"/>
                <w:rtl w:val="0"/>
              </w:rPr>
              <w:t xml:space="preserve">De integración</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Arial" w:cs="Arial" w:eastAsia="Arial" w:hAnsi="Arial"/>
                <w:sz w:val="22"/>
                <w:szCs w:val="22"/>
                <w:rtl w:val="0"/>
              </w:rPr>
              <w:t xml:space="preserve">Comunicación frontend-backend, reglas de negocio</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Arial" w:cs="Arial" w:eastAsia="Arial" w:hAnsi="Arial"/>
                <w:sz w:val="22"/>
                <w:szCs w:val="22"/>
                <w:rtl w:val="0"/>
              </w:rPr>
              <w:t xml:space="preserve">RF-2.2/2.3, RF-3.1/3.2, RF-4.4, RF-5.1</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Fonts w:ascii="Arial" w:cs="Arial" w:eastAsia="Arial" w:hAnsi="Arial"/>
                <w:sz w:val="22"/>
                <w:szCs w:val="22"/>
                <w:rtl w:val="0"/>
              </w:rPr>
              <w:t xml:space="preserve">De seguridad</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Arial" w:cs="Arial" w:eastAsia="Arial" w:hAnsi="Arial"/>
                <w:sz w:val="22"/>
                <w:szCs w:val="22"/>
                <w:rtl w:val="0"/>
              </w:rPr>
              <w:t xml:space="preserve">TLS, bcrypt, RBAC, protección CSRF/XSS/SQLi</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Arial" w:cs="Arial" w:eastAsia="Arial" w:hAnsi="Arial"/>
                <w:sz w:val="22"/>
                <w:szCs w:val="22"/>
                <w:rtl w:val="0"/>
              </w:rPr>
              <w:t xml:space="preserve">NFR-SEG-1 a 9, RB-1 a 3</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rFonts w:ascii="Arial" w:cs="Arial" w:eastAsia="Arial" w:hAnsi="Arial"/>
                <w:sz w:val="22"/>
                <w:szCs w:val="22"/>
                <w:rtl w:val="0"/>
              </w:rPr>
              <w:t xml:space="preserve">Rendimiento y carga</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Arial" w:cs="Arial" w:eastAsia="Arial" w:hAnsi="Arial"/>
                <w:sz w:val="22"/>
                <w:szCs w:val="22"/>
                <w:rtl w:val="0"/>
              </w:rPr>
              <w:t xml:space="preserve">CRUD &lt; 300 ms, listados &lt; 2 s, 200 usuarios</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Fonts w:ascii="Arial" w:cs="Arial" w:eastAsia="Arial" w:hAnsi="Arial"/>
                <w:sz w:val="22"/>
                <w:szCs w:val="22"/>
                <w:rtl w:val="0"/>
              </w:rPr>
              <w:t xml:space="preserve">NFR-PERF-1 a 3</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rFonts w:ascii="Arial" w:cs="Arial" w:eastAsia="Arial" w:hAnsi="Arial"/>
                <w:sz w:val="22"/>
                <w:szCs w:val="22"/>
                <w:rtl w:val="0"/>
              </w:rPr>
              <w:t xml:space="preserve">Usabilidad y accesibilidad</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Arial" w:cs="Arial" w:eastAsia="Arial" w:hAnsi="Arial"/>
                <w:sz w:val="22"/>
                <w:szCs w:val="22"/>
                <w:rtl w:val="0"/>
              </w:rPr>
              <w:t xml:space="preserve">Responsividad, navegación por teclado, contraste, adultos mayores</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Arial" w:cs="Arial" w:eastAsia="Arial" w:hAnsi="Arial"/>
                <w:sz w:val="22"/>
                <w:szCs w:val="22"/>
                <w:rtl w:val="0"/>
              </w:rPr>
              <w:t xml:space="preserve">NFR-USAB-1 a 4, NFR-COMPAT-1/2</w:t>
            </w: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rFonts w:ascii="Arial" w:cs="Arial" w:eastAsia="Arial" w:hAnsi="Arial"/>
                <w:sz w:val="22"/>
                <w:szCs w:val="22"/>
                <w:rtl w:val="0"/>
              </w:rPr>
              <w:t xml:space="preserve">De regresión</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Arial" w:cs="Arial" w:eastAsia="Arial" w:hAnsi="Arial"/>
                <w:sz w:val="22"/>
                <w:szCs w:val="22"/>
                <w:rtl w:val="0"/>
              </w:rPr>
              <w:t xml:space="preserve">Cambios no rompen flujos críticos</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Arial" w:cs="Arial" w:eastAsia="Arial" w:hAnsi="Arial"/>
                <w:sz w:val="22"/>
                <w:szCs w:val="22"/>
                <w:rtl w:val="0"/>
              </w:rPr>
              <w:t xml:space="preserve">Todos los RF y NFR críticos</w:t>
            </w:r>
            <w:r w:rsidDel="00000000" w:rsidR="00000000" w:rsidRPr="00000000">
              <w:rPr>
                <w:rtl w:val="0"/>
              </w:rPr>
            </w:r>
          </w:p>
        </w:tc>
      </w:tr>
    </w:tbl>
    <w:p w:rsidR="00000000" w:rsidDel="00000000" w:rsidP="00000000" w:rsidRDefault="00000000" w:rsidRPr="00000000" w14:paraId="00000070">
      <w:pPr>
        <w:spacing w:line="360" w:lineRule="auto"/>
        <w:jc w:val="both"/>
        <w:rPr/>
      </w:pPr>
      <w:r w:rsidDel="00000000" w:rsidR="00000000" w:rsidRPr="00000000">
        <w:rPr>
          <w:rFonts w:ascii="Arial" w:cs="Arial" w:eastAsia="Arial" w:hAnsi="Arial"/>
          <w:b w:val="1"/>
          <w:bCs w:val="1"/>
          <w:sz w:val="22"/>
          <w:szCs w:val="22"/>
          <w:rtl w:val="0"/>
        </w:rPr>
        <w:t xml:space="preserve">Regla de oro: </w:t>
      </w:r>
      <w:r w:rsidDel="00000000" w:rsidR="00000000" w:rsidRPr="00000000">
        <w:rPr>
          <w:rFonts w:ascii="Arial" w:cs="Arial" w:eastAsia="Arial" w:hAnsi="Arial"/>
          <w:sz w:val="22"/>
          <w:szCs w:val="22"/>
          <w:rtl w:val="0"/>
        </w:rPr>
        <w:t xml:space="preserve">las pruebas funcionales verifican el 'qué' hace el software; las no funcionales (seguridad, rendimiento, usabilidad), el 'cómo' se comporta bajo ciertos atributos.</w:t>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3.3 Criterios de aceptación</w:t>
      </w:r>
    </w:p>
    <w:p w:rsidR="00000000" w:rsidDel="00000000" w:rsidP="00000000" w:rsidRDefault="00000000" w:rsidRPr="00000000" w14:paraId="00000072">
      <w:pPr>
        <w:spacing w:line="360" w:lineRule="auto"/>
        <w:jc w:val="both"/>
        <w:rPr/>
      </w:pPr>
      <w:r w:rsidDel="00000000" w:rsidR="00000000" w:rsidRPr="00000000">
        <w:rPr>
          <w:rFonts w:ascii="Arial" w:cs="Arial" w:eastAsia="Arial" w:hAnsi="Arial"/>
          <w:sz w:val="22"/>
          <w:szCs w:val="22"/>
          <w:rtl w:val="0"/>
        </w:rPr>
        <w:t xml:space="preserve">A nivel transversal, una prueba se considera exitosa cuando:</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 el resultado obtenido coincide exactamente con el resultado esperado; el estado en base de datos es consistente con la acción realizada; y existe trazabilidad clara al requerimiento (RF-x, RB-x, NFR-x).</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funcional: las métricas están dentro de los umbrales del ERS (TLS presente, bcrypt con sal, RBAC deniega acceso no autorizado en backend con HTTP 403, CRUD &lt; 300 ms, listados &lt; 2 s, 200 usuarios sin error, conformidad WCAG AA sin fallos críticos).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Reglas de negocio: el comportamiento respeta las restricciones de acceso definidas (RB-1: paciente solo lectura; RB-2: admin acceso completo; RB-3: médico ve información de cualquier paciente).</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Auditoría y trazabilidad: cada ejecución incluye fecha, ejecutor, navegador/SO, datos ingresados, resultado y captura de pantalla; cambios en base de datos son rastreable en auditoría.</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Defectos: cualquier desviación del criterio es registrada como defecto, categorizada por severidad (crítica si impide cumplir RF, alta si afecta seguridad/rendimiento, media si afecta usabilidad, baja si es cosmética).</w:t>
      </w: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t xml:space="preserve">3.4 Herramientas utilizadas</w:t>
      </w:r>
    </w:p>
    <w:tbl>
      <w:tblPr>
        <w:tblStyle w:val="Table3"/>
        <w:tblW w:w="9360.0"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79">
            <w:pPr>
              <w:rPr/>
            </w:pPr>
            <w:r w:rsidDel="00000000" w:rsidR="00000000" w:rsidRPr="00000000">
              <w:rPr>
                <w:rFonts w:ascii="Arial" w:cs="Arial" w:eastAsia="Arial" w:hAnsi="Arial"/>
                <w:sz w:val="22"/>
                <w:szCs w:val="22"/>
                <w:rtl w:val="0"/>
              </w:rPr>
              <w:t xml:space="preserve">Herramienta</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Arial" w:cs="Arial" w:eastAsia="Arial" w:hAnsi="Arial"/>
                <w:sz w:val="22"/>
                <w:szCs w:val="22"/>
                <w:rtl w:val="0"/>
              </w:rPr>
              <w:t xml:space="preserve">Versión</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Arial" w:cs="Arial" w:eastAsia="Arial" w:hAnsi="Arial"/>
                <w:sz w:val="22"/>
                <w:szCs w:val="22"/>
                <w:rtl w:val="0"/>
              </w:rPr>
              <w:t xml:space="preserve">Propósito</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Arial" w:cs="Arial" w:eastAsia="Arial" w:hAnsi="Arial"/>
                <w:sz w:val="22"/>
                <w:szCs w:val="22"/>
                <w:rtl w:val="0"/>
              </w:rPr>
              <w:t xml:space="preserve">Justificación</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rFonts w:ascii="Arial" w:cs="Arial" w:eastAsia="Arial" w:hAnsi="Arial"/>
                <w:sz w:val="22"/>
                <w:szCs w:val="22"/>
                <w:rtl w:val="0"/>
              </w:rPr>
              <w:t xml:space="preserve">Postman</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Arial" w:cs="Arial" w:eastAsia="Arial" w:hAnsi="Arial"/>
                <w:sz w:val="22"/>
                <w:szCs w:val="22"/>
                <w:rtl w:val="0"/>
              </w:rPr>
              <w:t xml:space="preserve">v10+</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Arial" w:cs="Arial" w:eastAsia="Arial" w:hAnsi="Arial"/>
                <w:sz w:val="22"/>
                <w:szCs w:val="22"/>
                <w:rtl w:val="0"/>
              </w:rPr>
              <w:t xml:space="preserve">Pruebas REST</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Arial" w:cs="Arial" w:eastAsia="Arial" w:hAnsi="Arial"/>
                <w:sz w:val="22"/>
                <w:szCs w:val="22"/>
                <w:rtl w:val="0"/>
              </w:rPr>
              <w:t xml:space="preserve">Valida requests/responses, JWT, códigos HTTP</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Fonts w:ascii="Arial" w:cs="Arial" w:eastAsia="Arial" w:hAnsi="Arial"/>
                <w:sz w:val="22"/>
                <w:szCs w:val="22"/>
                <w:rtl w:val="0"/>
              </w:rPr>
              <w:t xml:space="preserve">Apache JMeter</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Fonts w:ascii="Arial" w:cs="Arial" w:eastAsia="Arial" w:hAnsi="Arial"/>
                <w:sz w:val="22"/>
                <w:szCs w:val="22"/>
                <w:rtl w:val="0"/>
              </w:rPr>
              <w:t xml:space="preserve">v5.6+</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Arial" w:cs="Arial" w:eastAsia="Arial" w:hAnsi="Arial"/>
                <w:sz w:val="22"/>
                <w:szCs w:val="22"/>
                <w:rtl w:val="0"/>
              </w:rPr>
              <w:t xml:space="preserve">Carga y rendimiento</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Arial" w:cs="Arial" w:eastAsia="Arial" w:hAnsi="Arial"/>
                <w:sz w:val="22"/>
                <w:szCs w:val="22"/>
                <w:rtl w:val="0"/>
              </w:rPr>
              <w:t xml:space="preserve">Simula 200 usuarios, mide p95</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rFonts w:ascii="Arial" w:cs="Arial" w:eastAsia="Arial" w:hAnsi="Arial"/>
                <w:sz w:val="22"/>
                <w:szCs w:val="22"/>
                <w:rtl w:val="0"/>
              </w:rPr>
              <w:t xml:space="preserve">Cypress</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Arial" w:cs="Arial" w:eastAsia="Arial" w:hAnsi="Arial"/>
                <w:sz w:val="22"/>
                <w:szCs w:val="22"/>
                <w:rtl w:val="0"/>
              </w:rPr>
              <w:t xml:space="preserve">v13+</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Fonts w:ascii="Arial" w:cs="Arial" w:eastAsia="Arial" w:hAnsi="Arial"/>
                <w:sz w:val="22"/>
                <w:szCs w:val="22"/>
                <w:rtl w:val="0"/>
              </w:rPr>
              <w:t xml:space="preserve">E2E automatizadas</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Arial" w:cs="Arial" w:eastAsia="Arial" w:hAnsi="Arial"/>
                <w:sz w:val="22"/>
                <w:szCs w:val="22"/>
                <w:rtl w:val="0"/>
              </w:rPr>
              <w:t xml:space="preserve">Automatiza flujos críticos, regresión</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rFonts w:ascii="Arial" w:cs="Arial" w:eastAsia="Arial" w:hAnsi="Arial"/>
                <w:sz w:val="22"/>
                <w:szCs w:val="22"/>
                <w:rtl w:val="0"/>
              </w:rPr>
              <w:t xml:space="preserve">OWASP ZAP</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Arial" w:cs="Arial" w:eastAsia="Arial" w:hAnsi="Arial"/>
                <w:sz w:val="22"/>
                <w:szCs w:val="22"/>
                <w:rtl w:val="0"/>
              </w:rPr>
              <w:t xml:space="preserve">v2.13+</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Arial" w:cs="Arial" w:eastAsia="Arial" w:hAnsi="Arial"/>
                <w:sz w:val="22"/>
                <w:szCs w:val="22"/>
                <w:rtl w:val="0"/>
              </w:rPr>
              <w:t xml:space="preserve">Escaneo de seguridad</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Fonts w:ascii="Arial" w:cs="Arial" w:eastAsia="Arial" w:hAnsi="Arial"/>
                <w:sz w:val="22"/>
                <w:szCs w:val="22"/>
                <w:rtl w:val="0"/>
              </w:rPr>
              <w:t xml:space="preserve">Detecta CSRF, XSS, SQLi, headers TLS</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rFonts w:ascii="Arial" w:cs="Arial" w:eastAsia="Arial" w:hAnsi="Arial"/>
                <w:sz w:val="22"/>
                <w:szCs w:val="22"/>
                <w:rtl w:val="0"/>
              </w:rPr>
              <w:t xml:space="preserve">axe DevTools</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Fonts w:ascii="Arial" w:cs="Arial" w:eastAsia="Arial" w:hAnsi="Arial"/>
                <w:sz w:val="22"/>
                <w:szCs w:val="22"/>
                <w:rtl w:val="0"/>
              </w:rPr>
              <w:t xml:space="preserve">v4.7+</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Fonts w:ascii="Arial" w:cs="Arial" w:eastAsia="Arial" w:hAnsi="Arial"/>
                <w:sz w:val="22"/>
                <w:szCs w:val="22"/>
                <w:rtl w:val="0"/>
              </w:rPr>
              <w:t xml:space="preserve">Accesibilidad WCAG</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Arial" w:cs="Arial" w:eastAsia="Arial" w:hAnsi="Arial"/>
                <w:sz w:val="22"/>
                <w:szCs w:val="22"/>
                <w:rtl w:val="0"/>
              </w:rPr>
              <w:t xml:space="preserve">Identifica barreras de accesibilidad</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rFonts w:ascii="Arial" w:cs="Arial" w:eastAsia="Arial" w:hAnsi="Arial"/>
                <w:sz w:val="22"/>
                <w:szCs w:val="22"/>
                <w:rtl w:val="0"/>
              </w:rPr>
              <w:t xml:space="preserve">Lighthouse</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Fonts w:ascii="Arial" w:cs="Arial" w:eastAsia="Arial" w:hAnsi="Arial"/>
                <w:sz w:val="22"/>
                <w:szCs w:val="22"/>
                <w:rtl w:val="0"/>
              </w:rPr>
              <w:t xml:space="preserve">Integrado</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Fonts w:ascii="Arial" w:cs="Arial" w:eastAsia="Arial" w:hAnsi="Arial"/>
                <w:sz w:val="22"/>
                <w:szCs w:val="22"/>
                <w:rtl w:val="0"/>
              </w:rPr>
              <w:t xml:space="preserve">Rendimiento y SEO</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Fonts w:ascii="Arial" w:cs="Arial" w:eastAsia="Arial" w:hAnsi="Arial"/>
                <w:sz w:val="22"/>
                <w:szCs w:val="22"/>
                <w:rtl w:val="0"/>
              </w:rPr>
              <w:t xml:space="preserve">Valida tiempos de carga</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rFonts w:ascii="Arial" w:cs="Arial" w:eastAsia="Arial" w:hAnsi="Arial"/>
                <w:sz w:val="22"/>
                <w:szCs w:val="22"/>
                <w:rtl w:val="0"/>
              </w:rPr>
              <w:t xml:space="preserve">Git/GitHub</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Fonts w:ascii="Arial" w:cs="Arial" w:eastAsia="Arial" w:hAnsi="Arial"/>
                <w:sz w:val="22"/>
                <w:szCs w:val="22"/>
                <w:rtl w:val="0"/>
              </w:rPr>
              <w:t xml:space="preserve">Cualquier</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Arial" w:cs="Arial" w:eastAsia="Arial" w:hAnsi="Arial"/>
                <w:sz w:val="22"/>
                <w:szCs w:val="22"/>
                <w:rtl w:val="0"/>
              </w:rPr>
              <w:t xml:space="preserve">Control de versiones</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Arial" w:cs="Arial" w:eastAsia="Arial" w:hAnsi="Arial"/>
                <w:sz w:val="22"/>
                <w:szCs w:val="22"/>
                <w:rtl w:val="0"/>
              </w:rPr>
              <w:t xml:space="preserve">Registra cambios, trazabilidad</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rFonts w:ascii="Arial" w:cs="Arial" w:eastAsia="Arial" w:hAnsi="Arial"/>
                <w:sz w:val="22"/>
                <w:szCs w:val="22"/>
                <w:rtl w:val="0"/>
              </w:rPr>
              <w:t xml:space="preserve">Docker</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Fonts w:ascii="Arial" w:cs="Arial" w:eastAsia="Arial" w:hAnsi="Arial"/>
                <w:sz w:val="22"/>
                <w:szCs w:val="22"/>
                <w:rtl w:val="0"/>
              </w:rPr>
              <w:t xml:space="preserve">v24+</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Arial" w:cs="Arial" w:eastAsia="Arial" w:hAnsi="Arial"/>
                <w:sz w:val="22"/>
                <w:szCs w:val="22"/>
                <w:rtl w:val="0"/>
              </w:rPr>
              <w:t xml:space="preserve">Entorno reproducible</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Arial" w:cs="Arial" w:eastAsia="Arial" w:hAnsi="Arial"/>
                <w:sz w:val="22"/>
                <w:szCs w:val="22"/>
                <w:rtl w:val="0"/>
              </w:rPr>
              <w:t xml:space="preserve">Levanta React, Express, PostgreSQL</w:t>
            </w:r>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rFonts w:ascii="Arial" w:cs="Arial" w:eastAsia="Arial" w:hAnsi="Arial"/>
                <w:sz w:val="22"/>
                <w:szCs w:val="22"/>
                <w:rtl w:val="0"/>
              </w:rPr>
              <w:t xml:space="preserve">PostgreSQL</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Fonts w:ascii="Arial" w:cs="Arial" w:eastAsia="Arial" w:hAnsi="Arial"/>
                <w:sz w:val="22"/>
                <w:szCs w:val="22"/>
                <w:rtl w:val="0"/>
              </w:rPr>
              <w:t xml:space="preserve">v14+</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Fonts w:ascii="Arial" w:cs="Arial" w:eastAsia="Arial" w:hAnsi="Arial"/>
                <w:sz w:val="22"/>
                <w:szCs w:val="22"/>
                <w:rtl w:val="0"/>
              </w:rPr>
              <w:t xml:space="preserve">Base de datos prueba</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Fonts w:ascii="Arial" w:cs="Arial" w:eastAsia="Arial" w:hAnsi="Arial"/>
                <w:sz w:val="22"/>
                <w:szCs w:val="22"/>
                <w:rtl w:val="0"/>
              </w:rPr>
              <w:t xml:space="preserve">Esquema Cuidarte+, datos sintéticos</w:t>
            </w:r>
            <w:r w:rsidDel="00000000" w:rsidR="00000000" w:rsidRPr="00000000">
              <w:rPr>
                <w:rtl w:val="0"/>
              </w:rPr>
            </w:r>
          </w:p>
        </w:tc>
      </w:tr>
    </w:tbl>
    <w:p w:rsidR="00000000" w:rsidDel="00000000" w:rsidP="00000000" w:rsidRDefault="00000000" w:rsidRPr="00000000" w14:paraId="000000A1">
      <w:pPr>
        <w:spacing w:line="360" w:lineRule="auto"/>
        <w:jc w:val="both"/>
        <w:rPr/>
      </w:pPr>
      <w:r w:rsidDel="00000000" w:rsidR="00000000" w:rsidRPr="00000000">
        <w:rPr>
          <w:rFonts w:ascii="Arial" w:cs="Arial" w:eastAsia="Arial" w:hAnsi="Arial"/>
          <w:b w:val="1"/>
          <w:bCs w:val="1"/>
          <w:sz w:val="22"/>
          <w:szCs w:val="22"/>
          <w:rtl w:val="0"/>
        </w:rPr>
        <w:t xml:space="preserve">Recursos humanos: </w:t>
      </w:r>
      <w:r w:rsidDel="00000000" w:rsidR="00000000" w:rsidRPr="00000000">
        <w:rPr>
          <w:rFonts w:ascii="Arial" w:cs="Arial" w:eastAsia="Arial" w:hAnsi="Arial"/>
          <w:sz w:val="22"/>
          <w:szCs w:val="22"/>
          <w:rtl w:val="0"/>
        </w:rPr>
        <w:t xml:space="preserve">líder de QA (coordinación general, reporte ejecutivo), tester funcional (casos de uso, regresión, usabilidad), especialista en seguridad (escaneo, pruebas de acceso, análisis de criptografía), tester de rendimiento (configuración JMeter, análisis de métricas) y soporte técnico de desarrollo (levantamiento de ambiente, corrección de defectos, datos de prueba adicionales).</w:t>
      </w:r>
      <w:r w:rsidDel="00000000" w:rsidR="00000000" w:rsidRPr="00000000">
        <w:rPr>
          <w:rtl w:val="0"/>
        </w:rPr>
      </w:r>
    </w:p>
    <w:p w:rsidR="00000000" w:rsidDel="00000000" w:rsidP="00000000" w:rsidRDefault="00000000" w:rsidRPr="00000000" w14:paraId="000000A2">
      <w:pPr>
        <w:spacing w:line="360" w:lineRule="auto"/>
        <w:jc w:val="both"/>
        <w:rPr/>
      </w:pPr>
      <w:r w:rsidDel="00000000" w:rsidR="00000000" w:rsidRPr="00000000">
        <w:rPr>
          <w:rFonts w:ascii="Arial" w:cs="Arial" w:eastAsia="Arial" w:hAnsi="Arial"/>
          <w:b w:val="1"/>
          <w:bCs w:val="1"/>
          <w:sz w:val="22"/>
          <w:szCs w:val="22"/>
          <w:rtl w:val="0"/>
        </w:rPr>
        <w:t xml:space="preserve">Recursos técnicos: </w:t>
      </w:r>
      <w:r w:rsidDel="00000000" w:rsidR="00000000" w:rsidRPr="00000000">
        <w:rPr>
          <w:rFonts w:ascii="Arial" w:cs="Arial" w:eastAsia="Arial" w:hAnsi="Arial"/>
          <w:sz w:val="22"/>
          <w:szCs w:val="22"/>
          <w:rtl w:val="0"/>
        </w:rPr>
        <w:t xml:space="preserve">equipos con navegadores actualizados (Chrome, Firefox, Safari, Edge en las 2 últimas versiones), contenedores Docker, base de datos PostgreSQL poblada con esquema e inserts de datos de prueba sintéticos (usuarios, pacientes, exámenes, documentos), y acceso a servidor de desarrollo para recolectar logs.</w:t>
      </w:r>
      <w:r w:rsidDel="00000000" w:rsidR="00000000" w:rsidRPr="00000000">
        <w:rPr>
          <w:rtl w:val="0"/>
        </w:rPr>
      </w:r>
    </w:p>
    <w:p w:rsidR="00000000" w:rsidDel="00000000" w:rsidP="00000000" w:rsidRDefault="00000000" w:rsidRPr="00000000" w14:paraId="000000A3">
      <w:pPr>
        <w:spacing w:line="360" w:lineRule="auto"/>
        <w:jc w:val="both"/>
        <w:rPr/>
      </w:pPr>
      <w:r w:rsidDel="00000000" w:rsidR="00000000" w:rsidRPr="00000000">
        <w:rPr>
          <w:rFonts w:ascii="Arial" w:cs="Arial" w:eastAsia="Arial" w:hAnsi="Arial"/>
          <w:b w:val="1"/>
          <w:bCs w:val="1"/>
          <w:sz w:val="22"/>
          <w:szCs w:val="22"/>
          <w:rtl w:val="0"/>
        </w:rPr>
        <w:t xml:space="preserve">Entorno de prueba: </w:t>
      </w:r>
      <w:r w:rsidDel="00000000" w:rsidR="00000000" w:rsidRPr="00000000">
        <w:rPr>
          <w:rFonts w:ascii="Arial" w:cs="Arial" w:eastAsia="Arial" w:hAnsi="Arial"/>
          <w:sz w:val="22"/>
          <w:szCs w:val="22"/>
          <w:rtl w:val="0"/>
        </w:rPr>
        <w:t xml:space="preserve">ambiente QA separado de producción (servidor dedicado o contenedores aislados), con datos sintéticos y permisos de acceso acotados al equipo de pruebas; no se utilizan datos reales de pacientes. Base de datos de QA es respaldada diariamente y puede ser restaurada a estado inicial para cada ciclo de pruebas.</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4. Diseño de casos de prueba</w:t>
      </w:r>
    </w:p>
    <w:p w:rsidR="00000000" w:rsidDel="00000000" w:rsidP="00000000" w:rsidRDefault="00000000" w:rsidRPr="00000000" w14:paraId="000000A6">
      <w:pPr>
        <w:spacing w:line="360" w:lineRule="auto"/>
        <w:jc w:val="both"/>
        <w:rPr/>
      </w:pPr>
      <w:r w:rsidDel="00000000" w:rsidR="00000000" w:rsidRPr="00000000">
        <w:rPr>
          <w:rFonts w:ascii="Arial" w:cs="Arial" w:eastAsia="Arial" w:hAnsi="Arial"/>
          <w:sz w:val="22"/>
          <w:szCs w:val="22"/>
          <w:rtl w:val="0"/>
        </w:rPr>
        <w:t xml:space="preserve">A continuación se presentan 6 casos de prueba representativos, trazados a los requerimientos del ERS del Caso B (Cuidarte+), cubriendo tipos de prueba funcional, de integración, de seguridad, de rendimiento y de usabilidad. La convención de IDs es: CP-[FUN|INT|SEG|PERF|USA]-NN.</w:t>
      </w: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CP-FUN-01 · Autenticación exitosa con credenciales válidas</w:t>
      </w:r>
    </w:p>
    <w:tbl>
      <w:tblPr>
        <w:tblStyle w:val="Table4"/>
        <w:tblW w:w="9360.0"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A8">
            <w:pPr>
              <w:spacing w:line="360" w:lineRule="auto"/>
              <w:jc w:val="both"/>
              <w:rPr/>
            </w:pPr>
            <w:r w:rsidDel="00000000" w:rsidR="00000000" w:rsidRPr="00000000">
              <w:rPr>
                <w:rFonts w:ascii="Arial" w:cs="Arial" w:eastAsia="Arial" w:hAnsi="Arial"/>
                <w:sz w:val="22"/>
                <w:szCs w:val="22"/>
                <w:rtl w:val="0"/>
              </w:rPr>
              <w:t xml:space="preserve">ID / Nombre</w:t>
            </w:r>
            <w:r w:rsidDel="00000000" w:rsidR="00000000" w:rsidRPr="00000000">
              <w:rPr>
                <w:rtl w:val="0"/>
              </w:rPr>
            </w:r>
          </w:p>
        </w:tc>
        <w:tc>
          <w:tcPr/>
          <w:p w:rsidR="00000000" w:rsidDel="00000000" w:rsidP="00000000" w:rsidRDefault="00000000" w:rsidRPr="00000000" w14:paraId="000000A9">
            <w:pPr>
              <w:spacing w:line="360" w:lineRule="auto"/>
              <w:jc w:val="both"/>
              <w:rPr/>
            </w:pPr>
            <w:r w:rsidDel="00000000" w:rsidR="00000000" w:rsidRPr="00000000">
              <w:rPr>
                <w:rFonts w:ascii="Arial" w:cs="Arial" w:eastAsia="Arial" w:hAnsi="Arial"/>
                <w:sz w:val="22"/>
                <w:szCs w:val="22"/>
                <w:rtl w:val="0"/>
              </w:rPr>
              <w:t xml:space="preserve">CP-FUN-01 · Autenticación exitosa con credenciales válidas</w:t>
            </w:r>
            <w:r w:rsidDel="00000000" w:rsidR="00000000" w:rsidRPr="00000000">
              <w:rPr>
                <w:rtl w:val="0"/>
              </w:rPr>
            </w:r>
          </w:p>
        </w:tc>
      </w:tr>
      <w:tr>
        <w:trPr>
          <w:cantSplit w:val="0"/>
          <w:tblHeader w:val="0"/>
        </w:trPr>
        <w:tc>
          <w:tcPr/>
          <w:p w:rsidR="00000000" w:rsidDel="00000000" w:rsidP="00000000" w:rsidRDefault="00000000" w:rsidRPr="00000000" w14:paraId="000000AA">
            <w:pPr>
              <w:spacing w:line="360" w:lineRule="auto"/>
              <w:jc w:val="both"/>
              <w:rPr/>
            </w:pPr>
            <w:r w:rsidDel="00000000" w:rsidR="00000000" w:rsidRPr="00000000">
              <w:rPr>
                <w:rFonts w:ascii="Arial" w:cs="Arial" w:eastAsia="Arial" w:hAnsi="Arial"/>
                <w:sz w:val="22"/>
                <w:szCs w:val="22"/>
                <w:rtl w:val="0"/>
              </w:rPr>
              <w:t xml:space="preserve">Descripción</w:t>
            </w:r>
            <w:r w:rsidDel="00000000" w:rsidR="00000000" w:rsidRPr="00000000">
              <w:rPr>
                <w:rtl w:val="0"/>
              </w:rPr>
            </w:r>
          </w:p>
        </w:tc>
        <w:tc>
          <w:tcPr/>
          <w:p w:rsidR="00000000" w:rsidDel="00000000" w:rsidP="00000000" w:rsidRDefault="00000000" w:rsidRPr="00000000" w14:paraId="000000AB">
            <w:pPr>
              <w:spacing w:line="360" w:lineRule="auto"/>
              <w:jc w:val="both"/>
              <w:rPr/>
            </w:pPr>
            <w:r w:rsidDel="00000000" w:rsidR="00000000" w:rsidRPr="00000000">
              <w:rPr>
                <w:rFonts w:ascii="Arial" w:cs="Arial" w:eastAsia="Arial" w:hAnsi="Arial"/>
                <w:sz w:val="22"/>
                <w:szCs w:val="22"/>
                <w:rtl w:val="0"/>
              </w:rPr>
              <w:t xml:space="preserve">Verificar que un usuario autenticado (médico, paciente o administrador) puede ingresar con nombre_usuario y contraseña válidas, recibiendo un token JWT que permite acceso al sistema (RF-1.1)</w:t>
            </w:r>
            <w:r w:rsidDel="00000000" w:rsidR="00000000" w:rsidRPr="00000000">
              <w:rPr>
                <w:rtl w:val="0"/>
              </w:rPr>
            </w:r>
          </w:p>
        </w:tc>
      </w:tr>
      <w:tr>
        <w:trPr>
          <w:cantSplit w:val="0"/>
          <w:tblHeader w:val="0"/>
        </w:trPr>
        <w:tc>
          <w:tcPr/>
          <w:p w:rsidR="00000000" w:rsidDel="00000000" w:rsidP="00000000" w:rsidRDefault="00000000" w:rsidRPr="00000000" w14:paraId="000000AC">
            <w:pPr>
              <w:spacing w:line="360" w:lineRule="auto"/>
              <w:jc w:val="both"/>
              <w:rPr/>
            </w:pPr>
            <w:r w:rsidDel="00000000" w:rsidR="00000000" w:rsidRPr="00000000">
              <w:rPr>
                <w:rFonts w:ascii="Arial" w:cs="Arial" w:eastAsia="Arial" w:hAnsi="Arial"/>
                <w:sz w:val="22"/>
                <w:szCs w:val="22"/>
                <w:rtl w:val="0"/>
              </w:rPr>
              <w:t xml:space="preserve">Precondiciones</w:t>
            </w:r>
            <w:r w:rsidDel="00000000" w:rsidR="00000000" w:rsidRPr="00000000">
              <w:rPr>
                <w:rtl w:val="0"/>
              </w:rPr>
            </w:r>
          </w:p>
        </w:tc>
        <w:tc>
          <w:tcPr/>
          <w:p w:rsidR="00000000" w:rsidDel="00000000" w:rsidP="00000000" w:rsidRDefault="00000000" w:rsidRPr="00000000" w14:paraId="000000AD">
            <w:pPr>
              <w:spacing w:line="360" w:lineRule="auto"/>
              <w:jc w:val="both"/>
              <w:rPr/>
            </w:pPr>
            <w:r w:rsidDel="00000000" w:rsidR="00000000" w:rsidRPr="00000000">
              <w:rPr>
                <w:rFonts w:ascii="Arial" w:cs="Arial" w:eastAsia="Arial" w:hAnsi="Arial"/>
                <w:sz w:val="22"/>
                <w:szCs w:val="22"/>
                <w:rtl w:val="0"/>
              </w:rPr>
              <w:t xml:space="preserve">Usuario médico creado en BD con nombre_usuario 'dr_carlos' y contraseña 'SecurePass123!' (hasheada con bcrypt); sesión previa inexistente</w:t>
            </w:r>
            <w:r w:rsidDel="00000000" w:rsidR="00000000" w:rsidRPr="00000000">
              <w:rPr>
                <w:rtl w:val="0"/>
              </w:rPr>
            </w:r>
          </w:p>
        </w:tc>
      </w:tr>
      <w:tr>
        <w:trPr>
          <w:cantSplit w:val="0"/>
          <w:tblHeader w:val="0"/>
        </w:trPr>
        <w:tc>
          <w:tcPr/>
          <w:p w:rsidR="00000000" w:rsidDel="00000000" w:rsidP="00000000" w:rsidRDefault="00000000" w:rsidRPr="00000000" w14:paraId="000000AE">
            <w:pPr>
              <w:spacing w:line="360" w:lineRule="auto"/>
              <w:jc w:val="both"/>
              <w:rPr/>
            </w:pPr>
            <w:r w:rsidDel="00000000" w:rsidR="00000000" w:rsidRPr="00000000">
              <w:rPr>
                <w:rFonts w:ascii="Arial" w:cs="Arial" w:eastAsia="Arial" w:hAnsi="Arial"/>
                <w:sz w:val="22"/>
                <w:szCs w:val="22"/>
                <w:rtl w:val="0"/>
              </w:rPr>
              <w:t xml:space="preserve">Requerimiento</w:t>
            </w:r>
            <w:r w:rsidDel="00000000" w:rsidR="00000000" w:rsidRPr="00000000">
              <w:rPr>
                <w:rtl w:val="0"/>
              </w:rPr>
            </w:r>
          </w:p>
        </w:tc>
        <w:tc>
          <w:tcPr/>
          <w:p w:rsidR="00000000" w:rsidDel="00000000" w:rsidP="00000000" w:rsidRDefault="00000000" w:rsidRPr="00000000" w14:paraId="000000AF">
            <w:pPr>
              <w:spacing w:line="360" w:lineRule="auto"/>
              <w:jc w:val="both"/>
              <w:rPr/>
            </w:pPr>
            <w:r w:rsidDel="00000000" w:rsidR="00000000" w:rsidRPr="00000000">
              <w:rPr>
                <w:rFonts w:ascii="Arial" w:cs="Arial" w:eastAsia="Arial" w:hAnsi="Arial"/>
                <w:sz w:val="22"/>
                <w:szCs w:val="22"/>
                <w:rtl w:val="0"/>
              </w:rPr>
              <w:t xml:space="preserve">RF-1.1 / NFR-SEG-2 / NFR-SEG-9</w:t>
            </w:r>
            <w:r w:rsidDel="00000000" w:rsidR="00000000" w:rsidRPr="00000000">
              <w:rPr>
                <w:rtl w:val="0"/>
              </w:rPr>
            </w:r>
          </w:p>
        </w:tc>
      </w:tr>
      <w:tr>
        <w:trPr>
          <w:cantSplit w:val="0"/>
          <w:tblHeader w:val="0"/>
        </w:trPr>
        <w:tc>
          <w:tcPr/>
          <w:p w:rsidR="00000000" w:rsidDel="00000000" w:rsidP="00000000" w:rsidRDefault="00000000" w:rsidRPr="00000000" w14:paraId="000000B0">
            <w:pPr>
              <w:spacing w:line="360" w:lineRule="auto"/>
              <w:jc w:val="both"/>
              <w:rPr/>
            </w:pPr>
            <w:r w:rsidDel="00000000" w:rsidR="00000000" w:rsidRPr="00000000">
              <w:rPr>
                <w:rFonts w:ascii="Arial" w:cs="Arial" w:eastAsia="Arial" w:hAnsi="Arial"/>
                <w:sz w:val="22"/>
                <w:szCs w:val="22"/>
                <w:rtl w:val="0"/>
              </w:rPr>
              <w:t xml:space="preserve">Pasos</w:t>
            </w:r>
            <w:r w:rsidDel="00000000" w:rsidR="00000000" w:rsidRPr="00000000">
              <w:rPr>
                <w:rtl w:val="0"/>
              </w:rPr>
            </w:r>
          </w:p>
        </w:tc>
        <w:tc>
          <w:tcPr/>
          <w:p w:rsidR="00000000" w:rsidDel="00000000" w:rsidP="00000000" w:rsidRDefault="00000000" w:rsidRPr="00000000" w14:paraId="000000B1">
            <w:pPr>
              <w:spacing w:line="360" w:lineRule="auto"/>
              <w:jc w:val="both"/>
              <w:rPr/>
            </w:pPr>
            <w:r w:rsidDel="00000000" w:rsidR="00000000" w:rsidRPr="00000000">
              <w:rPr>
                <w:rFonts w:ascii="Arial" w:cs="Arial" w:eastAsia="Arial" w:hAnsi="Arial"/>
                <w:sz w:val="22"/>
                <w:szCs w:val="22"/>
                <w:rtl w:val="0"/>
              </w:rPr>
              <w:t xml:space="preserve">1) Abrir página de login. 2) Ingresar nombre_usuario 'dr_carlos' y contraseña 'SecurePass123!'. 3) Hacer clic en Ingresar. 4) Capturar token JWT en DevTools. 5) Verificar redirección al dashboard según rol.</w:t>
            </w:r>
            <w:r w:rsidDel="00000000" w:rsidR="00000000" w:rsidRPr="00000000">
              <w:rPr>
                <w:rtl w:val="0"/>
              </w:rPr>
            </w:r>
          </w:p>
        </w:tc>
      </w:tr>
      <w:tr>
        <w:trPr>
          <w:cantSplit w:val="0"/>
          <w:tblHeader w:val="0"/>
        </w:trPr>
        <w:tc>
          <w:tcPr/>
          <w:p w:rsidR="00000000" w:rsidDel="00000000" w:rsidP="00000000" w:rsidRDefault="00000000" w:rsidRPr="00000000" w14:paraId="000000B2">
            <w:pPr>
              <w:spacing w:line="360" w:lineRule="auto"/>
              <w:jc w:val="both"/>
              <w:rPr/>
            </w:pPr>
            <w:r w:rsidDel="00000000" w:rsidR="00000000" w:rsidRPr="00000000">
              <w:rPr>
                <w:rFonts w:ascii="Arial" w:cs="Arial" w:eastAsia="Arial" w:hAnsi="Arial"/>
                <w:sz w:val="22"/>
                <w:szCs w:val="22"/>
                <w:rtl w:val="0"/>
              </w:rPr>
              <w:t xml:space="preserve">Resultado esperado</w:t>
            </w:r>
            <w:r w:rsidDel="00000000" w:rsidR="00000000" w:rsidRPr="00000000">
              <w:rPr>
                <w:rtl w:val="0"/>
              </w:rPr>
            </w:r>
          </w:p>
        </w:tc>
        <w:tc>
          <w:tcPr/>
          <w:p w:rsidR="00000000" w:rsidDel="00000000" w:rsidP="00000000" w:rsidRDefault="00000000" w:rsidRPr="00000000" w14:paraId="000000B3">
            <w:pPr>
              <w:spacing w:line="360" w:lineRule="auto"/>
              <w:jc w:val="both"/>
              <w:rPr/>
            </w:pPr>
            <w:r w:rsidDel="00000000" w:rsidR="00000000" w:rsidRPr="00000000">
              <w:rPr>
                <w:rFonts w:ascii="Arial" w:cs="Arial" w:eastAsia="Arial" w:hAnsi="Arial"/>
                <w:sz w:val="22"/>
                <w:szCs w:val="22"/>
                <w:rtl w:val="0"/>
              </w:rPr>
              <w:t xml:space="preserve">Login exitoso devuelve HTTP 200, token JWT válido en header Authorization, redirección a dashboard (Médico), cookie de sesión con HTTPOnly+Secure</w:t>
            </w:r>
            <w:r w:rsidDel="00000000" w:rsidR="00000000" w:rsidRPr="00000000">
              <w:rPr>
                <w:rtl w:val="0"/>
              </w:rPr>
            </w:r>
          </w:p>
        </w:tc>
      </w:tr>
      <w:tr>
        <w:trPr>
          <w:cantSplit w:val="0"/>
          <w:tblHeader w:val="0"/>
        </w:trPr>
        <w:tc>
          <w:tcPr/>
          <w:p w:rsidR="00000000" w:rsidDel="00000000" w:rsidP="00000000" w:rsidRDefault="00000000" w:rsidRPr="00000000" w14:paraId="000000B4">
            <w:pPr>
              <w:spacing w:line="360" w:lineRule="auto"/>
              <w:jc w:val="both"/>
              <w:rPr/>
            </w:pPr>
            <w:r w:rsidDel="00000000" w:rsidR="00000000" w:rsidRPr="00000000">
              <w:rPr>
                <w:rFonts w:ascii="Arial" w:cs="Arial" w:eastAsia="Arial" w:hAnsi="Arial"/>
                <w:sz w:val="22"/>
                <w:szCs w:val="22"/>
                <w:rtl w:val="0"/>
              </w:rPr>
              <w:t xml:space="preserve">Criterio de aceptación</w:t>
            </w:r>
            <w:r w:rsidDel="00000000" w:rsidR="00000000" w:rsidRPr="00000000">
              <w:rPr>
                <w:rtl w:val="0"/>
              </w:rPr>
            </w:r>
          </w:p>
        </w:tc>
        <w:tc>
          <w:tcPr/>
          <w:p w:rsidR="00000000" w:rsidDel="00000000" w:rsidP="00000000" w:rsidRDefault="00000000" w:rsidRPr="00000000" w14:paraId="000000B5">
            <w:pPr>
              <w:spacing w:line="360" w:lineRule="auto"/>
              <w:jc w:val="both"/>
              <w:rPr/>
            </w:pPr>
            <w:r w:rsidDel="00000000" w:rsidR="00000000" w:rsidRPr="00000000">
              <w:rPr>
                <w:rFonts w:ascii="Arial" w:cs="Arial" w:eastAsia="Arial" w:hAnsi="Arial"/>
                <w:sz w:val="22"/>
                <w:szCs w:val="22"/>
                <w:rtl w:val="0"/>
              </w:rPr>
              <w:t xml:space="preserve">Token JWT decodificable y contiene claims usuario/rol; comunicación TLS; no hay exposición de credenciales en logs; timeout de sesión configurable</w:t>
            </w:r>
            <w:r w:rsidDel="00000000" w:rsidR="00000000" w:rsidRPr="00000000">
              <w:rPr>
                <w:rtl w:val="0"/>
              </w:rPr>
            </w:r>
          </w:p>
        </w:tc>
      </w:tr>
      <w:tr>
        <w:trPr>
          <w:cantSplit w:val="0"/>
          <w:tblHeader w:val="0"/>
        </w:trPr>
        <w:tc>
          <w:tcPr/>
          <w:p w:rsidR="00000000" w:rsidDel="00000000" w:rsidP="00000000" w:rsidRDefault="00000000" w:rsidRPr="00000000" w14:paraId="000000B6">
            <w:pPr>
              <w:spacing w:line="360" w:lineRule="auto"/>
              <w:jc w:val="both"/>
              <w:rPr/>
            </w:pPr>
            <w:r w:rsidDel="00000000" w:rsidR="00000000" w:rsidRPr="00000000">
              <w:rPr>
                <w:rFonts w:ascii="Arial" w:cs="Arial" w:eastAsia="Arial" w:hAnsi="Arial"/>
                <w:sz w:val="22"/>
                <w:szCs w:val="22"/>
                <w:rtl w:val="0"/>
              </w:rPr>
              <w:t xml:space="preserve">Datos de prueba</w:t>
            </w:r>
            <w:r w:rsidDel="00000000" w:rsidR="00000000" w:rsidRPr="00000000">
              <w:rPr>
                <w:rtl w:val="0"/>
              </w:rPr>
            </w:r>
          </w:p>
        </w:tc>
        <w:tc>
          <w:tcPr/>
          <w:p w:rsidR="00000000" w:rsidDel="00000000" w:rsidP="00000000" w:rsidRDefault="00000000" w:rsidRPr="00000000" w14:paraId="000000B7">
            <w:pPr>
              <w:spacing w:line="360" w:lineRule="auto"/>
              <w:jc w:val="both"/>
              <w:rPr/>
            </w:pPr>
            <w:r w:rsidDel="00000000" w:rsidR="00000000" w:rsidRPr="00000000">
              <w:rPr>
                <w:rFonts w:ascii="Arial" w:cs="Arial" w:eastAsia="Arial" w:hAnsi="Arial"/>
                <w:sz w:val="22"/>
                <w:szCs w:val="22"/>
                <w:rtl w:val="0"/>
              </w:rPr>
              <w:t xml:space="preserve">Usuario: dr_carlos | Contraseña: SecurePass123! (cumple: 12+ caracteres, mayúsculas, minúsculas, números, símbolo)</w:t>
            </w:r>
            <w:r w:rsidDel="00000000" w:rsidR="00000000" w:rsidRPr="00000000">
              <w:rPr>
                <w:rtl w:val="0"/>
              </w:rPr>
            </w:r>
          </w:p>
        </w:tc>
      </w:tr>
      <w:tr>
        <w:trPr>
          <w:cantSplit w:val="0"/>
          <w:tblHeader w:val="0"/>
        </w:trPr>
        <w:tc>
          <w:tcPr/>
          <w:p w:rsidR="00000000" w:rsidDel="00000000" w:rsidP="00000000" w:rsidRDefault="00000000" w:rsidRPr="00000000" w14:paraId="000000B8">
            <w:pPr>
              <w:spacing w:line="360" w:lineRule="auto"/>
              <w:jc w:val="both"/>
              <w:rPr/>
            </w:pPr>
            <w:r w:rsidDel="00000000" w:rsidR="00000000" w:rsidRPr="00000000">
              <w:rPr>
                <w:rFonts w:ascii="Arial" w:cs="Arial" w:eastAsia="Arial" w:hAnsi="Arial"/>
                <w:sz w:val="22"/>
                <w:szCs w:val="22"/>
                <w:rtl w:val="0"/>
              </w:rPr>
              <w:t xml:space="preserve">Tipo de prueba</w:t>
            </w:r>
            <w:r w:rsidDel="00000000" w:rsidR="00000000" w:rsidRPr="00000000">
              <w:rPr>
                <w:rtl w:val="0"/>
              </w:rPr>
            </w:r>
          </w:p>
        </w:tc>
        <w:tc>
          <w:tcPr/>
          <w:p w:rsidR="00000000" w:rsidDel="00000000" w:rsidP="00000000" w:rsidRDefault="00000000" w:rsidRPr="00000000" w14:paraId="000000B9">
            <w:pPr>
              <w:spacing w:line="360" w:lineRule="auto"/>
              <w:jc w:val="both"/>
              <w:rPr/>
            </w:pPr>
            <w:r w:rsidDel="00000000" w:rsidR="00000000" w:rsidRPr="00000000">
              <w:rPr>
                <w:rFonts w:ascii="Arial" w:cs="Arial" w:eastAsia="Arial" w:hAnsi="Arial"/>
                <w:sz w:val="22"/>
                <w:szCs w:val="22"/>
                <w:rtl w:val="0"/>
              </w:rPr>
              <w:t xml:space="preserve">Funcional</w:t>
            </w:r>
            <w:r w:rsidDel="00000000" w:rsidR="00000000" w:rsidRPr="00000000">
              <w:rPr>
                <w:rtl w:val="0"/>
              </w:rPr>
            </w:r>
          </w:p>
        </w:tc>
      </w:tr>
    </w:tbl>
    <w:p w:rsidR="00000000" w:rsidDel="00000000" w:rsidP="00000000" w:rsidRDefault="00000000" w:rsidRPr="00000000" w14:paraId="000000BA">
      <w:pPr>
        <w:pStyle w:val="Heading2"/>
        <w:rPr/>
      </w:pPr>
      <w:r w:rsidDel="00000000" w:rsidR="00000000" w:rsidRPr="00000000">
        <w:rPr>
          <w:rtl w:val="0"/>
        </w:rPr>
        <w:t xml:space="preserve">CP-FUN-02 · Registro de paciente por médico o administrador</w:t>
      </w:r>
    </w:p>
    <w:tbl>
      <w:tblPr>
        <w:tblStyle w:val="Table5"/>
        <w:tblW w:w="9360.0"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BB">
            <w:pPr>
              <w:spacing w:line="360" w:lineRule="auto"/>
              <w:jc w:val="both"/>
              <w:rPr/>
            </w:pPr>
            <w:r w:rsidDel="00000000" w:rsidR="00000000" w:rsidRPr="00000000">
              <w:rPr>
                <w:rFonts w:ascii="Arial" w:cs="Arial" w:eastAsia="Arial" w:hAnsi="Arial"/>
                <w:sz w:val="22"/>
                <w:szCs w:val="22"/>
                <w:rtl w:val="0"/>
              </w:rPr>
              <w:t xml:space="preserve">ID / Nombre</w:t>
            </w:r>
            <w:r w:rsidDel="00000000" w:rsidR="00000000" w:rsidRPr="00000000">
              <w:rPr>
                <w:rtl w:val="0"/>
              </w:rPr>
            </w:r>
          </w:p>
        </w:tc>
        <w:tc>
          <w:tcPr/>
          <w:p w:rsidR="00000000" w:rsidDel="00000000" w:rsidP="00000000" w:rsidRDefault="00000000" w:rsidRPr="00000000" w14:paraId="000000BC">
            <w:pPr>
              <w:spacing w:line="360" w:lineRule="auto"/>
              <w:jc w:val="both"/>
              <w:rPr/>
            </w:pPr>
            <w:r w:rsidDel="00000000" w:rsidR="00000000" w:rsidRPr="00000000">
              <w:rPr>
                <w:rFonts w:ascii="Arial" w:cs="Arial" w:eastAsia="Arial" w:hAnsi="Arial"/>
                <w:sz w:val="22"/>
                <w:szCs w:val="22"/>
                <w:rtl w:val="0"/>
              </w:rPr>
              <w:t xml:space="preserve">CP-FUN-02 · Registro de paciente por médico o administrador</w:t>
            </w:r>
            <w:r w:rsidDel="00000000" w:rsidR="00000000" w:rsidRPr="00000000">
              <w:rPr>
                <w:rtl w:val="0"/>
              </w:rPr>
            </w:r>
          </w:p>
        </w:tc>
      </w:tr>
      <w:tr>
        <w:trPr>
          <w:cantSplit w:val="0"/>
          <w:tblHeader w:val="0"/>
        </w:trPr>
        <w:tc>
          <w:tcPr/>
          <w:p w:rsidR="00000000" w:rsidDel="00000000" w:rsidP="00000000" w:rsidRDefault="00000000" w:rsidRPr="00000000" w14:paraId="000000BD">
            <w:pPr>
              <w:spacing w:line="360" w:lineRule="auto"/>
              <w:jc w:val="both"/>
              <w:rPr/>
            </w:pPr>
            <w:r w:rsidDel="00000000" w:rsidR="00000000" w:rsidRPr="00000000">
              <w:rPr>
                <w:rFonts w:ascii="Arial" w:cs="Arial" w:eastAsia="Arial" w:hAnsi="Arial"/>
                <w:sz w:val="22"/>
                <w:szCs w:val="22"/>
                <w:rtl w:val="0"/>
              </w:rPr>
              <w:t xml:space="preserve">Descripción</w:t>
            </w:r>
            <w:r w:rsidDel="00000000" w:rsidR="00000000" w:rsidRPr="00000000">
              <w:rPr>
                <w:rtl w:val="0"/>
              </w:rPr>
            </w:r>
          </w:p>
        </w:tc>
        <w:tc>
          <w:tcPr/>
          <w:p w:rsidR="00000000" w:rsidDel="00000000" w:rsidP="00000000" w:rsidRDefault="00000000" w:rsidRPr="00000000" w14:paraId="000000BE">
            <w:pPr>
              <w:spacing w:line="360" w:lineRule="auto"/>
              <w:jc w:val="both"/>
              <w:rPr/>
            </w:pPr>
            <w:r w:rsidDel="00000000" w:rsidR="00000000" w:rsidRPr="00000000">
              <w:rPr>
                <w:rFonts w:ascii="Arial" w:cs="Arial" w:eastAsia="Arial" w:hAnsi="Arial"/>
                <w:sz w:val="22"/>
                <w:szCs w:val="22"/>
                <w:rtl w:val="0"/>
              </w:rPr>
              <w:t xml:space="preserve">Verificar que un médico o administrador puede registrar un nuevo paciente ingresando nombre, RUT y correo; el paciente adquiere rol 'paciente' por defecto (RF-2.2, RF-2.3)</w:t>
            </w:r>
            <w:r w:rsidDel="00000000" w:rsidR="00000000" w:rsidRPr="00000000">
              <w:rPr>
                <w:rtl w:val="0"/>
              </w:rPr>
            </w:r>
          </w:p>
        </w:tc>
      </w:tr>
      <w:tr>
        <w:trPr>
          <w:cantSplit w:val="0"/>
          <w:tblHeader w:val="0"/>
        </w:trPr>
        <w:tc>
          <w:tcPr/>
          <w:p w:rsidR="00000000" w:rsidDel="00000000" w:rsidP="00000000" w:rsidRDefault="00000000" w:rsidRPr="00000000" w14:paraId="000000BF">
            <w:pPr>
              <w:spacing w:line="360" w:lineRule="auto"/>
              <w:jc w:val="both"/>
              <w:rPr/>
            </w:pPr>
            <w:r w:rsidDel="00000000" w:rsidR="00000000" w:rsidRPr="00000000">
              <w:rPr>
                <w:rFonts w:ascii="Arial" w:cs="Arial" w:eastAsia="Arial" w:hAnsi="Arial"/>
                <w:sz w:val="22"/>
                <w:szCs w:val="22"/>
                <w:rtl w:val="0"/>
              </w:rPr>
              <w:t xml:space="preserve">Precondiciones</w:t>
            </w:r>
            <w:r w:rsidDel="00000000" w:rsidR="00000000" w:rsidRPr="00000000">
              <w:rPr>
                <w:rtl w:val="0"/>
              </w:rPr>
            </w:r>
          </w:p>
        </w:tc>
        <w:tc>
          <w:tcPr/>
          <w:p w:rsidR="00000000" w:rsidDel="00000000" w:rsidP="00000000" w:rsidRDefault="00000000" w:rsidRPr="00000000" w14:paraId="000000C0">
            <w:pPr>
              <w:spacing w:line="360" w:lineRule="auto"/>
              <w:jc w:val="both"/>
              <w:rPr/>
            </w:pPr>
            <w:r w:rsidDel="00000000" w:rsidR="00000000" w:rsidRPr="00000000">
              <w:rPr>
                <w:rFonts w:ascii="Arial" w:cs="Arial" w:eastAsia="Arial" w:hAnsi="Arial"/>
                <w:sz w:val="22"/>
                <w:szCs w:val="22"/>
                <w:rtl w:val="0"/>
              </w:rPr>
              <w:t xml:space="preserve">Usuario médico autenticado con sesión JWT vigente; no existe paciente con RUT '18.765.432-K' en BD</w:t>
            </w:r>
            <w:r w:rsidDel="00000000" w:rsidR="00000000" w:rsidRPr="00000000">
              <w:rPr>
                <w:rtl w:val="0"/>
              </w:rPr>
            </w:r>
          </w:p>
        </w:tc>
      </w:tr>
      <w:tr>
        <w:trPr>
          <w:cantSplit w:val="0"/>
          <w:tblHeader w:val="0"/>
        </w:trPr>
        <w:tc>
          <w:tcPr/>
          <w:p w:rsidR="00000000" w:rsidDel="00000000" w:rsidP="00000000" w:rsidRDefault="00000000" w:rsidRPr="00000000" w14:paraId="000000C1">
            <w:pPr>
              <w:spacing w:line="360" w:lineRule="auto"/>
              <w:jc w:val="both"/>
              <w:rPr/>
            </w:pPr>
            <w:r w:rsidDel="00000000" w:rsidR="00000000" w:rsidRPr="00000000">
              <w:rPr>
                <w:rFonts w:ascii="Arial" w:cs="Arial" w:eastAsia="Arial" w:hAnsi="Arial"/>
                <w:sz w:val="22"/>
                <w:szCs w:val="22"/>
                <w:rtl w:val="0"/>
              </w:rPr>
              <w:t xml:space="preserve">Requerimiento</w:t>
            </w:r>
            <w:r w:rsidDel="00000000" w:rsidR="00000000" w:rsidRPr="00000000">
              <w:rPr>
                <w:rtl w:val="0"/>
              </w:rPr>
            </w:r>
          </w:p>
        </w:tc>
        <w:tc>
          <w:tcPr/>
          <w:p w:rsidR="00000000" w:rsidDel="00000000" w:rsidP="00000000" w:rsidRDefault="00000000" w:rsidRPr="00000000" w14:paraId="000000C2">
            <w:pPr>
              <w:spacing w:line="360" w:lineRule="auto"/>
              <w:jc w:val="both"/>
              <w:rPr/>
            </w:pPr>
            <w:r w:rsidDel="00000000" w:rsidR="00000000" w:rsidRPr="00000000">
              <w:rPr>
                <w:rFonts w:ascii="Arial" w:cs="Arial" w:eastAsia="Arial" w:hAnsi="Arial"/>
                <w:sz w:val="22"/>
                <w:szCs w:val="22"/>
                <w:rtl w:val="0"/>
              </w:rPr>
              <w:t xml:space="preserve">RF-2.2 / RF-2.3 / RB-2</w:t>
            </w:r>
            <w:r w:rsidDel="00000000" w:rsidR="00000000" w:rsidRPr="00000000">
              <w:rPr>
                <w:rtl w:val="0"/>
              </w:rPr>
            </w:r>
          </w:p>
        </w:tc>
      </w:tr>
      <w:tr>
        <w:trPr>
          <w:cantSplit w:val="0"/>
          <w:tblHeader w:val="0"/>
        </w:trPr>
        <w:tc>
          <w:tcPr/>
          <w:p w:rsidR="00000000" w:rsidDel="00000000" w:rsidP="00000000" w:rsidRDefault="00000000" w:rsidRPr="00000000" w14:paraId="000000C3">
            <w:pPr>
              <w:spacing w:line="360" w:lineRule="auto"/>
              <w:jc w:val="both"/>
              <w:rPr/>
            </w:pPr>
            <w:r w:rsidDel="00000000" w:rsidR="00000000" w:rsidRPr="00000000">
              <w:rPr>
                <w:rFonts w:ascii="Arial" w:cs="Arial" w:eastAsia="Arial" w:hAnsi="Arial"/>
                <w:sz w:val="22"/>
                <w:szCs w:val="22"/>
                <w:rtl w:val="0"/>
              </w:rPr>
              <w:t xml:space="preserve">Pasos</w:t>
            </w:r>
            <w:r w:rsidDel="00000000" w:rsidR="00000000" w:rsidRPr="00000000">
              <w:rPr>
                <w:rtl w:val="0"/>
              </w:rPr>
            </w:r>
          </w:p>
        </w:tc>
        <w:tc>
          <w:tcPr/>
          <w:p w:rsidR="00000000" w:rsidDel="00000000" w:rsidP="00000000" w:rsidRDefault="00000000" w:rsidRPr="00000000" w14:paraId="000000C4">
            <w:pPr>
              <w:spacing w:line="360" w:lineRule="auto"/>
              <w:jc w:val="both"/>
              <w:rPr/>
            </w:pPr>
            <w:sdt>
              <w:sdtPr>
                <w:id w:val="1655052079"/>
                <w:tag w:val="goog_rdk_0"/>
              </w:sdtPr>
              <w:sdtContent>
                <w:r w:rsidDel="00000000" w:rsidR="00000000" w:rsidRPr="00000000">
                  <w:rPr>
                    <w:rFonts w:ascii="Arial Unicode MS" w:cs="Arial Unicode MS" w:eastAsia="Arial Unicode MS" w:hAnsi="Arial Unicode MS"/>
                    <w:sz w:val="22"/>
                    <w:szCs w:val="22"/>
                    <w:rtl w:val="0"/>
                  </w:rPr>
                  <w:t xml:space="preserve">1) Ir a Gestión de Pacientes → Nuevo Paciente. 2) Ingresar nombre 'Juan Pérez García', RUT '18.765.432-K', correo 'juan.perez@mail.com', fecha nacimiento '1962-05-15'. 3) Guardar. 4) Verificar lista y ficha. 5) Verificar BD: registro con RUT único y rol 'paciente'.</w:t>
                </w:r>
              </w:sdtContent>
            </w:sdt>
            <w:r w:rsidDel="00000000" w:rsidR="00000000" w:rsidRPr="00000000">
              <w:rPr>
                <w:rtl w:val="0"/>
              </w:rPr>
            </w:r>
          </w:p>
        </w:tc>
      </w:tr>
      <w:tr>
        <w:trPr>
          <w:cantSplit w:val="0"/>
          <w:tblHeader w:val="0"/>
        </w:trPr>
        <w:tc>
          <w:tcPr/>
          <w:p w:rsidR="00000000" w:rsidDel="00000000" w:rsidP="00000000" w:rsidRDefault="00000000" w:rsidRPr="00000000" w14:paraId="000000C5">
            <w:pPr>
              <w:spacing w:line="360" w:lineRule="auto"/>
              <w:jc w:val="both"/>
              <w:rPr/>
            </w:pPr>
            <w:r w:rsidDel="00000000" w:rsidR="00000000" w:rsidRPr="00000000">
              <w:rPr>
                <w:rFonts w:ascii="Arial" w:cs="Arial" w:eastAsia="Arial" w:hAnsi="Arial"/>
                <w:sz w:val="22"/>
                <w:szCs w:val="22"/>
                <w:rtl w:val="0"/>
              </w:rPr>
              <w:t xml:space="preserve">Resultado esperado</w:t>
            </w:r>
            <w:r w:rsidDel="00000000" w:rsidR="00000000" w:rsidRPr="00000000">
              <w:rPr>
                <w:rtl w:val="0"/>
              </w:rPr>
            </w:r>
          </w:p>
        </w:tc>
        <w:tc>
          <w:tcPr/>
          <w:p w:rsidR="00000000" w:rsidDel="00000000" w:rsidP="00000000" w:rsidRDefault="00000000" w:rsidRPr="00000000" w14:paraId="000000C6">
            <w:pPr>
              <w:spacing w:line="360" w:lineRule="auto"/>
              <w:jc w:val="both"/>
              <w:rPr/>
            </w:pPr>
            <w:r w:rsidDel="00000000" w:rsidR="00000000" w:rsidRPr="00000000">
              <w:rPr>
                <w:rFonts w:ascii="Arial" w:cs="Arial" w:eastAsia="Arial" w:hAnsi="Arial"/>
                <w:sz w:val="22"/>
                <w:szCs w:val="22"/>
                <w:rtl w:val="0"/>
              </w:rPr>
              <w:t xml:space="preserve">Paciente creado exitosamente, aparece en listado, BD contiene registro con RUT único, rol 'paciente' asignado, auditoría registra 'CREATE paciente' con usuario/fecha</w:t>
            </w:r>
            <w:r w:rsidDel="00000000" w:rsidR="00000000" w:rsidRPr="00000000">
              <w:rPr>
                <w:rtl w:val="0"/>
              </w:rPr>
            </w:r>
          </w:p>
        </w:tc>
      </w:tr>
      <w:tr>
        <w:trPr>
          <w:cantSplit w:val="0"/>
          <w:tblHeader w:val="0"/>
        </w:trPr>
        <w:tc>
          <w:tcPr/>
          <w:p w:rsidR="00000000" w:rsidDel="00000000" w:rsidP="00000000" w:rsidRDefault="00000000" w:rsidRPr="00000000" w14:paraId="000000C7">
            <w:pPr>
              <w:spacing w:line="360" w:lineRule="auto"/>
              <w:jc w:val="both"/>
              <w:rPr/>
            </w:pPr>
            <w:r w:rsidDel="00000000" w:rsidR="00000000" w:rsidRPr="00000000">
              <w:rPr>
                <w:rFonts w:ascii="Arial" w:cs="Arial" w:eastAsia="Arial" w:hAnsi="Arial"/>
                <w:sz w:val="22"/>
                <w:szCs w:val="22"/>
                <w:rtl w:val="0"/>
              </w:rPr>
              <w:t xml:space="preserve">Criterio de aceptación</w:t>
            </w:r>
            <w:r w:rsidDel="00000000" w:rsidR="00000000" w:rsidRPr="00000000">
              <w:rPr>
                <w:rtl w:val="0"/>
              </w:rPr>
            </w:r>
          </w:p>
        </w:tc>
        <w:tc>
          <w:tcPr/>
          <w:p w:rsidR="00000000" w:rsidDel="00000000" w:rsidP="00000000" w:rsidRDefault="00000000" w:rsidRPr="00000000" w14:paraId="000000C8">
            <w:pPr>
              <w:spacing w:line="360" w:lineRule="auto"/>
              <w:jc w:val="both"/>
              <w:rPr/>
            </w:pPr>
            <w:r w:rsidDel="00000000" w:rsidR="00000000" w:rsidRPr="00000000">
              <w:rPr>
                <w:rFonts w:ascii="Arial" w:cs="Arial" w:eastAsia="Arial" w:hAnsi="Arial"/>
                <w:sz w:val="22"/>
                <w:szCs w:val="22"/>
                <w:rtl w:val="0"/>
              </w:rPr>
              <w:t xml:space="preserve">RUT debe ser único y validar formato chileno (XX.XXX.XXX-X); nombre no vacío; correo válido; DB íntegra sin duplicados; auditoría debe registrar la creación</w:t>
            </w:r>
            <w:r w:rsidDel="00000000" w:rsidR="00000000" w:rsidRPr="00000000">
              <w:rPr>
                <w:rtl w:val="0"/>
              </w:rPr>
            </w:r>
          </w:p>
        </w:tc>
      </w:tr>
      <w:tr>
        <w:trPr>
          <w:cantSplit w:val="0"/>
          <w:tblHeader w:val="0"/>
        </w:trPr>
        <w:tc>
          <w:tcPr/>
          <w:p w:rsidR="00000000" w:rsidDel="00000000" w:rsidP="00000000" w:rsidRDefault="00000000" w:rsidRPr="00000000" w14:paraId="000000C9">
            <w:pPr>
              <w:spacing w:line="360" w:lineRule="auto"/>
              <w:jc w:val="both"/>
              <w:rPr/>
            </w:pPr>
            <w:r w:rsidDel="00000000" w:rsidR="00000000" w:rsidRPr="00000000">
              <w:rPr>
                <w:rFonts w:ascii="Arial" w:cs="Arial" w:eastAsia="Arial" w:hAnsi="Arial"/>
                <w:sz w:val="22"/>
                <w:szCs w:val="22"/>
                <w:rtl w:val="0"/>
              </w:rPr>
              <w:t xml:space="preserve">Datos de prueba</w:t>
            </w:r>
            <w:r w:rsidDel="00000000" w:rsidR="00000000" w:rsidRPr="00000000">
              <w:rPr>
                <w:rtl w:val="0"/>
              </w:rPr>
            </w:r>
          </w:p>
        </w:tc>
        <w:tc>
          <w:tcPr/>
          <w:p w:rsidR="00000000" w:rsidDel="00000000" w:rsidP="00000000" w:rsidRDefault="00000000" w:rsidRPr="00000000" w14:paraId="000000CA">
            <w:pPr>
              <w:spacing w:line="360" w:lineRule="auto"/>
              <w:jc w:val="both"/>
              <w:rPr/>
            </w:pPr>
            <w:r w:rsidDel="00000000" w:rsidR="00000000" w:rsidRPr="00000000">
              <w:rPr>
                <w:rFonts w:ascii="Arial" w:cs="Arial" w:eastAsia="Arial" w:hAnsi="Arial"/>
                <w:sz w:val="22"/>
                <w:szCs w:val="22"/>
                <w:rtl w:val="0"/>
              </w:rPr>
              <w:t xml:space="preserve">RUT: 18.765.432-K | Nombre: Juan Pérez García | Correo: juan.perez@mail.com | Fecha nac: 1962-05-15</w:t>
            </w:r>
            <w:r w:rsidDel="00000000" w:rsidR="00000000" w:rsidRPr="00000000">
              <w:rPr>
                <w:rtl w:val="0"/>
              </w:rPr>
            </w:r>
          </w:p>
        </w:tc>
      </w:tr>
      <w:tr>
        <w:trPr>
          <w:cantSplit w:val="0"/>
          <w:tblHeader w:val="0"/>
        </w:trPr>
        <w:tc>
          <w:tcPr/>
          <w:p w:rsidR="00000000" w:rsidDel="00000000" w:rsidP="00000000" w:rsidRDefault="00000000" w:rsidRPr="00000000" w14:paraId="000000CB">
            <w:pPr>
              <w:spacing w:line="360" w:lineRule="auto"/>
              <w:jc w:val="both"/>
              <w:rPr/>
            </w:pPr>
            <w:r w:rsidDel="00000000" w:rsidR="00000000" w:rsidRPr="00000000">
              <w:rPr>
                <w:rFonts w:ascii="Arial" w:cs="Arial" w:eastAsia="Arial" w:hAnsi="Arial"/>
                <w:sz w:val="22"/>
                <w:szCs w:val="22"/>
                <w:rtl w:val="0"/>
              </w:rPr>
              <w:t xml:space="preserve">Tipo de prueba</w:t>
            </w:r>
            <w:r w:rsidDel="00000000" w:rsidR="00000000" w:rsidRPr="00000000">
              <w:rPr>
                <w:rtl w:val="0"/>
              </w:rPr>
            </w:r>
          </w:p>
        </w:tc>
        <w:tc>
          <w:tcPr/>
          <w:p w:rsidR="00000000" w:rsidDel="00000000" w:rsidP="00000000" w:rsidRDefault="00000000" w:rsidRPr="00000000" w14:paraId="000000CC">
            <w:pPr>
              <w:spacing w:line="360" w:lineRule="auto"/>
              <w:jc w:val="both"/>
              <w:rPr/>
            </w:pPr>
            <w:r w:rsidDel="00000000" w:rsidR="00000000" w:rsidRPr="00000000">
              <w:rPr>
                <w:rFonts w:ascii="Arial" w:cs="Arial" w:eastAsia="Arial" w:hAnsi="Arial"/>
                <w:sz w:val="22"/>
                <w:szCs w:val="22"/>
                <w:rtl w:val="0"/>
              </w:rPr>
              <w:t xml:space="preserve">Funcional</w:t>
            </w:r>
            <w:r w:rsidDel="00000000" w:rsidR="00000000" w:rsidRPr="00000000">
              <w:rPr>
                <w:rtl w:val="0"/>
              </w:rPr>
            </w:r>
          </w:p>
        </w:tc>
      </w:tr>
    </w:tbl>
    <w:p w:rsidR="00000000" w:rsidDel="00000000" w:rsidP="00000000" w:rsidRDefault="00000000" w:rsidRPr="00000000" w14:paraId="000000CD">
      <w:pPr>
        <w:pStyle w:val="Heading2"/>
        <w:rPr/>
      </w:pPr>
      <w:r w:rsidDel="00000000" w:rsidR="00000000" w:rsidRPr="00000000">
        <w:rPr>
          <w:rtl w:val="0"/>
        </w:rPr>
        <w:t xml:space="preserve">CP-INT-01 · Crear examen de paciente actualiza auditoría</w:t>
      </w:r>
    </w:p>
    <w:tbl>
      <w:tblPr>
        <w:tblStyle w:val="Table6"/>
        <w:tblW w:w="9360.0"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CE">
            <w:pPr>
              <w:spacing w:line="360" w:lineRule="auto"/>
              <w:jc w:val="both"/>
              <w:rPr/>
            </w:pPr>
            <w:r w:rsidDel="00000000" w:rsidR="00000000" w:rsidRPr="00000000">
              <w:rPr>
                <w:rFonts w:ascii="Arial" w:cs="Arial" w:eastAsia="Arial" w:hAnsi="Arial"/>
                <w:sz w:val="22"/>
                <w:szCs w:val="22"/>
                <w:rtl w:val="0"/>
              </w:rPr>
              <w:t xml:space="preserve">ID / Nombre</w:t>
            </w:r>
            <w:r w:rsidDel="00000000" w:rsidR="00000000" w:rsidRPr="00000000">
              <w:rPr>
                <w:rtl w:val="0"/>
              </w:rPr>
            </w:r>
          </w:p>
        </w:tc>
        <w:tc>
          <w:tcPr/>
          <w:p w:rsidR="00000000" w:rsidDel="00000000" w:rsidP="00000000" w:rsidRDefault="00000000" w:rsidRPr="00000000" w14:paraId="000000CF">
            <w:pPr>
              <w:spacing w:line="360" w:lineRule="auto"/>
              <w:jc w:val="both"/>
              <w:rPr/>
            </w:pPr>
            <w:r w:rsidDel="00000000" w:rsidR="00000000" w:rsidRPr="00000000">
              <w:rPr>
                <w:rFonts w:ascii="Arial" w:cs="Arial" w:eastAsia="Arial" w:hAnsi="Arial"/>
                <w:sz w:val="22"/>
                <w:szCs w:val="22"/>
                <w:rtl w:val="0"/>
              </w:rPr>
              <w:t xml:space="preserve">CP-INT-01 · Crear examen de paciente y registrar en auditoría</w:t>
            </w:r>
            <w:r w:rsidDel="00000000" w:rsidR="00000000" w:rsidRPr="00000000">
              <w:rPr>
                <w:rtl w:val="0"/>
              </w:rPr>
            </w:r>
          </w:p>
        </w:tc>
      </w:tr>
      <w:tr>
        <w:trPr>
          <w:cantSplit w:val="0"/>
          <w:tblHeader w:val="0"/>
        </w:trPr>
        <w:tc>
          <w:tcPr/>
          <w:p w:rsidR="00000000" w:rsidDel="00000000" w:rsidP="00000000" w:rsidRDefault="00000000" w:rsidRPr="00000000" w14:paraId="000000D0">
            <w:pPr>
              <w:spacing w:line="360" w:lineRule="auto"/>
              <w:jc w:val="both"/>
              <w:rPr/>
            </w:pPr>
            <w:r w:rsidDel="00000000" w:rsidR="00000000" w:rsidRPr="00000000">
              <w:rPr>
                <w:rFonts w:ascii="Arial" w:cs="Arial" w:eastAsia="Arial" w:hAnsi="Arial"/>
                <w:sz w:val="22"/>
                <w:szCs w:val="22"/>
                <w:rtl w:val="0"/>
              </w:rPr>
              <w:t xml:space="preserve">Descripción</w:t>
            </w:r>
            <w:r w:rsidDel="00000000" w:rsidR="00000000" w:rsidRPr="00000000">
              <w:rPr>
                <w:rtl w:val="0"/>
              </w:rPr>
            </w:r>
          </w:p>
        </w:tc>
        <w:tc>
          <w:tcPr/>
          <w:p w:rsidR="00000000" w:rsidDel="00000000" w:rsidP="00000000" w:rsidRDefault="00000000" w:rsidRPr="00000000" w14:paraId="000000D1">
            <w:pPr>
              <w:spacing w:line="360" w:lineRule="auto"/>
              <w:jc w:val="both"/>
              <w:rPr/>
            </w:pPr>
            <w:r w:rsidDel="00000000" w:rsidR="00000000" w:rsidRPr="00000000">
              <w:rPr>
                <w:rFonts w:ascii="Arial" w:cs="Arial" w:eastAsia="Arial" w:hAnsi="Arial"/>
                <w:sz w:val="22"/>
                <w:szCs w:val="22"/>
                <w:rtl w:val="0"/>
              </w:rPr>
              <w:t xml:space="preserve">Verificar la regla de negocio RB-2: un médico crea un examen para un paciente, el sistema registra la acción en auditoría con usuario, timestamp, tipo_accion='CREATE', y tabla_afectada='exámenes' (RF-3.1, RF-5.1)</w:t>
            </w:r>
            <w:r w:rsidDel="00000000" w:rsidR="00000000" w:rsidRPr="00000000">
              <w:rPr>
                <w:rtl w:val="0"/>
              </w:rPr>
            </w:r>
          </w:p>
        </w:tc>
      </w:tr>
      <w:tr>
        <w:trPr>
          <w:cantSplit w:val="0"/>
          <w:tblHeader w:val="0"/>
        </w:trPr>
        <w:tc>
          <w:tcPr/>
          <w:p w:rsidR="00000000" w:rsidDel="00000000" w:rsidP="00000000" w:rsidRDefault="00000000" w:rsidRPr="00000000" w14:paraId="000000D2">
            <w:pPr>
              <w:spacing w:line="360" w:lineRule="auto"/>
              <w:jc w:val="both"/>
              <w:rPr/>
            </w:pPr>
            <w:r w:rsidDel="00000000" w:rsidR="00000000" w:rsidRPr="00000000">
              <w:rPr>
                <w:rFonts w:ascii="Arial" w:cs="Arial" w:eastAsia="Arial" w:hAnsi="Arial"/>
                <w:sz w:val="22"/>
                <w:szCs w:val="22"/>
                <w:rtl w:val="0"/>
              </w:rPr>
              <w:t xml:space="preserve">Precondiciones</w:t>
            </w:r>
            <w:r w:rsidDel="00000000" w:rsidR="00000000" w:rsidRPr="00000000">
              <w:rPr>
                <w:rtl w:val="0"/>
              </w:rPr>
            </w:r>
          </w:p>
        </w:tc>
        <w:tc>
          <w:tcPr/>
          <w:p w:rsidR="00000000" w:rsidDel="00000000" w:rsidP="00000000" w:rsidRDefault="00000000" w:rsidRPr="00000000" w14:paraId="000000D3">
            <w:pPr>
              <w:spacing w:line="360" w:lineRule="auto"/>
              <w:jc w:val="both"/>
              <w:rPr/>
            </w:pPr>
            <w:r w:rsidDel="00000000" w:rsidR="00000000" w:rsidRPr="00000000">
              <w:rPr>
                <w:rFonts w:ascii="Arial" w:cs="Arial" w:eastAsia="Arial" w:hAnsi="Arial"/>
                <w:sz w:val="22"/>
                <w:szCs w:val="22"/>
                <w:rtl w:val="0"/>
              </w:rPr>
              <w:t xml:space="preserve">Paciente 'Juan Pérez García' (id 101) existe en BD; médico autenticado con token JWT vigente; tabla auditoría vacía de eventos para este paciente en últimas 5 minutos</w:t>
            </w:r>
            <w:r w:rsidDel="00000000" w:rsidR="00000000" w:rsidRPr="00000000">
              <w:rPr>
                <w:rtl w:val="0"/>
              </w:rPr>
            </w:r>
          </w:p>
        </w:tc>
      </w:tr>
      <w:tr>
        <w:trPr>
          <w:cantSplit w:val="0"/>
          <w:tblHeader w:val="0"/>
        </w:trPr>
        <w:tc>
          <w:tcPr/>
          <w:p w:rsidR="00000000" w:rsidDel="00000000" w:rsidP="00000000" w:rsidRDefault="00000000" w:rsidRPr="00000000" w14:paraId="000000D4">
            <w:pPr>
              <w:spacing w:line="360" w:lineRule="auto"/>
              <w:jc w:val="both"/>
              <w:rPr/>
            </w:pPr>
            <w:r w:rsidDel="00000000" w:rsidR="00000000" w:rsidRPr="00000000">
              <w:rPr>
                <w:rFonts w:ascii="Arial" w:cs="Arial" w:eastAsia="Arial" w:hAnsi="Arial"/>
                <w:sz w:val="22"/>
                <w:szCs w:val="22"/>
                <w:rtl w:val="0"/>
              </w:rPr>
              <w:t xml:space="preserve">Requerimiento</w:t>
            </w:r>
            <w:r w:rsidDel="00000000" w:rsidR="00000000" w:rsidRPr="00000000">
              <w:rPr>
                <w:rtl w:val="0"/>
              </w:rPr>
            </w:r>
          </w:p>
        </w:tc>
        <w:tc>
          <w:tcPr/>
          <w:p w:rsidR="00000000" w:rsidDel="00000000" w:rsidP="00000000" w:rsidRDefault="00000000" w:rsidRPr="00000000" w14:paraId="000000D5">
            <w:pPr>
              <w:spacing w:line="360" w:lineRule="auto"/>
              <w:jc w:val="both"/>
              <w:rPr/>
            </w:pPr>
            <w:r w:rsidDel="00000000" w:rsidR="00000000" w:rsidRPr="00000000">
              <w:rPr>
                <w:rFonts w:ascii="Arial" w:cs="Arial" w:eastAsia="Arial" w:hAnsi="Arial"/>
                <w:sz w:val="22"/>
                <w:szCs w:val="22"/>
                <w:rtl w:val="0"/>
              </w:rPr>
              <w:t xml:space="preserve">RF-3.1 / RF-5.1 / RB-2 / NFR-SEG-6</w:t>
            </w:r>
            <w:r w:rsidDel="00000000" w:rsidR="00000000" w:rsidRPr="00000000">
              <w:rPr>
                <w:rtl w:val="0"/>
              </w:rPr>
            </w:r>
          </w:p>
        </w:tc>
      </w:tr>
      <w:tr>
        <w:trPr>
          <w:cantSplit w:val="0"/>
          <w:tblHeader w:val="0"/>
        </w:trPr>
        <w:tc>
          <w:tcPr/>
          <w:p w:rsidR="00000000" w:rsidDel="00000000" w:rsidP="00000000" w:rsidRDefault="00000000" w:rsidRPr="00000000" w14:paraId="000000D6">
            <w:pPr>
              <w:spacing w:line="360" w:lineRule="auto"/>
              <w:jc w:val="both"/>
              <w:rPr/>
            </w:pPr>
            <w:r w:rsidDel="00000000" w:rsidR="00000000" w:rsidRPr="00000000">
              <w:rPr>
                <w:rFonts w:ascii="Arial" w:cs="Arial" w:eastAsia="Arial" w:hAnsi="Arial"/>
                <w:sz w:val="22"/>
                <w:szCs w:val="22"/>
                <w:rtl w:val="0"/>
              </w:rPr>
              <w:t xml:space="preserve">Pasos</w:t>
            </w:r>
            <w:r w:rsidDel="00000000" w:rsidR="00000000" w:rsidRPr="00000000">
              <w:rPr>
                <w:rtl w:val="0"/>
              </w:rPr>
            </w:r>
          </w:p>
        </w:tc>
        <w:tc>
          <w:tcPr/>
          <w:p w:rsidR="00000000" w:rsidDel="00000000" w:rsidP="00000000" w:rsidRDefault="00000000" w:rsidRPr="00000000" w14:paraId="000000D7">
            <w:pPr>
              <w:spacing w:line="360" w:lineRule="auto"/>
              <w:jc w:val="both"/>
              <w:rPr/>
            </w:pPr>
            <w:sdt>
              <w:sdtPr>
                <w:id w:val="1479374307"/>
                <w:tag w:val="goog_rdk_1"/>
              </w:sdtPr>
              <w:sdtContent>
                <w:r w:rsidDel="00000000" w:rsidR="00000000" w:rsidRPr="00000000">
                  <w:rPr>
                    <w:rFonts w:ascii="Arial Unicode MS" w:cs="Arial Unicode MS" w:eastAsia="Arial Unicode MS" w:hAnsi="Arial Unicode MS"/>
                    <w:sz w:val="22"/>
                    <w:szCs w:val="22"/>
                    <w:rtl w:val="0"/>
                  </w:rPr>
                  <w:t xml:space="preserve">1) Abrir ficha de paciente id 101. 2) Ir a Gestión de Exámenes → Nuevo Examen. 3) Ingresar tipo_examen 'Hemograma', fecha '2026-09-03', resultado 'Hemoglobina 14.5 g/dL (Normal)'. 4) Guardar. 5) Verificar examen en listado. 6) Consultar tabla auditoría mediante GET /api/auditoria?paciente_id=101</w:t>
                </w:r>
              </w:sdtContent>
            </w:sdt>
            <w:r w:rsidDel="00000000" w:rsidR="00000000" w:rsidRPr="00000000">
              <w:rPr>
                <w:rtl w:val="0"/>
              </w:rPr>
            </w:r>
          </w:p>
        </w:tc>
      </w:tr>
      <w:tr>
        <w:trPr>
          <w:cantSplit w:val="0"/>
          <w:tblHeader w:val="0"/>
        </w:trPr>
        <w:tc>
          <w:tcPr/>
          <w:p w:rsidR="00000000" w:rsidDel="00000000" w:rsidP="00000000" w:rsidRDefault="00000000" w:rsidRPr="00000000" w14:paraId="000000D8">
            <w:pPr>
              <w:spacing w:line="360" w:lineRule="auto"/>
              <w:jc w:val="both"/>
              <w:rPr/>
            </w:pPr>
            <w:r w:rsidDel="00000000" w:rsidR="00000000" w:rsidRPr="00000000">
              <w:rPr>
                <w:rFonts w:ascii="Arial" w:cs="Arial" w:eastAsia="Arial" w:hAnsi="Arial"/>
                <w:sz w:val="22"/>
                <w:szCs w:val="22"/>
                <w:rtl w:val="0"/>
              </w:rPr>
              <w:t xml:space="preserve">Resultado esperado</w:t>
            </w:r>
            <w:r w:rsidDel="00000000" w:rsidR="00000000" w:rsidRPr="00000000">
              <w:rPr>
                <w:rtl w:val="0"/>
              </w:rPr>
            </w:r>
          </w:p>
        </w:tc>
        <w:tc>
          <w:tcPr/>
          <w:p w:rsidR="00000000" w:rsidDel="00000000" w:rsidP="00000000" w:rsidRDefault="00000000" w:rsidRPr="00000000" w14:paraId="000000D9">
            <w:pPr>
              <w:spacing w:line="360" w:lineRule="auto"/>
              <w:jc w:val="both"/>
              <w:rPr/>
            </w:pPr>
            <w:r w:rsidDel="00000000" w:rsidR="00000000" w:rsidRPr="00000000">
              <w:rPr>
                <w:rFonts w:ascii="Arial" w:cs="Arial" w:eastAsia="Arial" w:hAnsi="Arial"/>
                <w:sz w:val="22"/>
                <w:szCs w:val="22"/>
                <w:rtl w:val="0"/>
              </w:rPr>
              <w:t xml:space="preserve">Examen creado con id único; auditoría registra evento con usuario_id, paciente_id, acción='CREATE', tabla='exámenes', timestamp ISO 8601, y descripción del cambio</w:t>
            </w:r>
            <w:r w:rsidDel="00000000" w:rsidR="00000000" w:rsidRPr="00000000">
              <w:rPr>
                <w:rtl w:val="0"/>
              </w:rPr>
            </w:r>
          </w:p>
        </w:tc>
      </w:tr>
      <w:tr>
        <w:trPr>
          <w:cantSplit w:val="0"/>
          <w:tblHeader w:val="0"/>
        </w:trPr>
        <w:tc>
          <w:tcPr/>
          <w:p w:rsidR="00000000" w:rsidDel="00000000" w:rsidP="00000000" w:rsidRDefault="00000000" w:rsidRPr="00000000" w14:paraId="000000DA">
            <w:pPr>
              <w:spacing w:line="360" w:lineRule="auto"/>
              <w:jc w:val="both"/>
              <w:rPr/>
            </w:pPr>
            <w:r w:rsidDel="00000000" w:rsidR="00000000" w:rsidRPr="00000000">
              <w:rPr>
                <w:rFonts w:ascii="Arial" w:cs="Arial" w:eastAsia="Arial" w:hAnsi="Arial"/>
                <w:sz w:val="22"/>
                <w:szCs w:val="22"/>
                <w:rtl w:val="0"/>
              </w:rPr>
              <w:t xml:space="preserve">Criterio de aceptación</w:t>
            </w:r>
            <w:r w:rsidDel="00000000" w:rsidR="00000000" w:rsidRPr="00000000">
              <w:rPr>
                <w:rtl w:val="0"/>
              </w:rPr>
            </w:r>
          </w:p>
        </w:tc>
        <w:tc>
          <w:tcPr/>
          <w:p w:rsidR="00000000" w:rsidDel="00000000" w:rsidP="00000000" w:rsidRDefault="00000000" w:rsidRPr="00000000" w14:paraId="000000DB">
            <w:pPr>
              <w:spacing w:line="360" w:lineRule="auto"/>
              <w:jc w:val="both"/>
              <w:rPr/>
            </w:pPr>
            <w:r w:rsidDel="00000000" w:rsidR="00000000" w:rsidRPr="00000000">
              <w:rPr>
                <w:rFonts w:ascii="Arial" w:cs="Arial" w:eastAsia="Arial" w:hAnsi="Arial"/>
                <w:sz w:val="22"/>
                <w:szCs w:val="22"/>
                <w:rtl w:val="0"/>
              </w:rPr>
              <w:t xml:space="preserve">Registro de auditoría generado inmediatamente (&lt; 100 ms), no se puede editar/eliminar registro de auditoría, logs no exponen datos sensibles, trazabilidad completa quién/cuándo/qué</w:t>
            </w:r>
            <w:r w:rsidDel="00000000" w:rsidR="00000000" w:rsidRPr="00000000">
              <w:rPr>
                <w:rtl w:val="0"/>
              </w:rPr>
            </w:r>
          </w:p>
        </w:tc>
      </w:tr>
      <w:tr>
        <w:trPr>
          <w:cantSplit w:val="0"/>
          <w:tblHeader w:val="0"/>
        </w:trPr>
        <w:tc>
          <w:tcPr/>
          <w:p w:rsidR="00000000" w:rsidDel="00000000" w:rsidP="00000000" w:rsidRDefault="00000000" w:rsidRPr="00000000" w14:paraId="000000DC">
            <w:pPr>
              <w:spacing w:line="360" w:lineRule="auto"/>
              <w:jc w:val="both"/>
              <w:rPr/>
            </w:pPr>
            <w:r w:rsidDel="00000000" w:rsidR="00000000" w:rsidRPr="00000000">
              <w:rPr>
                <w:rFonts w:ascii="Arial" w:cs="Arial" w:eastAsia="Arial" w:hAnsi="Arial"/>
                <w:sz w:val="22"/>
                <w:szCs w:val="22"/>
                <w:rtl w:val="0"/>
              </w:rPr>
              <w:t xml:space="preserve">Datos de prueba</w:t>
            </w:r>
            <w:r w:rsidDel="00000000" w:rsidR="00000000" w:rsidRPr="00000000">
              <w:rPr>
                <w:rtl w:val="0"/>
              </w:rPr>
            </w:r>
          </w:p>
        </w:tc>
        <w:tc>
          <w:tcPr/>
          <w:p w:rsidR="00000000" w:rsidDel="00000000" w:rsidP="00000000" w:rsidRDefault="00000000" w:rsidRPr="00000000" w14:paraId="000000DD">
            <w:pPr>
              <w:spacing w:line="360" w:lineRule="auto"/>
              <w:jc w:val="both"/>
              <w:rPr/>
            </w:pPr>
            <w:r w:rsidDel="00000000" w:rsidR="00000000" w:rsidRPr="00000000">
              <w:rPr>
                <w:rFonts w:ascii="Arial" w:cs="Arial" w:eastAsia="Arial" w:hAnsi="Arial"/>
                <w:sz w:val="22"/>
                <w:szCs w:val="22"/>
                <w:rtl w:val="0"/>
              </w:rPr>
              <w:t xml:space="preserve">Paciente ID: 101 | Tipo examen: Hemograma | Fecha: 2026-09-03 | Resultado: Hemoglobina 14.5 g/dL (Normal)</w:t>
            </w:r>
            <w:r w:rsidDel="00000000" w:rsidR="00000000" w:rsidRPr="00000000">
              <w:rPr>
                <w:rtl w:val="0"/>
              </w:rPr>
            </w:r>
          </w:p>
        </w:tc>
      </w:tr>
      <w:tr>
        <w:trPr>
          <w:cantSplit w:val="0"/>
          <w:tblHeader w:val="0"/>
        </w:trPr>
        <w:tc>
          <w:tcPr/>
          <w:p w:rsidR="00000000" w:rsidDel="00000000" w:rsidP="00000000" w:rsidRDefault="00000000" w:rsidRPr="00000000" w14:paraId="000000DE">
            <w:pPr>
              <w:spacing w:line="360" w:lineRule="auto"/>
              <w:jc w:val="both"/>
              <w:rPr/>
            </w:pPr>
            <w:r w:rsidDel="00000000" w:rsidR="00000000" w:rsidRPr="00000000">
              <w:rPr>
                <w:rFonts w:ascii="Arial" w:cs="Arial" w:eastAsia="Arial" w:hAnsi="Arial"/>
                <w:sz w:val="22"/>
                <w:szCs w:val="22"/>
                <w:rtl w:val="0"/>
              </w:rPr>
              <w:t xml:space="preserve">Tipo de prueba</w:t>
            </w:r>
            <w:r w:rsidDel="00000000" w:rsidR="00000000" w:rsidRPr="00000000">
              <w:rPr>
                <w:rtl w:val="0"/>
              </w:rPr>
            </w:r>
          </w:p>
        </w:tc>
        <w:tc>
          <w:tcPr/>
          <w:p w:rsidR="00000000" w:rsidDel="00000000" w:rsidP="00000000" w:rsidRDefault="00000000" w:rsidRPr="00000000" w14:paraId="000000DF">
            <w:pPr>
              <w:spacing w:line="360" w:lineRule="auto"/>
              <w:jc w:val="both"/>
              <w:rPr/>
            </w:pPr>
            <w:r w:rsidDel="00000000" w:rsidR="00000000" w:rsidRPr="00000000">
              <w:rPr>
                <w:rFonts w:ascii="Arial" w:cs="Arial" w:eastAsia="Arial" w:hAnsi="Arial"/>
                <w:sz w:val="22"/>
                <w:szCs w:val="22"/>
                <w:rtl w:val="0"/>
              </w:rPr>
              <w:t xml:space="preserve">Integración</w:t>
            </w:r>
            <w:r w:rsidDel="00000000" w:rsidR="00000000" w:rsidRPr="00000000">
              <w:rPr>
                <w:rtl w:val="0"/>
              </w:rPr>
            </w:r>
          </w:p>
        </w:tc>
      </w:tr>
    </w:tbl>
    <w:p w:rsidR="00000000" w:rsidDel="00000000" w:rsidP="00000000" w:rsidRDefault="00000000" w:rsidRPr="00000000" w14:paraId="000000E0">
      <w:pPr>
        <w:pStyle w:val="Heading2"/>
        <w:rPr/>
      </w:pPr>
      <w:r w:rsidDel="00000000" w:rsidR="00000000" w:rsidRPr="00000000">
        <w:rPr>
          <w:rtl w:val="0"/>
        </w:rPr>
        <w:t xml:space="preserve">CP-SEG-01 · Control de acceso por rol: paciente no puede crear pacientes</w:t>
      </w:r>
    </w:p>
    <w:tbl>
      <w:tblPr>
        <w:tblStyle w:val="Table7"/>
        <w:tblW w:w="9360.0"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E1">
            <w:pPr>
              <w:spacing w:line="360" w:lineRule="auto"/>
              <w:jc w:val="both"/>
              <w:rPr/>
            </w:pPr>
            <w:r w:rsidDel="00000000" w:rsidR="00000000" w:rsidRPr="00000000">
              <w:rPr>
                <w:rFonts w:ascii="Arial" w:cs="Arial" w:eastAsia="Arial" w:hAnsi="Arial"/>
                <w:sz w:val="22"/>
                <w:szCs w:val="22"/>
                <w:rtl w:val="0"/>
              </w:rPr>
              <w:t xml:space="preserve">ID / Nombre</w:t>
            </w:r>
            <w:r w:rsidDel="00000000" w:rsidR="00000000" w:rsidRPr="00000000">
              <w:rPr>
                <w:rtl w:val="0"/>
              </w:rPr>
            </w:r>
          </w:p>
        </w:tc>
        <w:tc>
          <w:tcPr/>
          <w:p w:rsidR="00000000" w:rsidDel="00000000" w:rsidP="00000000" w:rsidRDefault="00000000" w:rsidRPr="00000000" w14:paraId="000000E2">
            <w:pPr>
              <w:spacing w:line="360" w:lineRule="auto"/>
              <w:jc w:val="both"/>
              <w:rPr/>
            </w:pPr>
            <w:r w:rsidDel="00000000" w:rsidR="00000000" w:rsidRPr="00000000">
              <w:rPr>
                <w:rFonts w:ascii="Arial" w:cs="Arial" w:eastAsia="Arial" w:hAnsi="Arial"/>
                <w:sz w:val="22"/>
                <w:szCs w:val="22"/>
                <w:rtl w:val="0"/>
              </w:rPr>
              <w:t xml:space="preserve">CP-SEG-01 · Control de acceso por rol: paciente denegado de crear paciente</w:t>
            </w:r>
            <w:r w:rsidDel="00000000" w:rsidR="00000000" w:rsidRPr="00000000">
              <w:rPr>
                <w:rtl w:val="0"/>
              </w:rPr>
            </w:r>
          </w:p>
        </w:tc>
      </w:tr>
      <w:tr>
        <w:trPr>
          <w:cantSplit w:val="0"/>
          <w:tblHeader w:val="0"/>
        </w:trPr>
        <w:tc>
          <w:tcPr/>
          <w:p w:rsidR="00000000" w:rsidDel="00000000" w:rsidP="00000000" w:rsidRDefault="00000000" w:rsidRPr="00000000" w14:paraId="000000E3">
            <w:pPr>
              <w:spacing w:line="360" w:lineRule="auto"/>
              <w:jc w:val="both"/>
              <w:rPr/>
            </w:pPr>
            <w:r w:rsidDel="00000000" w:rsidR="00000000" w:rsidRPr="00000000">
              <w:rPr>
                <w:rFonts w:ascii="Arial" w:cs="Arial" w:eastAsia="Arial" w:hAnsi="Arial"/>
                <w:sz w:val="22"/>
                <w:szCs w:val="22"/>
                <w:rtl w:val="0"/>
              </w:rPr>
              <w:t xml:space="preserve">Descripción</w:t>
            </w:r>
            <w:r w:rsidDel="00000000" w:rsidR="00000000" w:rsidRPr="00000000">
              <w:rPr>
                <w:rtl w:val="0"/>
              </w:rPr>
            </w:r>
          </w:p>
        </w:tc>
        <w:tc>
          <w:tcPr/>
          <w:p w:rsidR="00000000" w:rsidDel="00000000" w:rsidP="00000000" w:rsidRDefault="00000000" w:rsidRPr="00000000" w14:paraId="000000E4">
            <w:pPr>
              <w:spacing w:line="360" w:lineRule="auto"/>
              <w:jc w:val="both"/>
              <w:rPr/>
            </w:pPr>
            <w:r w:rsidDel="00000000" w:rsidR="00000000" w:rsidRPr="00000000">
              <w:rPr>
                <w:rFonts w:ascii="Arial" w:cs="Arial" w:eastAsia="Arial" w:hAnsi="Arial"/>
                <w:sz w:val="22"/>
                <w:szCs w:val="22"/>
                <w:rtl w:val="0"/>
              </w:rPr>
              <w:t xml:space="preserve">Verificar que el control de acceso por rol (RBAC) se aplica en el backend denegando operaciones de escritura a roles sin permiso; específicamente, un paciente no puede crear nuevos pacientes (RF-2.2 restringido, NFR-SEG-4, RB-1)</w:t>
            </w:r>
            <w:r w:rsidDel="00000000" w:rsidR="00000000" w:rsidRPr="00000000">
              <w:rPr>
                <w:rtl w:val="0"/>
              </w:rPr>
            </w:r>
          </w:p>
        </w:tc>
      </w:tr>
      <w:tr>
        <w:trPr>
          <w:cantSplit w:val="0"/>
          <w:tblHeader w:val="0"/>
        </w:trPr>
        <w:tc>
          <w:tcPr/>
          <w:p w:rsidR="00000000" w:rsidDel="00000000" w:rsidP="00000000" w:rsidRDefault="00000000" w:rsidRPr="00000000" w14:paraId="000000E5">
            <w:pPr>
              <w:spacing w:line="360" w:lineRule="auto"/>
              <w:jc w:val="both"/>
              <w:rPr/>
            </w:pPr>
            <w:r w:rsidDel="00000000" w:rsidR="00000000" w:rsidRPr="00000000">
              <w:rPr>
                <w:rFonts w:ascii="Arial" w:cs="Arial" w:eastAsia="Arial" w:hAnsi="Arial"/>
                <w:sz w:val="22"/>
                <w:szCs w:val="22"/>
                <w:rtl w:val="0"/>
              </w:rPr>
              <w:t xml:space="preserve">Precondiciones</w:t>
            </w:r>
            <w:r w:rsidDel="00000000" w:rsidR="00000000" w:rsidRPr="00000000">
              <w:rPr>
                <w:rtl w:val="0"/>
              </w:rPr>
            </w:r>
          </w:p>
        </w:tc>
        <w:tc>
          <w:tcPr/>
          <w:p w:rsidR="00000000" w:rsidDel="00000000" w:rsidP="00000000" w:rsidRDefault="00000000" w:rsidRPr="00000000" w14:paraId="000000E6">
            <w:pPr>
              <w:spacing w:line="360" w:lineRule="auto"/>
              <w:jc w:val="both"/>
              <w:rPr/>
            </w:pPr>
            <w:r w:rsidDel="00000000" w:rsidR="00000000" w:rsidRPr="00000000">
              <w:rPr>
                <w:rFonts w:ascii="Arial" w:cs="Arial" w:eastAsia="Arial" w:hAnsi="Arial"/>
                <w:sz w:val="22"/>
                <w:szCs w:val="22"/>
                <w:rtl w:val="0"/>
              </w:rPr>
              <w:t xml:space="preserve">Usuario paciente autenticado con rol 'paciente' e id 50; token JWT válido con claim role:'paciente'; navegador con DevTools abierto</w:t>
            </w:r>
            <w:r w:rsidDel="00000000" w:rsidR="00000000" w:rsidRPr="00000000">
              <w:rPr>
                <w:rtl w:val="0"/>
              </w:rPr>
            </w:r>
          </w:p>
        </w:tc>
      </w:tr>
      <w:tr>
        <w:trPr>
          <w:cantSplit w:val="0"/>
          <w:tblHeader w:val="0"/>
        </w:trPr>
        <w:tc>
          <w:tcPr/>
          <w:p w:rsidR="00000000" w:rsidDel="00000000" w:rsidP="00000000" w:rsidRDefault="00000000" w:rsidRPr="00000000" w14:paraId="000000E7">
            <w:pPr>
              <w:spacing w:line="360" w:lineRule="auto"/>
              <w:jc w:val="both"/>
              <w:rPr/>
            </w:pPr>
            <w:r w:rsidDel="00000000" w:rsidR="00000000" w:rsidRPr="00000000">
              <w:rPr>
                <w:rFonts w:ascii="Arial" w:cs="Arial" w:eastAsia="Arial" w:hAnsi="Arial"/>
                <w:sz w:val="22"/>
                <w:szCs w:val="22"/>
                <w:rtl w:val="0"/>
              </w:rPr>
              <w:t xml:space="preserve">Requerimiento</w:t>
            </w:r>
            <w:r w:rsidDel="00000000" w:rsidR="00000000" w:rsidRPr="00000000">
              <w:rPr>
                <w:rtl w:val="0"/>
              </w:rPr>
            </w:r>
          </w:p>
        </w:tc>
        <w:tc>
          <w:tcPr/>
          <w:p w:rsidR="00000000" w:rsidDel="00000000" w:rsidP="00000000" w:rsidRDefault="00000000" w:rsidRPr="00000000" w14:paraId="000000E8">
            <w:pPr>
              <w:spacing w:line="360" w:lineRule="auto"/>
              <w:jc w:val="both"/>
              <w:rPr/>
            </w:pPr>
            <w:r w:rsidDel="00000000" w:rsidR="00000000" w:rsidRPr="00000000">
              <w:rPr>
                <w:rFonts w:ascii="Arial" w:cs="Arial" w:eastAsia="Arial" w:hAnsi="Arial"/>
                <w:sz w:val="22"/>
                <w:szCs w:val="22"/>
                <w:rtl w:val="0"/>
              </w:rPr>
              <w:t xml:space="preserve">NFR-SEG-4 / RB-1 / RF-2.2</w:t>
            </w:r>
            <w:r w:rsidDel="00000000" w:rsidR="00000000" w:rsidRPr="00000000">
              <w:rPr>
                <w:rtl w:val="0"/>
              </w:rPr>
            </w:r>
          </w:p>
        </w:tc>
      </w:tr>
      <w:tr>
        <w:trPr>
          <w:cantSplit w:val="0"/>
          <w:tblHeader w:val="0"/>
        </w:trPr>
        <w:tc>
          <w:tcPr/>
          <w:p w:rsidR="00000000" w:rsidDel="00000000" w:rsidP="00000000" w:rsidRDefault="00000000" w:rsidRPr="00000000" w14:paraId="000000E9">
            <w:pPr>
              <w:spacing w:line="360" w:lineRule="auto"/>
              <w:jc w:val="both"/>
              <w:rPr/>
            </w:pPr>
            <w:r w:rsidDel="00000000" w:rsidR="00000000" w:rsidRPr="00000000">
              <w:rPr>
                <w:rFonts w:ascii="Arial" w:cs="Arial" w:eastAsia="Arial" w:hAnsi="Arial"/>
                <w:sz w:val="22"/>
                <w:szCs w:val="22"/>
                <w:rtl w:val="0"/>
              </w:rPr>
              <w:t xml:space="preserve">Pasos</w:t>
            </w:r>
            <w:r w:rsidDel="00000000" w:rsidR="00000000" w:rsidRPr="00000000">
              <w:rPr>
                <w:rtl w:val="0"/>
              </w:rPr>
            </w:r>
          </w:p>
        </w:tc>
        <w:tc>
          <w:tcPr/>
          <w:p w:rsidR="00000000" w:rsidDel="00000000" w:rsidP="00000000" w:rsidRDefault="00000000" w:rsidRPr="00000000" w14:paraId="000000EA">
            <w:pPr>
              <w:spacing w:line="360" w:lineRule="auto"/>
              <w:jc w:val="both"/>
              <w:rPr/>
            </w:pPr>
            <w:r w:rsidDel="00000000" w:rsidR="00000000" w:rsidRPr="00000000">
              <w:rPr>
                <w:rFonts w:ascii="Arial" w:cs="Arial" w:eastAsia="Arial" w:hAnsi="Arial"/>
                <w:sz w:val="22"/>
                <w:szCs w:val="22"/>
                <w:rtl w:val="0"/>
              </w:rPr>
              <w:t xml:space="preserve">1) Con el token del paciente, enviar POST /api/pacientes desde Postman con body: {nombre: 'María López', rut: '19.123.456-L', correo: 'maria@mail.com'}. 2) Capturar respuesta HTTP. 3) Intentar crear usando frontend (botón no debe existir). 4) Verificar en BD: tabla pacientes no tiene nuevo registro. 5) Revisar logs backend</w:t>
            </w:r>
            <w:r w:rsidDel="00000000" w:rsidR="00000000" w:rsidRPr="00000000">
              <w:rPr>
                <w:rtl w:val="0"/>
              </w:rPr>
            </w:r>
          </w:p>
        </w:tc>
      </w:tr>
      <w:tr>
        <w:trPr>
          <w:cantSplit w:val="0"/>
          <w:tblHeader w:val="0"/>
        </w:trPr>
        <w:tc>
          <w:tcPr/>
          <w:p w:rsidR="00000000" w:rsidDel="00000000" w:rsidP="00000000" w:rsidRDefault="00000000" w:rsidRPr="00000000" w14:paraId="000000EB">
            <w:pPr>
              <w:spacing w:line="360" w:lineRule="auto"/>
              <w:jc w:val="both"/>
              <w:rPr/>
            </w:pPr>
            <w:r w:rsidDel="00000000" w:rsidR="00000000" w:rsidRPr="00000000">
              <w:rPr>
                <w:rFonts w:ascii="Arial" w:cs="Arial" w:eastAsia="Arial" w:hAnsi="Arial"/>
                <w:sz w:val="22"/>
                <w:szCs w:val="22"/>
                <w:rtl w:val="0"/>
              </w:rPr>
              <w:t xml:space="preserve">Resultado esperado</w:t>
            </w:r>
            <w:r w:rsidDel="00000000" w:rsidR="00000000" w:rsidRPr="00000000">
              <w:rPr>
                <w:rtl w:val="0"/>
              </w:rPr>
            </w:r>
          </w:p>
        </w:tc>
        <w:tc>
          <w:tcPr/>
          <w:p w:rsidR="00000000" w:rsidDel="00000000" w:rsidP="00000000" w:rsidRDefault="00000000" w:rsidRPr="00000000" w14:paraId="000000EC">
            <w:pPr>
              <w:spacing w:line="360" w:lineRule="auto"/>
              <w:jc w:val="both"/>
              <w:rPr/>
            </w:pPr>
            <w:r w:rsidDel="00000000" w:rsidR="00000000" w:rsidRPr="00000000">
              <w:rPr>
                <w:rFonts w:ascii="Arial" w:cs="Arial" w:eastAsia="Arial" w:hAnsi="Arial"/>
                <w:sz w:val="22"/>
                <w:szCs w:val="22"/>
                <w:rtl w:val="0"/>
              </w:rPr>
              <w:t xml:space="preserve">POST /api/pacientes rechazado con HTTP 403 Forbidden, mensaje 'Acceso denegado: rol paciente no autorizado', respuesta no expone detalles técnicos; BD intacta, no se crea registro</w:t>
            </w:r>
            <w:r w:rsidDel="00000000" w:rsidR="00000000" w:rsidRPr="00000000">
              <w:rPr>
                <w:rtl w:val="0"/>
              </w:rPr>
            </w:r>
          </w:p>
        </w:tc>
      </w:tr>
      <w:tr>
        <w:trPr>
          <w:cantSplit w:val="0"/>
          <w:tblHeader w:val="0"/>
        </w:trPr>
        <w:tc>
          <w:tcPr/>
          <w:p w:rsidR="00000000" w:rsidDel="00000000" w:rsidP="00000000" w:rsidRDefault="00000000" w:rsidRPr="00000000" w14:paraId="000000ED">
            <w:pPr>
              <w:spacing w:line="360" w:lineRule="auto"/>
              <w:jc w:val="both"/>
              <w:rPr/>
            </w:pPr>
            <w:r w:rsidDel="00000000" w:rsidR="00000000" w:rsidRPr="00000000">
              <w:rPr>
                <w:rFonts w:ascii="Arial" w:cs="Arial" w:eastAsia="Arial" w:hAnsi="Arial"/>
                <w:sz w:val="22"/>
                <w:szCs w:val="22"/>
                <w:rtl w:val="0"/>
              </w:rPr>
              <w:t xml:space="preserve">Criterio de aceptación</w:t>
            </w:r>
            <w:r w:rsidDel="00000000" w:rsidR="00000000" w:rsidRPr="00000000">
              <w:rPr>
                <w:rtl w:val="0"/>
              </w:rPr>
            </w:r>
          </w:p>
        </w:tc>
        <w:tc>
          <w:tcPr/>
          <w:p w:rsidR="00000000" w:rsidDel="00000000" w:rsidP="00000000" w:rsidRDefault="00000000" w:rsidRPr="00000000" w14:paraId="000000EE">
            <w:pPr>
              <w:spacing w:line="360" w:lineRule="auto"/>
              <w:jc w:val="both"/>
              <w:rPr/>
            </w:pPr>
            <w:r w:rsidDel="00000000" w:rsidR="00000000" w:rsidRPr="00000000">
              <w:rPr>
                <w:rFonts w:ascii="Arial" w:cs="Arial" w:eastAsia="Arial" w:hAnsi="Arial"/>
                <w:sz w:val="22"/>
                <w:szCs w:val="22"/>
                <w:rtl w:val="0"/>
              </w:rPr>
              <w:t xml:space="preserve">Toda operación de escritura no autorizada es denegada en backend con HTTP 403/401; validación en backend (nunca confiar en frontend); no hay bypass usando DevTools o modificando tokens; logs registran intento fallido con usuario/hora</w:t>
            </w:r>
            <w:r w:rsidDel="00000000" w:rsidR="00000000" w:rsidRPr="00000000">
              <w:rPr>
                <w:rtl w:val="0"/>
              </w:rPr>
            </w:r>
          </w:p>
        </w:tc>
      </w:tr>
      <w:tr>
        <w:trPr>
          <w:cantSplit w:val="0"/>
          <w:tblHeader w:val="0"/>
        </w:trPr>
        <w:tc>
          <w:tcPr/>
          <w:p w:rsidR="00000000" w:rsidDel="00000000" w:rsidP="00000000" w:rsidRDefault="00000000" w:rsidRPr="00000000" w14:paraId="000000EF">
            <w:pPr>
              <w:spacing w:line="360" w:lineRule="auto"/>
              <w:jc w:val="both"/>
              <w:rPr/>
            </w:pPr>
            <w:r w:rsidDel="00000000" w:rsidR="00000000" w:rsidRPr="00000000">
              <w:rPr>
                <w:rFonts w:ascii="Arial" w:cs="Arial" w:eastAsia="Arial" w:hAnsi="Arial"/>
                <w:sz w:val="22"/>
                <w:szCs w:val="22"/>
                <w:rtl w:val="0"/>
              </w:rPr>
              <w:t xml:space="preserve">Datos de prueba</w:t>
            </w:r>
            <w:r w:rsidDel="00000000" w:rsidR="00000000" w:rsidRPr="00000000">
              <w:rPr>
                <w:rtl w:val="0"/>
              </w:rPr>
            </w:r>
          </w:p>
        </w:tc>
        <w:tc>
          <w:tcPr/>
          <w:p w:rsidR="00000000" w:rsidDel="00000000" w:rsidP="00000000" w:rsidRDefault="00000000" w:rsidRPr="00000000" w14:paraId="000000F0">
            <w:pPr>
              <w:spacing w:line="360" w:lineRule="auto"/>
              <w:jc w:val="both"/>
              <w:rPr/>
            </w:pPr>
            <w:r w:rsidDel="00000000" w:rsidR="00000000" w:rsidRPr="00000000">
              <w:rPr>
                <w:rFonts w:ascii="Arial" w:cs="Arial" w:eastAsia="Arial" w:hAnsi="Arial"/>
                <w:sz w:val="22"/>
                <w:szCs w:val="22"/>
                <w:rtl w:val="0"/>
              </w:rPr>
              <w:t xml:space="preserve">Token de rol paciente (payload: {user_id: 50, role: 'paciente'}) | Cuerpo POST inválido para rol actual</w:t>
            </w:r>
            <w:r w:rsidDel="00000000" w:rsidR="00000000" w:rsidRPr="00000000">
              <w:rPr>
                <w:rtl w:val="0"/>
              </w:rPr>
            </w:r>
          </w:p>
        </w:tc>
      </w:tr>
      <w:tr>
        <w:trPr>
          <w:cantSplit w:val="0"/>
          <w:tblHeader w:val="0"/>
        </w:trPr>
        <w:tc>
          <w:tcPr/>
          <w:p w:rsidR="00000000" w:rsidDel="00000000" w:rsidP="00000000" w:rsidRDefault="00000000" w:rsidRPr="00000000" w14:paraId="000000F1">
            <w:pPr>
              <w:spacing w:line="360" w:lineRule="auto"/>
              <w:jc w:val="both"/>
              <w:rPr/>
            </w:pPr>
            <w:r w:rsidDel="00000000" w:rsidR="00000000" w:rsidRPr="00000000">
              <w:rPr>
                <w:rFonts w:ascii="Arial" w:cs="Arial" w:eastAsia="Arial" w:hAnsi="Arial"/>
                <w:sz w:val="22"/>
                <w:szCs w:val="22"/>
                <w:rtl w:val="0"/>
              </w:rPr>
              <w:t xml:space="preserve">Tipo de prueba</w:t>
            </w:r>
            <w:r w:rsidDel="00000000" w:rsidR="00000000" w:rsidRPr="00000000">
              <w:rPr>
                <w:rtl w:val="0"/>
              </w:rPr>
            </w:r>
          </w:p>
        </w:tc>
        <w:tc>
          <w:tcPr/>
          <w:p w:rsidR="00000000" w:rsidDel="00000000" w:rsidP="00000000" w:rsidRDefault="00000000" w:rsidRPr="00000000" w14:paraId="000000F2">
            <w:pPr>
              <w:spacing w:line="360" w:lineRule="auto"/>
              <w:jc w:val="both"/>
              <w:rPr/>
            </w:pPr>
            <w:r w:rsidDel="00000000" w:rsidR="00000000" w:rsidRPr="00000000">
              <w:rPr>
                <w:rFonts w:ascii="Arial" w:cs="Arial" w:eastAsia="Arial" w:hAnsi="Arial"/>
                <w:sz w:val="22"/>
                <w:szCs w:val="22"/>
                <w:rtl w:val="0"/>
              </w:rPr>
              <w:t xml:space="preserve">Seguridad</w:t>
            </w:r>
            <w:r w:rsidDel="00000000" w:rsidR="00000000" w:rsidRPr="00000000">
              <w:rPr>
                <w:rtl w:val="0"/>
              </w:rPr>
            </w:r>
          </w:p>
        </w:tc>
      </w:tr>
    </w:tbl>
    <w:p w:rsidR="00000000" w:rsidDel="00000000" w:rsidP="00000000" w:rsidRDefault="00000000" w:rsidRPr="00000000" w14:paraId="000000F3">
      <w:pPr>
        <w:pStyle w:val="Heading2"/>
        <w:rPr/>
      </w:pPr>
      <w:r w:rsidDel="00000000" w:rsidR="00000000" w:rsidRPr="00000000">
        <w:rPr>
          <w:rtl w:val="0"/>
        </w:rPr>
        <w:t xml:space="preserve">CP-PERF-01 · Tiempo de respuesta CRUD de examen bajo 300 ms</w:t>
      </w:r>
    </w:p>
    <w:tbl>
      <w:tblPr>
        <w:tblStyle w:val="Table8"/>
        <w:tblW w:w="9360.0"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F4">
            <w:pPr>
              <w:spacing w:line="360" w:lineRule="auto"/>
              <w:jc w:val="both"/>
              <w:rPr/>
            </w:pPr>
            <w:r w:rsidDel="00000000" w:rsidR="00000000" w:rsidRPr="00000000">
              <w:rPr>
                <w:rFonts w:ascii="Arial" w:cs="Arial" w:eastAsia="Arial" w:hAnsi="Arial"/>
                <w:sz w:val="22"/>
                <w:szCs w:val="22"/>
                <w:rtl w:val="0"/>
              </w:rPr>
              <w:t xml:space="preserve">ID / Nombre</w:t>
            </w:r>
            <w:r w:rsidDel="00000000" w:rsidR="00000000" w:rsidRPr="00000000">
              <w:rPr>
                <w:rtl w:val="0"/>
              </w:rPr>
            </w:r>
          </w:p>
        </w:tc>
        <w:tc>
          <w:tcPr/>
          <w:p w:rsidR="00000000" w:rsidDel="00000000" w:rsidP="00000000" w:rsidRDefault="00000000" w:rsidRPr="00000000" w14:paraId="000000F5">
            <w:pPr>
              <w:spacing w:line="360" w:lineRule="auto"/>
              <w:jc w:val="both"/>
              <w:rPr/>
            </w:pPr>
            <w:r w:rsidDel="00000000" w:rsidR="00000000" w:rsidRPr="00000000">
              <w:rPr>
                <w:rFonts w:ascii="Arial" w:cs="Arial" w:eastAsia="Arial" w:hAnsi="Arial"/>
                <w:sz w:val="22"/>
                <w:szCs w:val="22"/>
                <w:rtl w:val="0"/>
              </w:rPr>
              <w:t xml:space="preserve">CP-PERF-01 · Operaciones CRUD de examen &lt; 300 ms bajo carga normal</w:t>
            </w:r>
            <w:r w:rsidDel="00000000" w:rsidR="00000000" w:rsidRPr="00000000">
              <w:rPr>
                <w:rtl w:val="0"/>
              </w:rPr>
            </w:r>
          </w:p>
        </w:tc>
      </w:tr>
      <w:tr>
        <w:trPr>
          <w:cantSplit w:val="0"/>
          <w:tblHeader w:val="0"/>
        </w:trPr>
        <w:tc>
          <w:tcPr/>
          <w:p w:rsidR="00000000" w:rsidDel="00000000" w:rsidP="00000000" w:rsidRDefault="00000000" w:rsidRPr="00000000" w14:paraId="000000F6">
            <w:pPr>
              <w:spacing w:line="360" w:lineRule="auto"/>
              <w:jc w:val="both"/>
              <w:rPr/>
            </w:pPr>
            <w:r w:rsidDel="00000000" w:rsidR="00000000" w:rsidRPr="00000000">
              <w:rPr>
                <w:rFonts w:ascii="Arial" w:cs="Arial" w:eastAsia="Arial" w:hAnsi="Arial"/>
                <w:sz w:val="22"/>
                <w:szCs w:val="22"/>
                <w:rtl w:val="0"/>
              </w:rPr>
              <w:t xml:space="preserve">Descripción</w:t>
            </w:r>
            <w:r w:rsidDel="00000000" w:rsidR="00000000" w:rsidRPr="00000000">
              <w:rPr>
                <w:rtl w:val="0"/>
              </w:rPr>
            </w:r>
          </w:p>
        </w:tc>
        <w:tc>
          <w:tcPr/>
          <w:p w:rsidR="00000000" w:rsidDel="00000000" w:rsidP="00000000" w:rsidRDefault="00000000" w:rsidRPr="00000000" w14:paraId="000000F7">
            <w:pPr>
              <w:spacing w:line="360" w:lineRule="auto"/>
              <w:jc w:val="both"/>
              <w:rPr/>
            </w:pPr>
            <w:r w:rsidDel="00000000" w:rsidR="00000000" w:rsidRPr="00000000">
              <w:rPr>
                <w:rFonts w:ascii="Arial" w:cs="Arial" w:eastAsia="Arial" w:hAnsi="Arial"/>
                <w:sz w:val="22"/>
                <w:szCs w:val="22"/>
                <w:rtl w:val="0"/>
              </w:rPr>
              <w:t xml:space="preserve">Medir el tiempo de respuesta para operaciones CRUD simples (crear, leer, actualizar examen) con base de datos poblada (500 pacientes, 2000 exámenes) bajo carga normal, verificando cumplimiento de NFR-PERF-1</w:t>
            </w:r>
            <w:r w:rsidDel="00000000" w:rsidR="00000000" w:rsidRPr="00000000">
              <w:rPr>
                <w:rtl w:val="0"/>
              </w:rPr>
            </w:r>
          </w:p>
        </w:tc>
      </w:tr>
      <w:tr>
        <w:trPr>
          <w:cantSplit w:val="0"/>
          <w:tblHeader w:val="0"/>
        </w:trPr>
        <w:tc>
          <w:tcPr/>
          <w:p w:rsidR="00000000" w:rsidDel="00000000" w:rsidP="00000000" w:rsidRDefault="00000000" w:rsidRPr="00000000" w14:paraId="000000F8">
            <w:pPr>
              <w:spacing w:line="360" w:lineRule="auto"/>
              <w:jc w:val="both"/>
              <w:rPr/>
            </w:pPr>
            <w:r w:rsidDel="00000000" w:rsidR="00000000" w:rsidRPr="00000000">
              <w:rPr>
                <w:rFonts w:ascii="Arial" w:cs="Arial" w:eastAsia="Arial" w:hAnsi="Arial"/>
                <w:sz w:val="22"/>
                <w:szCs w:val="22"/>
                <w:rtl w:val="0"/>
              </w:rPr>
              <w:t xml:space="preserve">Precondiciones</w:t>
            </w:r>
            <w:r w:rsidDel="00000000" w:rsidR="00000000" w:rsidRPr="00000000">
              <w:rPr>
                <w:rtl w:val="0"/>
              </w:rPr>
            </w:r>
          </w:p>
        </w:tc>
        <w:tc>
          <w:tcPr/>
          <w:p w:rsidR="00000000" w:rsidDel="00000000" w:rsidP="00000000" w:rsidRDefault="00000000" w:rsidRPr="00000000" w14:paraId="000000F9">
            <w:pPr>
              <w:spacing w:line="360" w:lineRule="auto"/>
              <w:jc w:val="both"/>
              <w:rPr/>
            </w:pPr>
            <w:r w:rsidDel="00000000" w:rsidR="00000000" w:rsidRPr="00000000">
              <w:rPr>
                <w:rFonts w:ascii="Arial" w:cs="Arial" w:eastAsia="Arial" w:hAnsi="Arial"/>
                <w:sz w:val="22"/>
                <w:szCs w:val="22"/>
                <w:rtl w:val="0"/>
              </w:rPr>
              <w:t xml:space="preserve">BD QA poblada con 500 pacientes y 2000 exámenes (generados en seeding); JMeter configurado con 50 usuarios virtuales secuenciales; ambiente QA con recursos dedicados; backend en ejecución</w:t>
            </w:r>
            <w:r w:rsidDel="00000000" w:rsidR="00000000" w:rsidRPr="00000000">
              <w:rPr>
                <w:rtl w:val="0"/>
              </w:rPr>
            </w:r>
          </w:p>
        </w:tc>
      </w:tr>
      <w:tr>
        <w:trPr>
          <w:cantSplit w:val="0"/>
          <w:tblHeader w:val="0"/>
        </w:trPr>
        <w:tc>
          <w:tcPr/>
          <w:p w:rsidR="00000000" w:rsidDel="00000000" w:rsidP="00000000" w:rsidRDefault="00000000" w:rsidRPr="00000000" w14:paraId="000000FA">
            <w:pPr>
              <w:spacing w:line="360" w:lineRule="auto"/>
              <w:jc w:val="both"/>
              <w:rPr/>
            </w:pPr>
            <w:r w:rsidDel="00000000" w:rsidR="00000000" w:rsidRPr="00000000">
              <w:rPr>
                <w:rFonts w:ascii="Arial" w:cs="Arial" w:eastAsia="Arial" w:hAnsi="Arial"/>
                <w:sz w:val="22"/>
                <w:szCs w:val="22"/>
                <w:rtl w:val="0"/>
              </w:rPr>
              <w:t xml:space="preserve">Requerimiento</w:t>
            </w:r>
            <w:r w:rsidDel="00000000" w:rsidR="00000000" w:rsidRPr="00000000">
              <w:rPr>
                <w:rtl w:val="0"/>
              </w:rPr>
            </w:r>
          </w:p>
        </w:tc>
        <w:tc>
          <w:tcPr/>
          <w:p w:rsidR="00000000" w:rsidDel="00000000" w:rsidP="00000000" w:rsidRDefault="00000000" w:rsidRPr="00000000" w14:paraId="000000FB">
            <w:pPr>
              <w:spacing w:line="360" w:lineRule="auto"/>
              <w:jc w:val="both"/>
              <w:rPr/>
            </w:pPr>
            <w:r w:rsidDel="00000000" w:rsidR="00000000" w:rsidRPr="00000000">
              <w:rPr>
                <w:rFonts w:ascii="Arial" w:cs="Arial" w:eastAsia="Arial" w:hAnsi="Arial"/>
                <w:sz w:val="22"/>
                <w:szCs w:val="22"/>
                <w:rtl w:val="0"/>
              </w:rPr>
              <w:t xml:space="preserve">NFR-PERF-1 / NFR-PERF-3</w:t>
            </w:r>
            <w:r w:rsidDel="00000000" w:rsidR="00000000" w:rsidRPr="00000000">
              <w:rPr>
                <w:rtl w:val="0"/>
              </w:rPr>
            </w:r>
          </w:p>
        </w:tc>
      </w:tr>
      <w:tr>
        <w:trPr>
          <w:cantSplit w:val="0"/>
          <w:tblHeader w:val="0"/>
        </w:trPr>
        <w:tc>
          <w:tcPr/>
          <w:p w:rsidR="00000000" w:rsidDel="00000000" w:rsidP="00000000" w:rsidRDefault="00000000" w:rsidRPr="00000000" w14:paraId="000000FC">
            <w:pPr>
              <w:spacing w:line="360" w:lineRule="auto"/>
              <w:jc w:val="both"/>
              <w:rPr/>
            </w:pPr>
            <w:r w:rsidDel="00000000" w:rsidR="00000000" w:rsidRPr="00000000">
              <w:rPr>
                <w:rFonts w:ascii="Arial" w:cs="Arial" w:eastAsia="Arial" w:hAnsi="Arial"/>
                <w:sz w:val="22"/>
                <w:szCs w:val="22"/>
                <w:rtl w:val="0"/>
              </w:rPr>
              <w:t xml:space="preserve">Pasos</w:t>
            </w:r>
            <w:r w:rsidDel="00000000" w:rsidR="00000000" w:rsidRPr="00000000">
              <w:rPr>
                <w:rtl w:val="0"/>
              </w:rPr>
            </w:r>
          </w:p>
        </w:tc>
        <w:tc>
          <w:tcPr/>
          <w:p w:rsidR="00000000" w:rsidDel="00000000" w:rsidP="00000000" w:rsidRDefault="00000000" w:rsidRPr="00000000" w14:paraId="000000FD">
            <w:pPr>
              <w:spacing w:line="360" w:lineRule="auto"/>
              <w:jc w:val="both"/>
              <w:rPr/>
            </w:pPr>
            <w:r w:rsidDel="00000000" w:rsidR="00000000" w:rsidRPr="00000000">
              <w:rPr>
                <w:rFonts w:ascii="Arial" w:cs="Arial" w:eastAsia="Arial" w:hAnsi="Arial"/>
                <w:sz w:val="22"/>
                <w:szCs w:val="22"/>
                <w:rtl w:val="0"/>
              </w:rPr>
              <w:t xml:space="preserve">1) Crear plan de pruebas en JMeter: POST /api/pacientes/:id/exámenes (crear), GET /api/pacientes/:id/exámenes (leer), PUT /api/pacientes/:id/exámenes/:exam_id (actualizar). 2) Configurar 50 usuarios, ramp-up 10 s, duración 60 s. 3) Ejecutar y registrar tiempos. 4) Analizar percentiles p50, p95, p99 y errores. 5) Repetir 3 iteraciones</w:t>
            </w:r>
            <w:r w:rsidDel="00000000" w:rsidR="00000000" w:rsidRPr="00000000">
              <w:rPr>
                <w:rtl w:val="0"/>
              </w:rPr>
            </w:r>
          </w:p>
        </w:tc>
      </w:tr>
      <w:tr>
        <w:trPr>
          <w:cantSplit w:val="0"/>
          <w:tblHeader w:val="0"/>
        </w:trPr>
        <w:tc>
          <w:tcPr/>
          <w:p w:rsidR="00000000" w:rsidDel="00000000" w:rsidP="00000000" w:rsidRDefault="00000000" w:rsidRPr="00000000" w14:paraId="000000FE">
            <w:pPr>
              <w:spacing w:line="360" w:lineRule="auto"/>
              <w:jc w:val="both"/>
              <w:rPr/>
            </w:pPr>
            <w:r w:rsidDel="00000000" w:rsidR="00000000" w:rsidRPr="00000000">
              <w:rPr>
                <w:rFonts w:ascii="Arial" w:cs="Arial" w:eastAsia="Arial" w:hAnsi="Arial"/>
                <w:sz w:val="22"/>
                <w:szCs w:val="22"/>
                <w:rtl w:val="0"/>
              </w:rPr>
              <w:t xml:space="preserve">Resultado esperado</w:t>
            </w:r>
            <w:r w:rsidDel="00000000" w:rsidR="00000000" w:rsidRPr="00000000">
              <w:rPr>
                <w:rtl w:val="0"/>
              </w:rPr>
            </w:r>
          </w:p>
        </w:tc>
        <w:tc>
          <w:tcPr/>
          <w:p w:rsidR="00000000" w:rsidDel="00000000" w:rsidP="00000000" w:rsidRDefault="00000000" w:rsidRPr="00000000" w14:paraId="000000FF">
            <w:pPr>
              <w:spacing w:line="360" w:lineRule="auto"/>
              <w:jc w:val="both"/>
              <w:rPr/>
            </w:pPr>
            <w:sdt>
              <w:sdtPr>
                <w:id w:val="1732397698"/>
                <w:tag w:val="goog_rdk_2"/>
              </w:sdtPr>
              <w:sdtContent>
                <w:r w:rsidDel="00000000" w:rsidR="00000000" w:rsidRPr="00000000">
                  <w:rPr>
                    <w:rFonts w:ascii="Arial Unicode MS" w:cs="Arial Unicode MS" w:eastAsia="Arial Unicode MS" w:hAnsi="Arial Unicode MS"/>
                    <w:sz w:val="22"/>
                    <w:szCs w:val="22"/>
                    <w:rtl w:val="0"/>
                  </w:rPr>
                  <w:t xml:space="preserve">Todos los tiempos (p95) ≤ 300 ms bajo carga normal; error rate ≤ 1%; no hay timeout ni HTTP 5xx; promedio de respuesta ≤ 150 ms</w:t>
                </w:r>
              </w:sdtContent>
            </w:sdt>
            <w:r w:rsidDel="00000000" w:rsidR="00000000" w:rsidRPr="00000000">
              <w:rPr>
                <w:rtl w:val="0"/>
              </w:rPr>
            </w:r>
          </w:p>
        </w:tc>
      </w:tr>
      <w:tr>
        <w:trPr>
          <w:cantSplit w:val="0"/>
          <w:tblHeader w:val="0"/>
        </w:trPr>
        <w:tc>
          <w:tcPr/>
          <w:p w:rsidR="00000000" w:rsidDel="00000000" w:rsidP="00000000" w:rsidRDefault="00000000" w:rsidRPr="00000000" w14:paraId="00000100">
            <w:pPr>
              <w:spacing w:line="360" w:lineRule="auto"/>
              <w:jc w:val="both"/>
              <w:rPr/>
            </w:pPr>
            <w:r w:rsidDel="00000000" w:rsidR="00000000" w:rsidRPr="00000000">
              <w:rPr>
                <w:rFonts w:ascii="Arial" w:cs="Arial" w:eastAsia="Arial" w:hAnsi="Arial"/>
                <w:sz w:val="22"/>
                <w:szCs w:val="22"/>
                <w:rtl w:val="0"/>
              </w:rPr>
              <w:t xml:space="preserve">Criterio de aceptación</w:t>
            </w:r>
            <w:r w:rsidDel="00000000" w:rsidR="00000000" w:rsidRPr="00000000">
              <w:rPr>
                <w:rtl w:val="0"/>
              </w:rPr>
            </w:r>
          </w:p>
        </w:tc>
        <w:tc>
          <w:tcPr/>
          <w:p w:rsidR="00000000" w:rsidDel="00000000" w:rsidP="00000000" w:rsidRDefault="00000000" w:rsidRPr="00000000" w14:paraId="00000101">
            <w:pPr>
              <w:spacing w:line="360" w:lineRule="auto"/>
              <w:jc w:val="both"/>
              <w:rPr/>
            </w:pPr>
            <w:sdt>
              <w:sdtPr>
                <w:id w:val="-1627412142"/>
                <w:tag w:val="goog_rdk_3"/>
              </w:sdtPr>
              <w:sdtContent>
                <w:r w:rsidDel="00000000" w:rsidR="00000000" w:rsidRPr="00000000">
                  <w:rPr>
                    <w:rFonts w:ascii="Arial Unicode MS" w:cs="Arial Unicode MS" w:eastAsia="Arial Unicode MS" w:hAnsi="Arial Unicode MS"/>
                    <w:sz w:val="22"/>
                    <w:szCs w:val="22"/>
                    <w:rtl w:val="0"/>
                  </w:rPr>
                  <w:t xml:space="preserve">p95 del tiempo de respuesta ≤ 300 ms; p99 ≤ 500 ms; tasa de error &lt; 1%; consistencia entre iteraciones (máximo ±10% variación)</w:t>
                </w:r>
              </w:sdtContent>
            </w:sdt>
            <w:r w:rsidDel="00000000" w:rsidR="00000000" w:rsidRPr="00000000">
              <w:rPr>
                <w:rtl w:val="0"/>
              </w:rPr>
            </w:r>
          </w:p>
        </w:tc>
      </w:tr>
      <w:tr>
        <w:trPr>
          <w:cantSplit w:val="0"/>
          <w:tblHeader w:val="0"/>
        </w:trPr>
        <w:tc>
          <w:tcPr/>
          <w:p w:rsidR="00000000" w:rsidDel="00000000" w:rsidP="00000000" w:rsidRDefault="00000000" w:rsidRPr="00000000" w14:paraId="00000102">
            <w:pPr>
              <w:spacing w:line="360" w:lineRule="auto"/>
              <w:jc w:val="both"/>
              <w:rPr/>
            </w:pPr>
            <w:r w:rsidDel="00000000" w:rsidR="00000000" w:rsidRPr="00000000">
              <w:rPr>
                <w:rFonts w:ascii="Arial" w:cs="Arial" w:eastAsia="Arial" w:hAnsi="Arial"/>
                <w:sz w:val="22"/>
                <w:szCs w:val="22"/>
                <w:rtl w:val="0"/>
              </w:rPr>
              <w:t xml:space="preserve">Datos de prueba</w:t>
            </w:r>
            <w:r w:rsidDel="00000000" w:rsidR="00000000" w:rsidRPr="00000000">
              <w:rPr>
                <w:rtl w:val="0"/>
              </w:rPr>
            </w:r>
          </w:p>
        </w:tc>
        <w:tc>
          <w:tcPr/>
          <w:p w:rsidR="00000000" w:rsidDel="00000000" w:rsidP="00000000" w:rsidRDefault="00000000" w:rsidRPr="00000000" w14:paraId="00000103">
            <w:pPr>
              <w:spacing w:line="360" w:lineRule="auto"/>
              <w:jc w:val="both"/>
              <w:rPr/>
            </w:pPr>
            <w:r w:rsidDel="00000000" w:rsidR="00000000" w:rsidRPr="00000000">
              <w:rPr>
                <w:rFonts w:ascii="Arial" w:cs="Arial" w:eastAsia="Arial" w:hAnsi="Arial"/>
                <w:sz w:val="22"/>
                <w:szCs w:val="22"/>
                <w:rtl w:val="0"/>
              </w:rPr>
              <w:t xml:space="preserve">500 pacientes, 2000 exámenes, 50 usuarios virtuales, duración 60 s, 3 iteraciones</w:t>
            </w:r>
            <w:r w:rsidDel="00000000" w:rsidR="00000000" w:rsidRPr="00000000">
              <w:rPr>
                <w:rtl w:val="0"/>
              </w:rPr>
            </w:r>
          </w:p>
        </w:tc>
      </w:tr>
      <w:tr>
        <w:trPr>
          <w:cantSplit w:val="0"/>
          <w:tblHeader w:val="0"/>
        </w:trPr>
        <w:tc>
          <w:tcPr/>
          <w:p w:rsidR="00000000" w:rsidDel="00000000" w:rsidP="00000000" w:rsidRDefault="00000000" w:rsidRPr="00000000" w14:paraId="00000104">
            <w:pPr>
              <w:spacing w:line="360" w:lineRule="auto"/>
              <w:jc w:val="both"/>
              <w:rPr/>
            </w:pPr>
            <w:r w:rsidDel="00000000" w:rsidR="00000000" w:rsidRPr="00000000">
              <w:rPr>
                <w:rFonts w:ascii="Arial" w:cs="Arial" w:eastAsia="Arial" w:hAnsi="Arial"/>
                <w:sz w:val="22"/>
                <w:szCs w:val="22"/>
                <w:rtl w:val="0"/>
              </w:rPr>
              <w:t xml:space="preserve">Tipo de prueba</w:t>
            </w:r>
            <w:r w:rsidDel="00000000" w:rsidR="00000000" w:rsidRPr="00000000">
              <w:rPr>
                <w:rtl w:val="0"/>
              </w:rPr>
            </w:r>
          </w:p>
        </w:tc>
        <w:tc>
          <w:tcPr/>
          <w:p w:rsidR="00000000" w:rsidDel="00000000" w:rsidP="00000000" w:rsidRDefault="00000000" w:rsidRPr="00000000" w14:paraId="00000105">
            <w:pPr>
              <w:spacing w:line="360" w:lineRule="auto"/>
              <w:jc w:val="both"/>
              <w:rPr/>
            </w:pPr>
            <w:r w:rsidDel="00000000" w:rsidR="00000000" w:rsidRPr="00000000">
              <w:rPr>
                <w:rFonts w:ascii="Arial" w:cs="Arial" w:eastAsia="Arial" w:hAnsi="Arial"/>
                <w:sz w:val="22"/>
                <w:szCs w:val="22"/>
                <w:rtl w:val="0"/>
              </w:rPr>
              <w:t xml:space="preserve">Rendimiento</w:t>
            </w:r>
            <w:r w:rsidDel="00000000" w:rsidR="00000000" w:rsidRPr="00000000">
              <w:rPr>
                <w:rtl w:val="0"/>
              </w:rPr>
            </w:r>
          </w:p>
        </w:tc>
      </w:tr>
    </w:tbl>
    <w:p w:rsidR="00000000" w:rsidDel="00000000" w:rsidP="00000000" w:rsidRDefault="00000000" w:rsidRPr="00000000" w14:paraId="00000106">
      <w:pPr>
        <w:pStyle w:val="Heading2"/>
        <w:rPr/>
      </w:pPr>
      <w:r w:rsidDel="00000000" w:rsidR="00000000" w:rsidRPr="00000000">
        <w:rPr>
          <w:rtl w:val="0"/>
        </w:rPr>
        <w:t xml:space="preserve">CP-USA-01 · Usabilidad móvil y accesibilidad</w:t>
      </w:r>
    </w:p>
    <w:tbl>
      <w:tblPr>
        <w:tblStyle w:val="Table9"/>
        <w:tblW w:w="9360.0"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07">
            <w:pPr>
              <w:spacing w:line="360" w:lineRule="auto"/>
              <w:jc w:val="both"/>
              <w:rPr/>
            </w:pPr>
            <w:r w:rsidDel="00000000" w:rsidR="00000000" w:rsidRPr="00000000">
              <w:rPr>
                <w:rFonts w:ascii="Arial" w:cs="Arial" w:eastAsia="Arial" w:hAnsi="Arial"/>
                <w:sz w:val="22"/>
                <w:szCs w:val="22"/>
                <w:rtl w:val="0"/>
              </w:rPr>
              <w:t xml:space="preserve">ID / Nombre</w:t>
            </w:r>
            <w:r w:rsidDel="00000000" w:rsidR="00000000" w:rsidRPr="00000000">
              <w:rPr>
                <w:rtl w:val="0"/>
              </w:rPr>
            </w:r>
          </w:p>
        </w:tc>
        <w:tc>
          <w:tcPr/>
          <w:p w:rsidR="00000000" w:rsidDel="00000000" w:rsidP="00000000" w:rsidRDefault="00000000" w:rsidRPr="00000000" w14:paraId="00000108">
            <w:pPr>
              <w:spacing w:line="360" w:lineRule="auto"/>
              <w:jc w:val="both"/>
              <w:rPr/>
            </w:pPr>
            <w:r w:rsidDel="00000000" w:rsidR="00000000" w:rsidRPr="00000000">
              <w:rPr>
                <w:rFonts w:ascii="Arial" w:cs="Arial" w:eastAsia="Arial" w:hAnsi="Arial"/>
                <w:sz w:val="22"/>
                <w:szCs w:val="22"/>
                <w:rtl w:val="0"/>
              </w:rPr>
              <w:t xml:space="preserve">CP-USA-01 · Flujo de creación de examen en dispositivo móvil (accesibilidad)</w:t>
            </w:r>
            <w:r w:rsidDel="00000000" w:rsidR="00000000" w:rsidRPr="00000000">
              <w:rPr>
                <w:rtl w:val="0"/>
              </w:rPr>
            </w:r>
          </w:p>
        </w:tc>
      </w:tr>
      <w:tr>
        <w:trPr>
          <w:cantSplit w:val="0"/>
          <w:tblHeader w:val="0"/>
        </w:trPr>
        <w:tc>
          <w:tcPr/>
          <w:p w:rsidR="00000000" w:rsidDel="00000000" w:rsidP="00000000" w:rsidRDefault="00000000" w:rsidRPr="00000000" w14:paraId="00000109">
            <w:pPr>
              <w:spacing w:line="360" w:lineRule="auto"/>
              <w:jc w:val="both"/>
              <w:rPr/>
            </w:pPr>
            <w:r w:rsidDel="00000000" w:rsidR="00000000" w:rsidRPr="00000000">
              <w:rPr>
                <w:rFonts w:ascii="Arial" w:cs="Arial" w:eastAsia="Arial" w:hAnsi="Arial"/>
                <w:sz w:val="22"/>
                <w:szCs w:val="22"/>
                <w:rtl w:val="0"/>
              </w:rPr>
              <w:t xml:space="preserve">Descripción</w:t>
            </w:r>
            <w:r w:rsidDel="00000000" w:rsidR="00000000" w:rsidRPr="00000000">
              <w:rPr>
                <w:rtl w:val="0"/>
              </w:rPr>
            </w:r>
          </w:p>
        </w:tc>
        <w:tc>
          <w:tcPr/>
          <w:p w:rsidR="00000000" w:rsidDel="00000000" w:rsidP="00000000" w:rsidRDefault="00000000" w:rsidRPr="00000000" w14:paraId="0000010A">
            <w:pPr>
              <w:spacing w:line="360" w:lineRule="auto"/>
              <w:jc w:val="both"/>
              <w:rPr/>
            </w:pPr>
            <w:r w:rsidDel="00000000" w:rsidR="00000000" w:rsidRPr="00000000">
              <w:rPr>
                <w:rFonts w:ascii="Arial" w:cs="Arial" w:eastAsia="Arial" w:hAnsi="Arial"/>
                <w:sz w:val="22"/>
                <w:szCs w:val="22"/>
                <w:rtl w:val="0"/>
              </w:rPr>
              <w:t xml:space="preserve">Verificar que la plataforma es responsiva, accesible y usable en móvil, permitiendo a un médico completar el flujo de creación de examen sin romper el layout, con navegación por teclado y contraste adecuado (NFR-USAB-1, 2, NFR-COMPAT-2)</w:t>
            </w:r>
            <w:r w:rsidDel="00000000" w:rsidR="00000000" w:rsidRPr="00000000">
              <w:rPr>
                <w:rtl w:val="0"/>
              </w:rPr>
            </w:r>
          </w:p>
        </w:tc>
      </w:tr>
      <w:tr>
        <w:trPr>
          <w:cantSplit w:val="0"/>
          <w:tblHeader w:val="0"/>
        </w:trPr>
        <w:tc>
          <w:tcPr/>
          <w:p w:rsidR="00000000" w:rsidDel="00000000" w:rsidP="00000000" w:rsidRDefault="00000000" w:rsidRPr="00000000" w14:paraId="0000010B">
            <w:pPr>
              <w:spacing w:line="360" w:lineRule="auto"/>
              <w:jc w:val="both"/>
              <w:rPr/>
            </w:pPr>
            <w:r w:rsidDel="00000000" w:rsidR="00000000" w:rsidRPr="00000000">
              <w:rPr>
                <w:rFonts w:ascii="Arial" w:cs="Arial" w:eastAsia="Arial" w:hAnsi="Arial"/>
                <w:sz w:val="22"/>
                <w:szCs w:val="22"/>
                <w:rtl w:val="0"/>
              </w:rPr>
              <w:t xml:space="preserve">Precondiciones</w:t>
            </w:r>
            <w:r w:rsidDel="00000000" w:rsidR="00000000" w:rsidRPr="00000000">
              <w:rPr>
                <w:rtl w:val="0"/>
              </w:rPr>
            </w:r>
          </w:p>
        </w:tc>
        <w:tc>
          <w:tcPr/>
          <w:p w:rsidR="00000000" w:rsidDel="00000000" w:rsidP="00000000" w:rsidRDefault="00000000" w:rsidRPr="00000000" w14:paraId="0000010C">
            <w:pPr>
              <w:spacing w:line="360" w:lineRule="auto"/>
              <w:jc w:val="both"/>
              <w:rPr/>
            </w:pPr>
            <w:r w:rsidDel="00000000" w:rsidR="00000000" w:rsidRPr="00000000">
              <w:rPr>
                <w:rFonts w:ascii="Arial" w:cs="Arial" w:eastAsia="Arial" w:hAnsi="Arial"/>
                <w:sz w:val="22"/>
                <w:szCs w:val="22"/>
                <w:rtl w:val="0"/>
              </w:rPr>
              <w:t xml:space="preserve">Acceso desde viewport móvil 375×667 px (iPhone SE); usuario médico autenticado; paciente existente con exámenes previos; navegadores Chrome Mobile, Safari Mobile iOS</w:t>
            </w:r>
            <w:r w:rsidDel="00000000" w:rsidR="00000000" w:rsidRPr="00000000">
              <w:rPr>
                <w:rtl w:val="0"/>
              </w:rPr>
            </w:r>
          </w:p>
        </w:tc>
      </w:tr>
      <w:tr>
        <w:trPr>
          <w:cantSplit w:val="0"/>
          <w:tblHeader w:val="0"/>
        </w:trPr>
        <w:tc>
          <w:tcPr/>
          <w:p w:rsidR="00000000" w:rsidDel="00000000" w:rsidP="00000000" w:rsidRDefault="00000000" w:rsidRPr="00000000" w14:paraId="0000010D">
            <w:pPr>
              <w:spacing w:line="360" w:lineRule="auto"/>
              <w:jc w:val="both"/>
              <w:rPr/>
            </w:pPr>
            <w:r w:rsidDel="00000000" w:rsidR="00000000" w:rsidRPr="00000000">
              <w:rPr>
                <w:rFonts w:ascii="Arial" w:cs="Arial" w:eastAsia="Arial" w:hAnsi="Arial"/>
                <w:sz w:val="22"/>
                <w:szCs w:val="22"/>
                <w:rtl w:val="0"/>
              </w:rPr>
              <w:t xml:space="preserve">Requerimiento</w:t>
            </w:r>
            <w:r w:rsidDel="00000000" w:rsidR="00000000" w:rsidRPr="00000000">
              <w:rPr>
                <w:rtl w:val="0"/>
              </w:rPr>
            </w:r>
          </w:p>
        </w:tc>
        <w:tc>
          <w:tcPr/>
          <w:p w:rsidR="00000000" w:rsidDel="00000000" w:rsidP="00000000" w:rsidRDefault="00000000" w:rsidRPr="00000000" w14:paraId="0000010E">
            <w:pPr>
              <w:spacing w:line="360" w:lineRule="auto"/>
              <w:jc w:val="both"/>
              <w:rPr/>
            </w:pPr>
            <w:r w:rsidDel="00000000" w:rsidR="00000000" w:rsidRPr="00000000">
              <w:rPr>
                <w:rFonts w:ascii="Arial" w:cs="Arial" w:eastAsia="Arial" w:hAnsi="Arial"/>
                <w:sz w:val="22"/>
                <w:szCs w:val="22"/>
                <w:rtl w:val="0"/>
              </w:rPr>
              <w:t xml:space="preserve">NFR-USAB-1 / NFR-USAB-2 / NFR-USAB-4 / NFR-COMPAT-2</w:t>
            </w:r>
            <w:r w:rsidDel="00000000" w:rsidR="00000000" w:rsidRPr="00000000">
              <w:rPr>
                <w:rtl w:val="0"/>
              </w:rPr>
            </w:r>
          </w:p>
        </w:tc>
      </w:tr>
      <w:tr>
        <w:trPr>
          <w:cantSplit w:val="0"/>
          <w:tblHeader w:val="0"/>
        </w:trPr>
        <w:tc>
          <w:tcPr/>
          <w:p w:rsidR="00000000" w:rsidDel="00000000" w:rsidP="00000000" w:rsidRDefault="00000000" w:rsidRPr="00000000" w14:paraId="0000010F">
            <w:pPr>
              <w:spacing w:line="360" w:lineRule="auto"/>
              <w:jc w:val="both"/>
              <w:rPr/>
            </w:pPr>
            <w:r w:rsidDel="00000000" w:rsidR="00000000" w:rsidRPr="00000000">
              <w:rPr>
                <w:rFonts w:ascii="Arial" w:cs="Arial" w:eastAsia="Arial" w:hAnsi="Arial"/>
                <w:sz w:val="22"/>
                <w:szCs w:val="22"/>
                <w:rtl w:val="0"/>
              </w:rPr>
              <w:t xml:space="preserve">Pasos</w:t>
            </w:r>
            <w:r w:rsidDel="00000000" w:rsidR="00000000" w:rsidRPr="00000000">
              <w:rPr>
                <w:rtl w:val="0"/>
              </w:rPr>
            </w:r>
          </w:p>
        </w:tc>
        <w:tc>
          <w:tcPr/>
          <w:p w:rsidR="00000000" w:rsidDel="00000000" w:rsidP="00000000" w:rsidRDefault="00000000" w:rsidRPr="00000000" w14:paraId="00000110">
            <w:pPr>
              <w:spacing w:line="360" w:lineRule="auto"/>
              <w:jc w:val="both"/>
              <w:rPr/>
            </w:pPr>
            <w:sdt>
              <w:sdtPr>
                <w:id w:val="-1385740379"/>
                <w:tag w:val="goog_rdk_4"/>
              </w:sdtPr>
              <w:sdtContent>
                <w:r w:rsidDel="00000000" w:rsidR="00000000" w:rsidRPr="00000000">
                  <w:rPr>
                    <w:rFonts w:ascii="Arial Unicode MS" w:cs="Arial Unicode MS" w:eastAsia="Arial Unicode MS" w:hAnsi="Arial Unicode MS"/>
                    <w:sz w:val="22"/>
                    <w:szCs w:val="22"/>
                    <w:rtl w:val="0"/>
                  </w:rPr>
                  <w:t xml:space="preserve">1) Abrir Cuidarte+ en viewport móvil. 2) Autenticarse. 3) Navegar a Gestión de Pacientes → seleccionar paciente. 4) Ir a Gestión de Exámenes → Nuevo Examen. 5) Rellenar formulario usando teclado (Tab para navegar, Tab+Shift para retroceder). 6) Enviar usando Enter o botón Guardar. 7) Verificar examen aparece en listado. 8) Revisar con axe DevTools: no hay fallos críticos</w:t>
                </w:r>
              </w:sdtContent>
            </w:sdt>
            <w:r w:rsidDel="00000000" w:rsidR="00000000" w:rsidRPr="00000000">
              <w:rPr>
                <w:rtl w:val="0"/>
              </w:rPr>
            </w:r>
          </w:p>
        </w:tc>
      </w:tr>
      <w:tr>
        <w:trPr>
          <w:cantSplit w:val="0"/>
          <w:tblHeader w:val="0"/>
        </w:trPr>
        <w:tc>
          <w:tcPr/>
          <w:p w:rsidR="00000000" w:rsidDel="00000000" w:rsidP="00000000" w:rsidRDefault="00000000" w:rsidRPr="00000000" w14:paraId="00000111">
            <w:pPr>
              <w:spacing w:line="360" w:lineRule="auto"/>
              <w:jc w:val="both"/>
              <w:rPr/>
            </w:pPr>
            <w:r w:rsidDel="00000000" w:rsidR="00000000" w:rsidRPr="00000000">
              <w:rPr>
                <w:rFonts w:ascii="Arial" w:cs="Arial" w:eastAsia="Arial" w:hAnsi="Arial"/>
                <w:sz w:val="22"/>
                <w:szCs w:val="22"/>
                <w:rtl w:val="0"/>
              </w:rPr>
              <w:t xml:space="preserve">Resultado esperado</w:t>
            </w:r>
            <w:r w:rsidDel="00000000" w:rsidR="00000000" w:rsidRPr="00000000">
              <w:rPr>
                <w:rtl w:val="0"/>
              </w:rPr>
            </w:r>
          </w:p>
        </w:tc>
        <w:tc>
          <w:tcPr/>
          <w:p w:rsidR="00000000" w:rsidDel="00000000" w:rsidP="00000000" w:rsidRDefault="00000000" w:rsidRPr="00000000" w14:paraId="00000112">
            <w:pPr>
              <w:spacing w:line="360" w:lineRule="auto"/>
              <w:jc w:val="both"/>
              <w:rPr/>
            </w:pPr>
            <w:r w:rsidDel="00000000" w:rsidR="00000000" w:rsidRPr="00000000">
              <w:rPr>
                <w:rFonts w:ascii="Arial" w:cs="Arial" w:eastAsia="Arial" w:hAnsi="Arial"/>
                <w:sz w:val="22"/>
                <w:szCs w:val="22"/>
                <w:rtl w:val="0"/>
              </w:rPr>
              <w:t xml:space="preserve">Elementos se apilan verticalmente sin scroll horizontal; botones tienen tamaño táctil (min 44×44 px); etiquetas ARIA están presentes; navegación por teclado funciona; mensaje de validación es visible y accesible; colores cumplen WCAG AA (contraste mínimo 4.5:1)</w:t>
            </w:r>
            <w:r w:rsidDel="00000000" w:rsidR="00000000" w:rsidRPr="00000000">
              <w:rPr>
                <w:rtl w:val="0"/>
              </w:rPr>
            </w:r>
          </w:p>
        </w:tc>
      </w:tr>
      <w:tr>
        <w:trPr>
          <w:cantSplit w:val="0"/>
          <w:tblHeader w:val="0"/>
        </w:trPr>
        <w:tc>
          <w:tcPr/>
          <w:p w:rsidR="00000000" w:rsidDel="00000000" w:rsidP="00000000" w:rsidRDefault="00000000" w:rsidRPr="00000000" w14:paraId="00000113">
            <w:pPr>
              <w:spacing w:line="360" w:lineRule="auto"/>
              <w:jc w:val="both"/>
              <w:rPr/>
            </w:pPr>
            <w:r w:rsidDel="00000000" w:rsidR="00000000" w:rsidRPr="00000000">
              <w:rPr>
                <w:rFonts w:ascii="Arial" w:cs="Arial" w:eastAsia="Arial" w:hAnsi="Arial"/>
                <w:sz w:val="22"/>
                <w:szCs w:val="22"/>
                <w:rtl w:val="0"/>
              </w:rPr>
              <w:t xml:space="preserve">Criterio de aceptación</w:t>
            </w:r>
            <w:r w:rsidDel="00000000" w:rsidR="00000000" w:rsidRPr="00000000">
              <w:rPr>
                <w:rtl w:val="0"/>
              </w:rPr>
            </w:r>
          </w:p>
        </w:tc>
        <w:tc>
          <w:tcPr/>
          <w:p w:rsidR="00000000" w:rsidDel="00000000" w:rsidP="00000000" w:rsidRDefault="00000000" w:rsidRPr="00000000" w14:paraId="00000114">
            <w:pPr>
              <w:spacing w:line="360" w:lineRule="auto"/>
              <w:jc w:val="both"/>
              <w:rPr/>
            </w:pPr>
            <w:r w:rsidDel="00000000" w:rsidR="00000000" w:rsidRPr="00000000">
              <w:rPr>
                <w:rFonts w:ascii="Arial" w:cs="Arial" w:eastAsia="Arial" w:hAnsi="Arial"/>
                <w:sz w:val="22"/>
                <w:szCs w:val="22"/>
                <w:rtl w:val="0"/>
              </w:rPr>
              <w:t xml:space="preserve">Flujo completable en móvil sin asistencia; 0 fallos críticos en axe DevTools; conformidad básica WCAG AA; usuario mayor puede completar tarea sin frustración (usabilidad test n=3 adultos mayores)</w:t>
            </w:r>
            <w:r w:rsidDel="00000000" w:rsidR="00000000" w:rsidRPr="00000000">
              <w:rPr>
                <w:rtl w:val="0"/>
              </w:rPr>
            </w:r>
          </w:p>
        </w:tc>
      </w:tr>
      <w:tr>
        <w:trPr>
          <w:cantSplit w:val="0"/>
          <w:tblHeader w:val="0"/>
        </w:trPr>
        <w:tc>
          <w:tcPr/>
          <w:p w:rsidR="00000000" w:rsidDel="00000000" w:rsidP="00000000" w:rsidRDefault="00000000" w:rsidRPr="00000000" w14:paraId="00000115">
            <w:pPr>
              <w:spacing w:line="360" w:lineRule="auto"/>
              <w:jc w:val="both"/>
              <w:rPr/>
            </w:pPr>
            <w:r w:rsidDel="00000000" w:rsidR="00000000" w:rsidRPr="00000000">
              <w:rPr>
                <w:rFonts w:ascii="Arial" w:cs="Arial" w:eastAsia="Arial" w:hAnsi="Arial"/>
                <w:sz w:val="22"/>
                <w:szCs w:val="22"/>
                <w:rtl w:val="0"/>
              </w:rPr>
              <w:t xml:space="preserve">Datos de prueba</w:t>
            </w:r>
            <w:r w:rsidDel="00000000" w:rsidR="00000000" w:rsidRPr="00000000">
              <w:rPr>
                <w:rtl w:val="0"/>
              </w:rPr>
            </w:r>
          </w:p>
        </w:tc>
        <w:tc>
          <w:tcPr/>
          <w:p w:rsidR="00000000" w:rsidDel="00000000" w:rsidP="00000000" w:rsidRDefault="00000000" w:rsidRPr="00000000" w14:paraId="00000116">
            <w:pPr>
              <w:spacing w:line="360" w:lineRule="auto"/>
              <w:jc w:val="both"/>
              <w:rPr/>
            </w:pPr>
            <w:r w:rsidDel="00000000" w:rsidR="00000000" w:rsidRPr="00000000">
              <w:rPr>
                <w:rFonts w:ascii="Arial" w:cs="Arial" w:eastAsia="Arial" w:hAnsi="Arial"/>
                <w:sz w:val="22"/>
                <w:szCs w:val="22"/>
                <w:rtl w:val="0"/>
              </w:rPr>
              <w:t xml:space="preserve">Viewport 375×667 px, navegador Chrome Mobile / Safari iOS, usuario médico autenticado, paciente id=101</w:t>
            </w:r>
            <w:r w:rsidDel="00000000" w:rsidR="00000000" w:rsidRPr="00000000">
              <w:rPr>
                <w:rtl w:val="0"/>
              </w:rPr>
            </w:r>
          </w:p>
        </w:tc>
      </w:tr>
      <w:tr>
        <w:trPr>
          <w:cantSplit w:val="0"/>
          <w:tblHeader w:val="0"/>
        </w:trPr>
        <w:tc>
          <w:tcPr/>
          <w:p w:rsidR="00000000" w:rsidDel="00000000" w:rsidP="00000000" w:rsidRDefault="00000000" w:rsidRPr="00000000" w14:paraId="00000117">
            <w:pPr>
              <w:spacing w:line="360" w:lineRule="auto"/>
              <w:jc w:val="both"/>
              <w:rPr/>
            </w:pPr>
            <w:r w:rsidDel="00000000" w:rsidR="00000000" w:rsidRPr="00000000">
              <w:rPr>
                <w:rFonts w:ascii="Arial" w:cs="Arial" w:eastAsia="Arial" w:hAnsi="Arial"/>
                <w:sz w:val="22"/>
                <w:szCs w:val="22"/>
                <w:rtl w:val="0"/>
              </w:rPr>
              <w:t xml:space="preserve">Tipo de prueba</w:t>
            </w:r>
            <w:r w:rsidDel="00000000" w:rsidR="00000000" w:rsidRPr="00000000">
              <w:rPr>
                <w:rtl w:val="0"/>
              </w:rPr>
            </w:r>
          </w:p>
        </w:tc>
        <w:tc>
          <w:tcPr/>
          <w:p w:rsidR="00000000" w:rsidDel="00000000" w:rsidP="00000000" w:rsidRDefault="00000000" w:rsidRPr="00000000" w14:paraId="00000118">
            <w:pPr>
              <w:spacing w:line="360" w:lineRule="auto"/>
              <w:jc w:val="both"/>
              <w:rPr/>
            </w:pPr>
            <w:r w:rsidDel="00000000" w:rsidR="00000000" w:rsidRPr="00000000">
              <w:rPr>
                <w:rFonts w:ascii="Arial" w:cs="Arial" w:eastAsia="Arial" w:hAnsi="Arial"/>
                <w:sz w:val="22"/>
                <w:szCs w:val="22"/>
                <w:rtl w:val="0"/>
              </w:rPr>
              <w:t xml:space="preserve">Usabilidad / Accesibilidad</w:t>
            </w:r>
            <w:r w:rsidDel="00000000" w:rsidR="00000000" w:rsidRPr="00000000">
              <w:rPr>
                <w:rtl w:val="0"/>
              </w:rPr>
            </w:r>
          </w:p>
        </w:tc>
      </w:tr>
    </w:tbl>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2"/>
        <w:rPr>
          <w:rFonts w:ascii="Arial" w:cs="Arial" w:eastAsia="Arial" w:hAnsi="Arial"/>
          <w:b w:val="1"/>
          <w:bCs w:val="1"/>
        </w:rPr>
      </w:pPr>
      <w:r w:rsidDel="00000000" w:rsidR="00000000" w:rsidRPr="00000000">
        <w:rPr>
          <w:rtl w:val="0"/>
        </w:rPr>
        <w:t xml:space="preserve">Tabla resumen de trazabilidad</w:t>
      </w:r>
      <w:r w:rsidDel="00000000" w:rsidR="00000000" w:rsidRPr="00000000">
        <w:rPr>
          <w:rtl w:val="0"/>
        </w:rPr>
      </w:r>
    </w:p>
    <w:p w:rsidR="00000000" w:rsidDel="00000000" w:rsidP="00000000" w:rsidRDefault="00000000" w:rsidRPr="00000000" w14:paraId="0000011B">
      <w:pPr>
        <w:pStyle w:val="Heading2"/>
        <w:rPr/>
      </w:pPr>
      <w:bookmarkStart w:colFirst="0" w:colLast="0" w:name="_heading=h.1mpsrvy7p6ma" w:id="0"/>
      <w:bookmarkEnd w:id="0"/>
      <w:r w:rsidDel="00000000" w:rsidR="00000000" w:rsidRPr="00000000">
        <w:rPr>
          <w:rtl w:val="0"/>
        </w:rPr>
      </w:r>
    </w:p>
    <w:tbl>
      <w:tblPr>
        <w:tblStyle w:val="Table10"/>
        <w:tblpPr w:leftFromText="180" w:rightFromText="180" w:topFromText="180" w:bottomFromText="180" w:vertAnchor="text" w:horzAnchor="text" w:tblpX="-45" w:tblpY="0"/>
        <w:tblW w:w="9360.0"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1C">
            <w:pPr>
              <w:rPr/>
            </w:pPr>
            <w:r w:rsidDel="00000000" w:rsidR="00000000" w:rsidRPr="00000000">
              <w:rPr>
                <w:rFonts w:ascii="Arial" w:cs="Arial" w:eastAsia="Arial" w:hAnsi="Arial"/>
                <w:rtl w:val="0"/>
              </w:rPr>
              <w:t xml:space="preserve">ID</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Fonts w:ascii="Arial" w:cs="Arial" w:eastAsia="Arial" w:hAnsi="Arial"/>
                <w:rtl w:val="0"/>
              </w:rPr>
              <w:t xml:space="preserve">Tipo</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Fonts w:ascii="Arial" w:cs="Arial" w:eastAsia="Arial" w:hAnsi="Arial"/>
                <w:rtl w:val="0"/>
              </w:rPr>
              <w:t xml:space="preserve">Requerimiento</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Fonts w:ascii="Arial" w:cs="Arial" w:eastAsia="Arial" w:hAnsi="Arial"/>
                <w:rtl w:val="0"/>
              </w:rPr>
              <w:t xml:space="preserve">Alcance</w:t>
            </w:r>
            <w:r w:rsidDel="00000000" w:rsidR="00000000" w:rsidRPr="00000000">
              <w:rPr>
                <w:rtl w:val="0"/>
              </w:rPr>
            </w:r>
          </w:p>
        </w:tc>
      </w:tr>
      <w:tr>
        <w:trPr>
          <w:cantSplit w:val="0"/>
          <w:tblHeader w:val="0"/>
        </w:trPr>
        <w:tc>
          <w:tcPr/>
          <w:p w:rsidR="00000000" w:rsidDel="00000000" w:rsidP="00000000" w:rsidRDefault="00000000" w:rsidRPr="00000000" w14:paraId="00000120">
            <w:pPr>
              <w:rPr/>
            </w:pPr>
            <w:r w:rsidDel="00000000" w:rsidR="00000000" w:rsidRPr="00000000">
              <w:rPr>
                <w:rFonts w:ascii="Arial" w:cs="Arial" w:eastAsia="Arial" w:hAnsi="Arial"/>
                <w:rtl w:val="0"/>
              </w:rPr>
              <w:t xml:space="preserve">CP-FUN-01</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Fonts w:ascii="Arial" w:cs="Arial" w:eastAsia="Arial" w:hAnsi="Arial"/>
                <w:rtl w:val="0"/>
              </w:rPr>
              <w:t xml:space="preserve">Funcional</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Fonts w:ascii="Arial" w:cs="Arial" w:eastAsia="Arial" w:hAnsi="Arial"/>
                <w:rtl w:val="0"/>
              </w:rPr>
              <w:t xml:space="preserve">RF-1.1 / NFR-SEG-2 / NFR-SEG-9</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Arial" w:cs="Arial" w:eastAsia="Arial" w:hAnsi="Arial"/>
                <w:rtl w:val="0"/>
              </w:rPr>
              <w:t xml:space="preserve">Autenticación</w:t>
            </w:r>
            <w:r w:rsidDel="00000000" w:rsidR="00000000" w:rsidRPr="00000000">
              <w:rPr>
                <w:rtl w:val="0"/>
              </w:rPr>
            </w:r>
          </w:p>
        </w:tc>
      </w:tr>
      <w:tr>
        <w:trPr>
          <w:cantSplit w:val="0"/>
          <w:tblHeader w:val="0"/>
        </w:trPr>
        <w:tc>
          <w:tcPr/>
          <w:p w:rsidR="00000000" w:rsidDel="00000000" w:rsidP="00000000" w:rsidRDefault="00000000" w:rsidRPr="00000000" w14:paraId="00000124">
            <w:pPr>
              <w:rPr/>
            </w:pPr>
            <w:r w:rsidDel="00000000" w:rsidR="00000000" w:rsidRPr="00000000">
              <w:rPr>
                <w:rFonts w:ascii="Arial" w:cs="Arial" w:eastAsia="Arial" w:hAnsi="Arial"/>
                <w:rtl w:val="0"/>
              </w:rPr>
              <w:t xml:space="preserve">CP-FUN-02</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Fonts w:ascii="Arial" w:cs="Arial" w:eastAsia="Arial" w:hAnsi="Arial"/>
                <w:rtl w:val="0"/>
              </w:rPr>
              <w:t xml:space="preserve">Funcional</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Fonts w:ascii="Arial" w:cs="Arial" w:eastAsia="Arial" w:hAnsi="Arial"/>
                <w:rtl w:val="0"/>
              </w:rPr>
              <w:t xml:space="preserve">RF-2.2 / RF-2.3 / RB-2</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Fonts w:ascii="Arial" w:cs="Arial" w:eastAsia="Arial" w:hAnsi="Arial"/>
                <w:rtl w:val="0"/>
              </w:rPr>
              <w:t xml:space="preserve">Gestión de pacientes</w:t>
            </w:r>
            <w:r w:rsidDel="00000000" w:rsidR="00000000" w:rsidRPr="00000000">
              <w:rPr>
                <w:rtl w:val="0"/>
              </w:rPr>
            </w:r>
          </w:p>
        </w:tc>
      </w:tr>
      <w:tr>
        <w:trPr>
          <w:cantSplit w:val="0"/>
          <w:tblHeader w:val="0"/>
        </w:trPr>
        <w:tc>
          <w:tcPr/>
          <w:p w:rsidR="00000000" w:rsidDel="00000000" w:rsidP="00000000" w:rsidRDefault="00000000" w:rsidRPr="00000000" w14:paraId="00000128">
            <w:pPr>
              <w:rPr/>
            </w:pPr>
            <w:r w:rsidDel="00000000" w:rsidR="00000000" w:rsidRPr="00000000">
              <w:rPr>
                <w:rFonts w:ascii="Arial" w:cs="Arial" w:eastAsia="Arial" w:hAnsi="Arial"/>
                <w:rtl w:val="0"/>
              </w:rPr>
              <w:t xml:space="preserve">CP-INT-01</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Fonts w:ascii="Arial" w:cs="Arial" w:eastAsia="Arial" w:hAnsi="Arial"/>
                <w:rtl w:val="0"/>
              </w:rPr>
              <w:t xml:space="preserve">Integración</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Fonts w:ascii="Arial" w:cs="Arial" w:eastAsia="Arial" w:hAnsi="Arial"/>
                <w:rtl w:val="0"/>
              </w:rPr>
              <w:t xml:space="preserve">RF-3.1 / RF-5.1 / RB-2 / NFR-SEG-6</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Fonts w:ascii="Arial" w:cs="Arial" w:eastAsia="Arial" w:hAnsi="Arial"/>
                <w:rtl w:val="0"/>
              </w:rPr>
              <w:t xml:space="preserve">Exámenes + Auditoría</w:t>
            </w:r>
            <w:r w:rsidDel="00000000" w:rsidR="00000000" w:rsidRPr="00000000">
              <w:rPr>
                <w:rtl w:val="0"/>
              </w:rPr>
            </w:r>
          </w:p>
        </w:tc>
      </w:tr>
      <w:tr>
        <w:trPr>
          <w:cantSplit w:val="0"/>
          <w:tblHeader w:val="0"/>
        </w:trPr>
        <w:tc>
          <w:tcPr/>
          <w:p w:rsidR="00000000" w:rsidDel="00000000" w:rsidP="00000000" w:rsidRDefault="00000000" w:rsidRPr="00000000" w14:paraId="0000012C">
            <w:pPr>
              <w:rPr/>
            </w:pPr>
            <w:r w:rsidDel="00000000" w:rsidR="00000000" w:rsidRPr="00000000">
              <w:rPr>
                <w:rFonts w:ascii="Arial" w:cs="Arial" w:eastAsia="Arial" w:hAnsi="Arial"/>
                <w:rtl w:val="0"/>
              </w:rPr>
              <w:t xml:space="preserve">CP-SEG-01</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Fonts w:ascii="Arial" w:cs="Arial" w:eastAsia="Arial" w:hAnsi="Arial"/>
                <w:rtl w:val="0"/>
              </w:rPr>
              <w:t xml:space="preserve">Seguridad</w:t>
            </w:r>
            <w:r w:rsidDel="00000000" w:rsidR="00000000" w:rsidRPr="00000000">
              <w:rPr>
                <w:rtl w:val="0"/>
              </w:rPr>
            </w:r>
          </w:p>
        </w:tc>
        <w:tc>
          <w:tcPr/>
          <w:p w:rsidR="00000000" w:rsidDel="00000000" w:rsidP="00000000" w:rsidRDefault="00000000" w:rsidRPr="00000000" w14:paraId="0000012E">
            <w:pPr>
              <w:rPr/>
            </w:pPr>
            <w:r w:rsidDel="00000000" w:rsidR="00000000" w:rsidRPr="00000000">
              <w:rPr>
                <w:rFonts w:ascii="Arial" w:cs="Arial" w:eastAsia="Arial" w:hAnsi="Arial"/>
                <w:rtl w:val="0"/>
              </w:rPr>
              <w:t xml:space="preserve">NFR-SEG-4 / RB-1</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Fonts w:ascii="Arial" w:cs="Arial" w:eastAsia="Arial" w:hAnsi="Arial"/>
                <w:rtl w:val="0"/>
              </w:rPr>
              <w:t xml:space="preserve">Control de acceso</w:t>
            </w:r>
            <w:r w:rsidDel="00000000" w:rsidR="00000000" w:rsidRPr="00000000">
              <w:rPr>
                <w:rtl w:val="0"/>
              </w:rPr>
            </w:r>
          </w:p>
        </w:tc>
      </w:tr>
      <w:tr>
        <w:trPr>
          <w:cantSplit w:val="0"/>
          <w:tblHeader w:val="0"/>
        </w:trPr>
        <w:tc>
          <w:tcPr/>
          <w:p w:rsidR="00000000" w:rsidDel="00000000" w:rsidP="00000000" w:rsidRDefault="00000000" w:rsidRPr="00000000" w14:paraId="00000130">
            <w:pPr>
              <w:rPr/>
            </w:pPr>
            <w:r w:rsidDel="00000000" w:rsidR="00000000" w:rsidRPr="00000000">
              <w:rPr>
                <w:rFonts w:ascii="Arial" w:cs="Arial" w:eastAsia="Arial" w:hAnsi="Arial"/>
                <w:rtl w:val="0"/>
              </w:rPr>
              <w:t xml:space="preserve">CP-PERF-01</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Fonts w:ascii="Arial" w:cs="Arial" w:eastAsia="Arial" w:hAnsi="Arial"/>
                <w:rtl w:val="0"/>
              </w:rPr>
              <w:t xml:space="preserve">Rendimiento</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Fonts w:ascii="Arial" w:cs="Arial" w:eastAsia="Arial" w:hAnsi="Arial"/>
                <w:rtl w:val="0"/>
              </w:rPr>
              <w:t xml:space="preserve">NFR-PERF-1 / NFR-PERF-3</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Fonts w:ascii="Arial" w:cs="Arial" w:eastAsia="Arial" w:hAnsi="Arial"/>
                <w:rtl w:val="0"/>
              </w:rPr>
              <w:t xml:space="preserve">Rendimiento CRUD</w:t>
            </w:r>
            <w:r w:rsidDel="00000000" w:rsidR="00000000" w:rsidRPr="00000000">
              <w:rPr>
                <w:rtl w:val="0"/>
              </w:rPr>
            </w:r>
          </w:p>
        </w:tc>
      </w:tr>
      <w:tr>
        <w:trPr>
          <w:cantSplit w:val="0"/>
          <w:tblHeader w:val="0"/>
        </w:trPr>
        <w:tc>
          <w:tcPr/>
          <w:p w:rsidR="00000000" w:rsidDel="00000000" w:rsidP="00000000" w:rsidRDefault="00000000" w:rsidRPr="00000000" w14:paraId="00000134">
            <w:pPr>
              <w:rPr/>
            </w:pPr>
            <w:r w:rsidDel="00000000" w:rsidR="00000000" w:rsidRPr="00000000">
              <w:rPr>
                <w:rFonts w:ascii="Arial" w:cs="Arial" w:eastAsia="Arial" w:hAnsi="Arial"/>
                <w:rtl w:val="0"/>
              </w:rPr>
              <w:t xml:space="preserve">CP-USA-01</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Fonts w:ascii="Arial" w:cs="Arial" w:eastAsia="Arial" w:hAnsi="Arial"/>
                <w:rtl w:val="0"/>
              </w:rPr>
              <w:t xml:space="preserve">Usabilidad</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Fonts w:ascii="Arial" w:cs="Arial" w:eastAsia="Arial" w:hAnsi="Arial"/>
                <w:rtl w:val="0"/>
              </w:rPr>
              <w:t xml:space="preserve">NFR-USAB-1/2/4 / NFR-COMPAT-2</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Fonts w:ascii="Arial" w:cs="Arial" w:eastAsia="Arial" w:hAnsi="Arial"/>
                <w:rtl w:val="0"/>
              </w:rPr>
              <w:t xml:space="preserve">Accesibilidad móvil</w:t>
            </w:r>
            <w:r w:rsidDel="00000000" w:rsidR="00000000" w:rsidRPr="00000000">
              <w:rPr>
                <w:rtl w:val="0"/>
              </w:rPr>
            </w:r>
          </w:p>
        </w:tc>
      </w:tr>
    </w:tbl>
    <w:p w:rsidR="00000000" w:rsidDel="00000000" w:rsidP="00000000" w:rsidRDefault="00000000" w:rsidRPr="00000000" w14:paraId="00000138">
      <w:pPr>
        <w:spacing w:line="360" w:lineRule="auto"/>
        <w:jc w:val="both"/>
        <w:rPr/>
      </w:pPr>
      <w:r w:rsidDel="00000000" w:rsidR="00000000" w:rsidRPr="00000000">
        <w:rPr>
          <w:rFonts w:ascii="Arial" w:cs="Arial" w:eastAsia="Arial" w:hAnsi="Arial"/>
          <w:b w:val="1"/>
          <w:bCs w:val="1"/>
          <w:sz w:val="22"/>
          <w:szCs w:val="22"/>
          <w:rtl w:val="0"/>
        </w:rPr>
        <w:t xml:space="preserve">Análisis de cobertura. </w:t>
      </w:r>
      <w:r w:rsidDel="00000000" w:rsidR="00000000" w:rsidRPr="00000000">
        <w:rPr>
          <w:rFonts w:ascii="Arial" w:cs="Arial" w:eastAsia="Arial" w:hAnsi="Arial"/>
          <w:sz w:val="22"/>
          <w:szCs w:val="22"/>
          <w:rtl w:val="0"/>
        </w:rPr>
        <w:t xml:space="preserve">Los 6 casos cubren áreas distintas y críticas del sistema: autenticación y seguridad de sesión (CP-FUN-01, CP-SEG-01), gestión de datos sensibles (pacientes, exámenes: CP-FUN-02, CP-INT-01), trazabilidad auditada (CP-INT-01), rendimiento bajo carga (CP-PERF-01), y accesibilidad para usuarios mayores (CP-USA-01). Cada caso está trazado a un requerimiento específico del ERS (RF, NFR, RB) e incluye criterios de aceptación numéricos y objetivos. Esto asegura que el plan cubre la tríada CIA, los umbrales de rendimiento, la conformidad normativa y la usabilidad para usuarios con capacidades diferentes.</w:t>
      </w:r>
      <w:r w:rsidDel="00000000" w:rsidR="00000000" w:rsidRPr="00000000">
        <w:rPr>
          <w:rtl w:val="0"/>
        </w:rPr>
      </w:r>
    </w:p>
    <w:p w:rsidR="00000000" w:rsidDel="00000000" w:rsidP="00000000" w:rsidRDefault="00000000" w:rsidRPr="00000000" w14:paraId="00000139">
      <w:pPr>
        <w:spacing w:line="360" w:lineRule="auto"/>
        <w:jc w:val="both"/>
        <w:rPr/>
      </w:pPr>
      <w:r w:rsidDel="00000000" w:rsidR="00000000" w:rsidRPr="00000000">
        <w:rPr>
          <w:rFonts w:ascii="Arial" w:cs="Arial" w:eastAsia="Arial" w:hAnsi="Arial"/>
          <w:sz w:val="22"/>
          <w:szCs w:val="22"/>
          <w:rtl w:val="0"/>
        </w:rPr>
        <w:t xml:space="preserve">Los casos priorizan funcionalidad crítica (autenticación, creación de pacientes), seguridad de datos médicos (RBAC, auditoría), y conformidad legal (accesibilidad, cumplimiento 19.628). Las funcionalidades de apoyo (edición de perfiles, cambio de contraseña) no están explícitamente cubiertas, pero pueden ser validadas en pruebas de regresión posteriores.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4"/>
      <w:szCs w:val="24"/>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IhEjkVhGpiN7cZ6RkCfE45eDwA==">CgMxLjAaJAoBMBIfCh0IB0IZCgVBcmlhbBIQQXJpYWwgVW5pY29kZSBNUxokCgExEh8KHQgHQhkKBUFyaWFsEhBBcmlhbCBVbmljb2RlIE1TGiQKATISHwodCAdCGQoFQXJpYWwSEEFyaWFsIFVuaWNvZGUgTVMaJAoBMxIfCh0IB0IZCgVBcmlhbBIQQXJpYWwgVW5pY29kZSBNUxokCgE0Eh8KHQgHQhkKBUFyaWFsEhBBcmlhbCBVbmljb2RlIE1TMg5oLjFtcHNydnk3cDZtYTgAciExTkhHbFhhQkVXVGQ3RGpPU3Z5ZEtMNy1BVEVpdjlvd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