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6D" w:rsidRDefault="00B023C3"/>
    <w:p w:rsidR="00B023C3" w:rsidRDefault="00B023C3">
      <w:r>
        <w:t>Oracle Sample Database Diagram</w:t>
      </w:r>
      <w:bookmarkStart w:id="0" w:name="_GoBack"/>
      <w:bookmarkEnd w:id="0"/>
    </w:p>
    <w:p w:rsidR="00B023C3" w:rsidRDefault="00B023C3">
      <w:r>
        <w:rPr>
          <w:noProof/>
        </w:rPr>
        <w:drawing>
          <wp:inline distT="0" distB="0" distL="0" distR="0">
            <wp:extent cx="5943600" cy="6494248"/>
            <wp:effectExtent l="0" t="0" r="0" b="1905"/>
            <wp:docPr id="1" name="Picture 1" descr="Oracle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Sample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C3"/>
    <w:rsid w:val="004C2145"/>
    <w:rsid w:val="00B023C3"/>
    <w:rsid w:val="00B5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2020-10-11T21:03:00Z</dcterms:created>
  <dcterms:modified xsi:type="dcterms:W3CDTF">2020-10-11T21:04:00Z</dcterms:modified>
</cp:coreProperties>
</file>