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 JavaScript build tool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 flags are given, Jake looks for a Jakefile or Jakefile.js in the current directory.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{Usage}: jake [options ...] [env variables ...] target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{Options}: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-f,     --jakefile FILE            Use FILE as the Jakefile.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-C,     --directory DIRECTORY      Change to DIRECTORY before running tasks.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-B,     --always-make              Unconditionally make all targets.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-T/-ls,  --tasks                 Display the tasks (matching optional PATTERN) with descriptions, then exit.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-J,     --jakelibdir JAKELIBDIR    Auto-import any .jake files in JAKELIBDIR. (default is \'jakelib\')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-h,     --help                     Display this help message.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-V/-v,   --version                  Display the Jake version.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-ar,    --allow-rejection          Keep running even after unhandled promise rejection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