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i w:val="1"/>
          <w:sz w:val="28"/>
          <w:u w:val="single"/>
          <w:rtl w:val="0"/>
        </w:rPr>
        <w:t xml:space="preserve">PLAN DU PROJET ET DÉFINITION DE FONCTION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Main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Faction</w:t>
        <w:tab/>
        <w:t xml:space="preserve"> </w:t>
        <w:tab/>
        <w:t xml:space="preserve">(renvoi un bolléen en fonction du clan choisi)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Relay </w:t>
        <w:tab/>
        <w:tab/>
        <w:tab/>
        <w:t xml:space="preserve">(créer un thread pour jeu &amp; jeu_ordi)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Jeu &amp; Jeu_ordi </w:t>
        <w:tab/>
        <w:t xml:space="preserve">(s’execute parralèlement et gère le jeu)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Maps</w:t>
        <w:tab/>
        <w:tab/>
        <w:tab/>
        <w:t xml:space="preserve">(charge les composant de la map)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Menu_jeu</w:t>
        <w:tab/>
        <w:tab/>
        <w:t xml:space="preserve">(affiche le menu brun en bas de fenètre)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Tableau1</w:t>
        <w:tab/>
        <w:tab/>
        <w:t xml:space="preserve">(calcule charge et affiche les composants de la map)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Batiment</w:t>
        <w:tab/>
        <w:tab/>
        <w:t xml:space="preserve">(enregistre les coordonnées puis affiche le batiment demander)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Mouvement</w:t>
        <w:tab/>
        <w:tab/>
        <w:t xml:space="preserve">(déplace les personnages)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Efface_mouvement  (efface le personnage et un carre autour de lui “a modifier”)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du projet.docx</dc:title>
</cp:coreProperties>
</file>