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  <w:proofErr w:type="spellStart"/>
      <w:r>
        <w:rPr>
          <w:rFonts w:ascii="Tahoma" w:eastAsia="Tahoma" w:hAnsi="Tahoma" w:cs="Tahoma"/>
          <w:b/>
          <w:sz w:val="40"/>
        </w:rPr>
        <w:t>Universiteti</w:t>
      </w:r>
      <w:proofErr w:type="spellEnd"/>
      <w:r>
        <w:rPr>
          <w:rFonts w:ascii="Tahoma" w:eastAsia="Tahoma" w:hAnsi="Tahoma" w:cs="Tahoma"/>
          <w:b/>
          <w:sz w:val="40"/>
        </w:rPr>
        <w:t xml:space="preserve"> i </w:t>
      </w:r>
      <w:proofErr w:type="spellStart"/>
      <w:r>
        <w:rPr>
          <w:rFonts w:ascii="Tahoma" w:eastAsia="Tahoma" w:hAnsi="Tahoma" w:cs="Tahoma"/>
          <w:b/>
          <w:sz w:val="40"/>
        </w:rPr>
        <w:t>Prishtinës</w:t>
      </w:r>
      <w:proofErr w:type="spellEnd"/>
      <w:r>
        <w:rPr>
          <w:rFonts w:ascii="Tahoma" w:eastAsia="Tahoma" w:hAnsi="Tahoma" w:cs="Tahoma"/>
          <w:b/>
          <w:sz w:val="40"/>
        </w:rPr>
        <w:t xml:space="preserve"> “</w:t>
      </w:r>
      <w:proofErr w:type="spellStart"/>
      <w:r>
        <w:rPr>
          <w:rFonts w:ascii="Tahoma" w:eastAsia="Tahoma" w:hAnsi="Tahoma" w:cs="Tahoma"/>
          <w:b/>
          <w:sz w:val="40"/>
        </w:rPr>
        <w:t>Hasan</w:t>
      </w:r>
      <w:proofErr w:type="spellEnd"/>
      <w:r>
        <w:rPr>
          <w:rFonts w:ascii="Tahoma" w:eastAsia="Tahoma" w:hAnsi="Tahoma" w:cs="Tahoma"/>
          <w:b/>
          <w:sz w:val="40"/>
        </w:rPr>
        <w:t xml:space="preserve"> </w:t>
      </w:r>
      <w:proofErr w:type="spellStart"/>
      <w:r>
        <w:rPr>
          <w:rFonts w:ascii="Tahoma" w:eastAsia="Tahoma" w:hAnsi="Tahoma" w:cs="Tahoma"/>
          <w:b/>
          <w:sz w:val="40"/>
        </w:rPr>
        <w:t>Prishtina</w:t>
      </w:r>
      <w:proofErr w:type="spellEnd"/>
      <w:r>
        <w:rPr>
          <w:rFonts w:ascii="Tahoma" w:eastAsia="Tahoma" w:hAnsi="Tahoma" w:cs="Tahoma"/>
          <w:b/>
          <w:sz w:val="40"/>
        </w:rPr>
        <w:t xml:space="preserve">” </w:t>
      </w:r>
    </w:p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  <w:proofErr w:type="spellStart"/>
      <w:r>
        <w:rPr>
          <w:rFonts w:ascii="Tahoma" w:eastAsia="Tahoma" w:hAnsi="Tahoma" w:cs="Tahoma"/>
          <w:sz w:val="40"/>
        </w:rPr>
        <w:t>Fakulteti</w:t>
      </w:r>
      <w:proofErr w:type="spellEnd"/>
      <w:r>
        <w:rPr>
          <w:rFonts w:ascii="Tahoma" w:eastAsia="Tahoma" w:hAnsi="Tahoma" w:cs="Tahoma"/>
          <w:sz w:val="40"/>
        </w:rPr>
        <w:t xml:space="preserve"> i </w:t>
      </w:r>
      <w:proofErr w:type="spellStart"/>
      <w:r>
        <w:rPr>
          <w:rFonts w:ascii="Tahoma" w:eastAsia="Tahoma" w:hAnsi="Tahoma" w:cs="Tahoma"/>
          <w:sz w:val="40"/>
        </w:rPr>
        <w:t>Inxhinierisë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Elektrike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dhe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Kompjuterike</w:t>
      </w:r>
      <w:proofErr w:type="spellEnd"/>
    </w:p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  <w:r>
        <w:rPr>
          <w:rFonts w:ascii="Tahoma" w:eastAsia="Tahoma" w:hAnsi="Tahoma" w:cs="Tahoma"/>
          <w:b/>
          <w:sz w:val="40"/>
        </w:rPr>
        <w:br/>
      </w:r>
      <w:proofErr w:type="spellStart"/>
      <w:r>
        <w:rPr>
          <w:rFonts w:ascii="Tahoma" w:eastAsia="Tahoma" w:hAnsi="Tahoma" w:cs="Tahoma"/>
          <w:b/>
          <w:sz w:val="40"/>
        </w:rPr>
        <w:t>Rrjeta</w:t>
      </w:r>
      <w:proofErr w:type="spellEnd"/>
      <w:r>
        <w:rPr>
          <w:rFonts w:ascii="Tahoma" w:eastAsia="Tahoma" w:hAnsi="Tahoma" w:cs="Tahoma"/>
          <w:b/>
          <w:sz w:val="40"/>
        </w:rPr>
        <w:t xml:space="preserve"> </w:t>
      </w:r>
      <w:proofErr w:type="spellStart"/>
      <w:r>
        <w:rPr>
          <w:rFonts w:ascii="Tahoma" w:eastAsia="Tahoma" w:hAnsi="Tahoma" w:cs="Tahoma"/>
          <w:b/>
          <w:sz w:val="40"/>
        </w:rPr>
        <w:t>Kompjuterike</w:t>
      </w:r>
      <w:proofErr w:type="spellEnd"/>
      <w:r>
        <w:rPr>
          <w:rFonts w:ascii="Tahoma" w:eastAsia="Tahoma" w:hAnsi="Tahoma" w:cs="Tahoma"/>
          <w:b/>
          <w:sz w:val="40"/>
        </w:rPr>
        <w:br/>
      </w:r>
    </w:p>
    <w:p w:rsidR="00DC5BF0" w:rsidRDefault="00DC5BF0" w:rsidP="00DC5BF0">
      <w:pPr>
        <w:jc w:val="center"/>
        <w:rPr>
          <w:rFonts w:ascii="Tahoma" w:eastAsia="Tahoma" w:hAnsi="Tahoma" w:cs="Tahoma"/>
        </w:rPr>
      </w:pPr>
      <w:r>
        <w:object w:dxaOrig="4185" w:dyaOrig="4740">
          <v:rect id="rectole0000000000" o:spid="_x0000_i1025" style="width:209.25pt;height:237pt" o:ole="" o:preferrelative="t" stroked="f">
            <v:imagedata r:id="rId7" o:title=""/>
          </v:rect>
          <o:OLEObject Type="Embed" ProgID="StaticMetafile" ShapeID="rectole0000000000" DrawAspect="Content" ObjectID="_1617789845" r:id="rId8"/>
        </w:object>
      </w:r>
    </w:p>
    <w:p w:rsidR="00DC5BF0" w:rsidRDefault="00DC5BF0" w:rsidP="00DC5BF0">
      <w:pPr>
        <w:jc w:val="center"/>
        <w:rPr>
          <w:rFonts w:ascii="Tahoma" w:eastAsia="Tahoma" w:hAnsi="Tahoma" w:cs="Tahoma"/>
          <w:b/>
          <w:sz w:val="40"/>
        </w:rPr>
      </w:pPr>
    </w:p>
    <w:p w:rsidR="00DC5BF0" w:rsidRDefault="00DC5BF0" w:rsidP="00DC5BF0">
      <w:pPr>
        <w:jc w:val="center"/>
        <w:rPr>
          <w:rFonts w:ascii="Tahoma" w:eastAsia="Tahoma" w:hAnsi="Tahoma" w:cs="Tahoma"/>
          <w:sz w:val="28"/>
        </w:rPr>
      </w:pPr>
      <w:proofErr w:type="spellStart"/>
      <w:r>
        <w:rPr>
          <w:rFonts w:ascii="Tahoma" w:eastAsia="Tahoma" w:hAnsi="Tahoma" w:cs="Tahoma"/>
          <w:b/>
          <w:sz w:val="40"/>
        </w:rPr>
        <w:t>Programimi</w:t>
      </w:r>
      <w:proofErr w:type="spellEnd"/>
      <w:r>
        <w:rPr>
          <w:rFonts w:ascii="Tahoma" w:eastAsia="Tahoma" w:hAnsi="Tahoma" w:cs="Tahoma"/>
          <w:b/>
          <w:sz w:val="40"/>
        </w:rPr>
        <w:t xml:space="preserve"> me </w:t>
      </w:r>
      <w:proofErr w:type="spellStart"/>
      <w:r>
        <w:rPr>
          <w:rFonts w:ascii="Tahoma" w:eastAsia="Tahoma" w:hAnsi="Tahoma" w:cs="Tahoma"/>
          <w:b/>
          <w:sz w:val="40"/>
        </w:rPr>
        <w:t>soketa</w:t>
      </w:r>
      <w:proofErr w:type="spellEnd"/>
      <w:r>
        <w:rPr>
          <w:rFonts w:ascii="Tahoma" w:eastAsia="Tahoma" w:hAnsi="Tahoma" w:cs="Tahoma"/>
          <w:b/>
          <w:sz w:val="40"/>
        </w:rPr>
        <w:br/>
      </w:r>
      <w:r>
        <w:rPr>
          <w:rFonts w:ascii="Tahoma" w:eastAsia="Tahoma" w:hAnsi="Tahoma" w:cs="Tahoma"/>
          <w:b/>
          <w:sz w:val="40"/>
        </w:rPr>
        <w:br/>
      </w:r>
      <w:proofErr w:type="spellStart"/>
      <w:r>
        <w:rPr>
          <w:rFonts w:ascii="Tahoma" w:eastAsia="Tahoma" w:hAnsi="Tahoma" w:cs="Tahoma"/>
          <w:sz w:val="40"/>
        </w:rPr>
        <w:t>Valton</w:t>
      </w:r>
      <w:proofErr w:type="spellEnd"/>
      <w:r>
        <w:rPr>
          <w:rFonts w:ascii="Tahoma" w:eastAsia="Tahoma" w:hAnsi="Tahoma" w:cs="Tahoma"/>
          <w:sz w:val="40"/>
        </w:rPr>
        <w:t xml:space="preserve"> </w:t>
      </w:r>
      <w:proofErr w:type="spellStart"/>
      <w:r>
        <w:rPr>
          <w:rFonts w:ascii="Tahoma" w:eastAsia="Tahoma" w:hAnsi="Tahoma" w:cs="Tahoma"/>
          <w:sz w:val="40"/>
        </w:rPr>
        <w:t>Sherifi</w:t>
      </w:r>
      <w:proofErr w:type="spellEnd"/>
      <w:r>
        <w:rPr>
          <w:rFonts w:ascii="Tahoma" w:eastAsia="Tahoma" w:hAnsi="Tahoma" w:cs="Tahoma"/>
          <w:sz w:val="40"/>
        </w:rPr>
        <w:br/>
      </w:r>
      <w:r>
        <w:rPr>
          <w:rFonts w:ascii="Tahoma" w:eastAsia="Tahoma" w:hAnsi="Tahoma" w:cs="Tahoma"/>
          <w:sz w:val="28"/>
        </w:rPr>
        <w:br/>
      </w:r>
      <w:bookmarkStart w:id="0" w:name="_GoBack"/>
      <w:bookmarkEnd w:id="0"/>
      <w:proofErr w:type="spellStart"/>
      <w:r>
        <w:rPr>
          <w:rFonts w:ascii="Tahoma" w:eastAsia="Tahoma" w:hAnsi="Tahoma" w:cs="Tahoma"/>
          <w:sz w:val="28"/>
        </w:rPr>
        <w:t>Prill</w:t>
      </w:r>
      <w:proofErr w:type="spellEnd"/>
      <w:r>
        <w:rPr>
          <w:rFonts w:ascii="Tahoma" w:eastAsia="Tahoma" w:hAnsi="Tahoma" w:cs="Tahoma"/>
          <w:sz w:val="28"/>
        </w:rPr>
        <w:t xml:space="preserve"> 2019,</w:t>
      </w:r>
    </w:p>
    <w:p w:rsidR="00326034" w:rsidRDefault="00622D8B"/>
    <w:p w:rsidR="00DC5BF0" w:rsidRDefault="00DC5BF0"/>
    <w:p w:rsidR="00DC5BF0" w:rsidRDefault="00DC5BF0"/>
    <w:p w:rsidR="00DC5BF0" w:rsidRDefault="00DC5BF0"/>
    <w:p w:rsidR="00DC5BF0" w:rsidRDefault="00DC5BF0"/>
    <w:p w:rsidR="00DC5BF0" w:rsidRDefault="00DC5BF0" w:rsidP="00DC5BF0">
      <w:pPr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  <w:sz w:val="32"/>
        </w:rPr>
        <w:t>Përmbajtja</w:t>
      </w:r>
      <w:proofErr w:type="spellEnd"/>
      <w:r>
        <w:rPr>
          <w:rFonts w:ascii="Tahoma" w:eastAsia="Tahoma" w:hAnsi="Tahoma" w:cs="Tahoma"/>
          <w:b/>
        </w:rPr>
        <w:br/>
      </w:r>
      <w:r>
        <w:rPr>
          <w:rFonts w:ascii="Tahoma" w:eastAsia="Tahoma" w:hAnsi="Tahoma" w:cs="Tahoma"/>
          <w:b/>
        </w:rPr>
        <w:tab/>
      </w:r>
    </w:p>
    <w:p w:rsidR="00DC5BF0" w:rsidRDefault="00DC5BF0" w:rsidP="00DC5BF0">
      <w:pPr>
        <w:rPr>
          <w:rFonts w:ascii="Tahoma" w:eastAsia="Tahoma" w:hAnsi="Tahoma" w:cs="Tahoma"/>
          <w:b/>
        </w:rPr>
      </w:pPr>
      <w:proofErr w:type="gramStart"/>
      <w:r>
        <w:rPr>
          <w:rFonts w:ascii="Tahoma" w:eastAsia="Tahoma" w:hAnsi="Tahoma" w:cs="Tahoma"/>
          <w:b/>
        </w:rPr>
        <w:t>1.Hyrje</w:t>
      </w:r>
      <w:proofErr w:type="gramEnd"/>
      <w:r>
        <w:rPr>
          <w:rFonts w:ascii="Tahoma" w:eastAsia="Tahoma" w:hAnsi="Tahoma" w:cs="Tahoma"/>
          <w:b/>
        </w:rPr>
        <w:t xml:space="preserve"> .....................................................................................................</w:t>
      </w:r>
    </w:p>
    <w:p w:rsidR="00DC5BF0" w:rsidRDefault="00DC5BF0" w:rsidP="00DC5BF0">
      <w:pPr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b/>
        </w:rPr>
        <w:t>2.Përshkrimi</w:t>
      </w:r>
      <w:proofErr w:type="gramEnd"/>
      <w:r>
        <w:rPr>
          <w:rFonts w:ascii="Tahoma" w:eastAsia="Tahoma" w:hAnsi="Tahoma" w:cs="Tahoma"/>
          <w:b/>
        </w:rPr>
        <w:t>...............................................................................................</w:t>
      </w:r>
      <w:r>
        <w:rPr>
          <w:rFonts w:ascii="Tahoma" w:eastAsia="Tahoma" w:hAnsi="Tahoma" w:cs="Tahoma"/>
          <w:b/>
        </w:rPr>
        <w:br/>
      </w:r>
      <w:r>
        <w:rPr>
          <w:rFonts w:ascii="Tahoma" w:eastAsia="Tahoma" w:hAnsi="Tahoma" w:cs="Tahoma"/>
        </w:rPr>
        <w:t xml:space="preserve">2.1 </w:t>
      </w:r>
      <w:proofErr w:type="spellStart"/>
      <w:r>
        <w:rPr>
          <w:rFonts w:ascii="Tahoma" w:eastAsia="Tahoma" w:hAnsi="Tahoma" w:cs="Tahoma"/>
        </w:rPr>
        <w:t>Veglat</w:t>
      </w:r>
      <w:proofErr w:type="spellEnd"/>
      <w:r>
        <w:rPr>
          <w:rFonts w:ascii="Tahoma" w:eastAsia="Tahoma" w:hAnsi="Tahoma" w:cs="Tahoma"/>
        </w:rPr>
        <w:t xml:space="preserve"> e </w:t>
      </w:r>
      <w:proofErr w:type="spellStart"/>
      <w:r>
        <w:rPr>
          <w:rFonts w:ascii="Tahoma" w:eastAsia="Tahoma" w:hAnsi="Tahoma" w:cs="Tahoma"/>
        </w:rPr>
        <w:t>përdorura</w:t>
      </w:r>
      <w:proofErr w:type="spell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br/>
        <w:t xml:space="preserve">2.2 </w:t>
      </w:r>
      <w:proofErr w:type="spellStart"/>
      <w:r>
        <w:rPr>
          <w:rFonts w:ascii="Tahoma" w:eastAsia="Tahoma" w:hAnsi="Tahoma" w:cs="Tahoma"/>
        </w:rPr>
        <w:t>Përshkrimi</w:t>
      </w:r>
      <w:proofErr w:type="spellEnd"/>
      <w:r>
        <w:rPr>
          <w:rFonts w:ascii="Tahoma" w:eastAsia="Tahoma" w:hAnsi="Tahoma" w:cs="Tahoma"/>
        </w:rPr>
        <w:t xml:space="preserve"> i </w:t>
      </w:r>
      <w:proofErr w:type="spellStart"/>
      <w:r>
        <w:rPr>
          <w:rFonts w:ascii="Tahoma" w:eastAsia="Tahoma" w:hAnsi="Tahoma" w:cs="Tahoma"/>
        </w:rPr>
        <w:t>Serverit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Klientit</w:t>
      </w:r>
      <w:proofErr w:type="spellEnd"/>
      <w:r>
        <w:rPr>
          <w:rFonts w:ascii="Tahoma" w:eastAsia="Tahoma" w:hAnsi="Tahoma" w:cs="Tahoma"/>
        </w:rPr>
        <w:t xml:space="preserve"> (TCP </w:t>
      </w:r>
      <w:proofErr w:type="spellStart"/>
      <w:r>
        <w:rPr>
          <w:rFonts w:ascii="Tahoma" w:eastAsia="Tahoma" w:hAnsi="Tahoma" w:cs="Tahoma"/>
        </w:rPr>
        <w:t>dhe</w:t>
      </w:r>
      <w:proofErr w:type="spellEnd"/>
      <w:r>
        <w:rPr>
          <w:rFonts w:ascii="Tahoma" w:eastAsia="Tahoma" w:hAnsi="Tahoma" w:cs="Tahoma"/>
        </w:rPr>
        <w:t xml:space="preserve"> UDP</w:t>
      </w:r>
      <w:proofErr w:type="gramStart"/>
      <w:r>
        <w:rPr>
          <w:rFonts w:ascii="Tahoma" w:eastAsia="Tahoma" w:hAnsi="Tahoma" w:cs="Tahoma"/>
        </w:rPr>
        <w:t>)</w:t>
      </w:r>
      <w:proofErr w:type="gramEnd"/>
      <w:r>
        <w:rPr>
          <w:rFonts w:ascii="Tahoma" w:eastAsia="Tahoma" w:hAnsi="Tahoma" w:cs="Tahoma"/>
        </w:rPr>
        <w:br/>
        <w:t xml:space="preserve">2.3 </w:t>
      </w:r>
      <w:proofErr w:type="spellStart"/>
      <w:r>
        <w:rPr>
          <w:rFonts w:ascii="Tahoma" w:eastAsia="Tahoma" w:hAnsi="Tahoma" w:cs="Tahoma"/>
        </w:rPr>
        <w:t>Përshkrimi</w:t>
      </w:r>
      <w:proofErr w:type="spellEnd"/>
      <w:r>
        <w:rPr>
          <w:rFonts w:ascii="Tahoma" w:eastAsia="Tahoma" w:hAnsi="Tahoma" w:cs="Tahoma"/>
        </w:rPr>
        <w:t xml:space="preserve"> i </w:t>
      </w:r>
      <w:proofErr w:type="spellStart"/>
      <w:r>
        <w:rPr>
          <w:rFonts w:ascii="Tahoma" w:eastAsia="Tahoma" w:hAnsi="Tahoma" w:cs="Tahoma"/>
        </w:rPr>
        <w:t>kodit</w:t>
      </w:r>
      <w:proofErr w:type="spellEnd"/>
      <w:r>
        <w:rPr>
          <w:rFonts w:ascii="Tahoma" w:eastAsia="Tahoma" w:hAnsi="Tahoma" w:cs="Tahoma"/>
        </w:rPr>
        <w:t xml:space="preserve"> </w:t>
      </w:r>
    </w:p>
    <w:p w:rsidR="00DC5BF0" w:rsidRPr="00E64672" w:rsidRDefault="00DC5BF0" w:rsidP="00DC5BF0">
      <w:pPr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3.Metodat </w:t>
      </w:r>
      <w:proofErr w:type="spellStart"/>
      <w:r>
        <w:rPr>
          <w:rFonts w:ascii="Tahoma" w:eastAsia="Tahoma" w:hAnsi="Tahoma" w:cs="Tahoma"/>
          <w:b/>
        </w:rPr>
        <w:t>dhe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rezultatet</w:t>
      </w:r>
      <w:proofErr w:type="spellEnd"/>
      <w:r>
        <w:rPr>
          <w:rFonts w:ascii="Tahoma" w:eastAsia="Tahoma" w:hAnsi="Tahoma" w:cs="Tahoma"/>
          <w:b/>
        </w:rPr>
        <w:t xml:space="preserve"> e </w:t>
      </w:r>
      <w:proofErr w:type="spellStart"/>
      <w:r>
        <w:rPr>
          <w:rFonts w:ascii="Tahoma" w:eastAsia="Tahoma" w:hAnsi="Tahoma" w:cs="Tahoma"/>
          <w:b/>
        </w:rPr>
        <w:t>testimit</w:t>
      </w:r>
      <w:proofErr w:type="spellEnd"/>
      <w:r>
        <w:rPr>
          <w:rFonts w:ascii="Tahoma" w:eastAsia="Tahoma" w:hAnsi="Tahoma" w:cs="Tahoma"/>
          <w:b/>
        </w:rPr>
        <w:t xml:space="preserve"> .............................................................</w:t>
      </w:r>
      <w:r w:rsidR="00E64672">
        <w:rPr>
          <w:rFonts w:ascii="Tahoma" w:eastAsia="Tahoma" w:hAnsi="Tahoma" w:cs="Tahoma"/>
          <w:b/>
        </w:rPr>
        <w:t xml:space="preserve">                                                 </w:t>
      </w:r>
      <w:r w:rsidR="00E64672" w:rsidRPr="00E64672">
        <w:rPr>
          <w:rFonts w:ascii="Tahoma" w:eastAsia="Tahoma" w:hAnsi="Tahoma" w:cs="Tahoma"/>
        </w:rPr>
        <w:t xml:space="preserve">3.1 </w:t>
      </w:r>
      <w:proofErr w:type="spellStart"/>
      <w:r w:rsidR="00E64672" w:rsidRPr="00E64672">
        <w:rPr>
          <w:rFonts w:ascii="Tahoma" w:eastAsia="Tahoma" w:hAnsi="Tahoma" w:cs="Tahoma"/>
        </w:rPr>
        <w:t>Dritarja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pasi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qe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klienti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te</w:t>
      </w:r>
      <w:proofErr w:type="spellEnd"/>
      <w:r w:rsidR="00E64672" w:rsidRPr="00E64672">
        <w:rPr>
          <w:rFonts w:ascii="Tahoma" w:eastAsia="Tahoma" w:hAnsi="Tahoma" w:cs="Tahoma"/>
        </w:rPr>
        <w:t xml:space="preserve"> </w:t>
      </w:r>
      <w:proofErr w:type="spellStart"/>
      <w:r w:rsidR="00E64672" w:rsidRPr="00E64672">
        <w:rPr>
          <w:rFonts w:ascii="Tahoma" w:eastAsia="Tahoma" w:hAnsi="Tahoma" w:cs="Tahoma"/>
        </w:rPr>
        <w:t>kyqet</w:t>
      </w:r>
      <w:proofErr w:type="spellEnd"/>
      <w:r w:rsidR="00E64672">
        <w:rPr>
          <w:rFonts w:ascii="Tahoma" w:eastAsia="Tahoma" w:hAnsi="Tahoma" w:cs="Tahoma"/>
          <w:b/>
        </w:rPr>
        <w:t xml:space="preserve">        </w:t>
      </w:r>
      <w:r w:rsidR="00E64672">
        <w:rPr>
          <w:rFonts w:ascii="Tahoma" w:eastAsia="Tahoma" w:hAnsi="Tahoma" w:cs="Tahoma"/>
        </w:rPr>
        <w:br/>
        <w:t>3.2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</w:t>
      </w:r>
      <w:r w:rsidR="00E64672">
        <w:rPr>
          <w:rFonts w:ascii="Tahoma" w:eastAsia="Tahoma" w:hAnsi="Tahoma" w:cs="Tahoma"/>
        </w:rPr>
        <w:t>etoda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IPAdresa</w:t>
      </w:r>
      <w:proofErr w:type="spellEnd"/>
      <w:r w:rsidR="00E64672">
        <w:rPr>
          <w:rFonts w:ascii="Tahoma" w:eastAsia="Tahoma" w:hAnsi="Tahoma" w:cs="Tahoma"/>
        </w:rPr>
        <w:br/>
        <w:t xml:space="preserve">3.3 </w:t>
      </w:r>
      <w:proofErr w:type="spellStart"/>
      <w:r w:rsidR="00E64672">
        <w:rPr>
          <w:rFonts w:ascii="Tahoma" w:eastAsia="Tahoma" w:hAnsi="Tahoma" w:cs="Tahoma"/>
        </w:rPr>
        <w:t>Metoda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nrPort</w:t>
      </w:r>
      <w:proofErr w:type="spellEnd"/>
      <w:r w:rsidR="00E64672">
        <w:rPr>
          <w:rFonts w:ascii="Tahoma" w:eastAsia="Tahoma" w:hAnsi="Tahoma" w:cs="Tahoma"/>
        </w:rPr>
        <w:br/>
        <w:t>3.4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Bas</w:t>
      </w:r>
      <w:r w:rsidR="00E64672">
        <w:rPr>
          <w:rFonts w:ascii="Tahoma" w:eastAsia="Tahoma" w:hAnsi="Tahoma" w:cs="Tahoma"/>
        </w:rPr>
        <w:t>hketingelloret</w:t>
      </w:r>
      <w:proofErr w:type="spellEnd"/>
      <w:r w:rsidR="00E64672">
        <w:rPr>
          <w:rFonts w:ascii="Tahoma" w:eastAsia="Tahoma" w:hAnsi="Tahoma" w:cs="Tahoma"/>
        </w:rPr>
        <w:br/>
        <w:t>3.5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Printimi</w:t>
      </w:r>
      <w:proofErr w:type="spellEnd"/>
      <w:r w:rsidR="00E64672">
        <w:rPr>
          <w:rFonts w:ascii="Tahoma" w:eastAsia="Tahoma" w:hAnsi="Tahoma" w:cs="Tahoma"/>
        </w:rPr>
        <w:br/>
        <w:t>3.6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 </w:t>
      </w:r>
      <w:proofErr w:type="spellStart"/>
      <w:r>
        <w:rPr>
          <w:rFonts w:ascii="Tahoma" w:eastAsia="Tahoma" w:hAnsi="Tahoma" w:cs="Tahoma"/>
        </w:rPr>
        <w:t>EmriIKompjuteri</w:t>
      </w:r>
      <w:r w:rsidR="00E64672">
        <w:rPr>
          <w:rFonts w:ascii="Tahoma" w:eastAsia="Tahoma" w:hAnsi="Tahoma" w:cs="Tahoma"/>
        </w:rPr>
        <w:t>t</w:t>
      </w:r>
      <w:proofErr w:type="spellEnd"/>
      <w:r w:rsidR="00E64672">
        <w:rPr>
          <w:rFonts w:ascii="Tahoma" w:eastAsia="Tahoma" w:hAnsi="Tahoma" w:cs="Tahoma"/>
        </w:rPr>
        <w:br/>
        <w:t xml:space="preserve">3.7 </w:t>
      </w:r>
      <w:proofErr w:type="spellStart"/>
      <w:r w:rsidR="00E64672">
        <w:rPr>
          <w:rFonts w:ascii="Tahoma" w:eastAsia="Tahoma" w:hAnsi="Tahoma" w:cs="Tahoma"/>
        </w:rPr>
        <w:t>Metoda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Kohe</w:t>
      </w:r>
      <w:proofErr w:type="spellEnd"/>
      <w:r w:rsidR="00E64672">
        <w:rPr>
          <w:rFonts w:ascii="Tahoma" w:eastAsia="Tahoma" w:hAnsi="Tahoma" w:cs="Tahoma"/>
        </w:rPr>
        <w:br/>
        <w:t>3.8</w:t>
      </w:r>
      <w:r>
        <w:rPr>
          <w:rFonts w:ascii="Tahoma" w:eastAsia="Tahoma" w:hAnsi="Tahoma" w:cs="Tahoma"/>
        </w:rPr>
        <w:t>Metoda Loja</w:t>
      </w:r>
      <w:r w:rsidR="00E64672">
        <w:rPr>
          <w:rFonts w:ascii="Tahoma" w:eastAsia="Tahoma" w:hAnsi="Tahoma" w:cs="Tahoma"/>
        </w:rPr>
        <w:br/>
        <w:t>3.9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Fibonacci</w:t>
      </w:r>
      <w:r w:rsidR="00E64672">
        <w:rPr>
          <w:rFonts w:ascii="Tahoma" w:eastAsia="Tahoma" w:hAnsi="Tahoma" w:cs="Tahoma"/>
        </w:rPr>
        <w:br/>
        <w:t>3.10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Metoda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Mbledhja</w:t>
      </w:r>
      <w:proofErr w:type="spellEnd"/>
      <w:r>
        <w:rPr>
          <w:rFonts w:ascii="Tahoma" w:eastAsia="Tahoma" w:hAnsi="Tahoma" w:cs="Tahoma"/>
        </w:rPr>
        <w:t xml:space="preserve">                                                                                                                         </w:t>
      </w:r>
      <w:r w:rsidR="00E64672">
        <w:rPr>
          <w:rFonts w:ascii="Tahoma" w:eastAsia="Tahoma" w:hAnsi="Tahoma" w:cs="Tahoma"/>
        </w:rPr>
        <w:t xml:space="preserve">         3.11</w:t>
      </w:r>
      <w:r>
        <w:rPr>
          <w:rFonts w:ascii="Tahoma" w:eastAsia="Tahoma" w:hAnsi="Tahoma" w:cs="Tahoma"/>
        </w:rPr>
        <w:t xml:space="preserve">Metoda </w:t>
      </w:r>
      <w:proofErr w:type="spellStart"/>
      <w:r>
        <w:rPr>
          <w:rFonts w:ascii="Tahoma" w:eastAsia="Tahoma" w:hAnsi="Tahoma" w:cs="Tahoma"/>
        </w:rPr>
        <w:t>Konvertimi</w:t>
      </w:r>
      <w:proofErr w:type="spellEnd"/>
      <w:r>
        <w:rPr>
          <w:rFonts w:ascii="Tahoma" w:eastAsia="Tahoma" w:hAnsi="Tahoma" w:cs="Tahoma"/>
        </w:rPr>
        <w:t xml:space="preserve">                                                                                                 </w:t>
      </w:r>
      <w:r w:rsidR="00E64672">
        <w:rPr>
          <w:rFonts w:ascii="Tahoma" w:eastAsia="Tahoma" w:hAnsi="Tahoma" w:cs="Tahoma"/>
        </w:rPr>
        <w:t xml:space="preserve">                            3.12</w:t>
      </w:r>
      <w:r>
        <w:rPr>
          <w:rFonts w:ascii="Tahoma" w:eastAsia="Tahoma" w:hAnsi="Tahoma" w:cs="Tahoma"/>
        </w:rPr>
        <w:t xml:space="preserve">Metoda </w:t>
      </w:r>
      <w:proofErr w:type="spellStart"/>
      <w:r>
        <w:rPr>
          <w:rFonts w:ascii="Tahoma" w:eastAsia="Tahoma" w:hAnsi="Tahoma" w:cs="Tahoma"/>
        </w:rPr>
        <w:t>HiqNumrat</w:t>
      </w:r>
      <w:proofErr w:type="spellEnd"/>
    </w:p>
    <w:p w:rsidR="00DC5BF0" w:rsidRDefault="00DC5BF0" w:rsidP="00DC5BF0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                                                          </w:t>
      </w:r>
    </w:p>
    <w:p w:rsidR="00DC5BF0" w:rsidRDefault="00DC5BF0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DC5BF0">
      <w:pPr>
        <w:rPr>
          <w:rFonts w:ascii="Tahoma" w:eastAsia="Tahoma" w:hAnsi="Tahoma" w:cs="Tahoma"/>
        </w:rPr>
      </w:pPr>
    </w:p>
    <w:p w:rsidR="0073011F" w:rsidRDefault="0073011F" w:rsidP="0073011F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8"/>
        </w:rPr>
        <w:lastRenderedPageBreak/>
        <w:t>1. HYRJE</w:t>
      </w:r>
      <w:r>
        <w:rPr>
          <w:rFonts w:ascii="Tahoma" w:eastAsia="Tahoma" w:hAnsi="Tahoma" w:cs="Tahoma"/>
          <w:b/>
          <w:sz w:val="28"/>
        </w:rPr>
        <w:br/>
      </w:r>
      <w:r>
        <w:rPr>
          <w:rFonts w:ascii="Tahoma" w:eastAsia="Tahoma" w:hAnsi="Tahoma" w:cs="Tahoma"/>
          <w:b/>
          <w:sz w:val="28"/>
        </w:rPr>
        <w:br/>
        <w:t xml:space="preserve">        </w:t>
      </w:r>
      <w:proofErr w:type="spellStart"/>
      <w:proofErr w:type="gramStart"/>
      <w:r>
        <w:rPr>
          <w:rFonts w:ascii="Tahoma" w:eastAsia="Tahoma" w:hAnsi="Tahoma" w:cs="Tahoma"/>
          <w:sz w:val="24"/>
        </w:rPr>
        <w:t>Ky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projekt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pasur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qëllim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krijoj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rrjetë</w:t>
      </w:r>
      <w:proofErr w:type="spellEnd"/>
      <w:r>
        <w:rPr>
          <w:rFonts w:ascii="Tahoma" w:eastAsia="Tahoma" w:hAnsi="Tahoma" w:cs="Tahoma"/>
          <w:sz w:val="24"/>
        </w:rPr>
        <w:t xml:space="preserve"> me </w:t>
      </w:r>
      <w:proofErr w:type="spellStart"/>
      <w:r>
        <w:rPr>
          <w:rFonts w:ascii="Tahoma" w:eastAsia="Tahoma" w:hAnsi="Tahoma" w:cs="Tahoma"/>
          <w:sz w:val="24"/>
        </w:rPr>
        <w:t>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cilës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mundësohet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komunikimi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. </w:t>
      </w:r>
      <w:proofErr w:type="spellStart"/>
      <w:proofErr w:type="gramStart"/>
      <w:r>
        <w:rPr>
          <w:rFonts w:ascii="Tahoma" w:eastAsia="Tahoma" w:hAnsi="Tahoma" w:cs="Tahoma"/>
          <w:sz w:val="24"/>
        </w:rPr>
        <w:t>Ky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komunikimi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bërë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mundshëm</w:t>
      </w:r>
      <w:proofErr w:type="spellEnd"/>
      <w:r>
        <w:rPr>
          <w:rFonts w:ascii="Tahoma" w:eastAsia="Tahoma" w:hAnsi="Tahoma" w:cs="Tahoma"/>
          <w:sz w:val="24"/>
        </w:rPr>
        <w:t xml:space="preserve"> me </w:t>
      </w:r>
      <w:proofErr w:type="spellStart"/>
      <w:r>
        <w:rPr>
          <w:rFonts w:ascii="Tahoma" w:eastAsia="Tahoma" w:hAnsi="Tahoma" w:cs="Tahoma"/>
          <w:sz w:val="24"/>
        </w:rPr>
        <w:t>përdorimin</w:t>
      </w:r>
      <w:proofErr w:type="spellEnd"/>
      <w:r>
        <w:rPr>
          <w:rFonts w:ascii="Tahoma" w:eastAsia="Tahoma" w:hAnsi="Tahoma" w:cs="Tahoma"/>
          <w:sz w:val="24"/>
        </w:rPr>
        <w:t xml:space="preserve"> e Socket-</w:t>
      </w:r>
      <w:proofErr w:type="spellStart"/>
      <w:r>
        <w:rPr>
          <w:rFonts w:ascii="Tahoma" w:eastAsia="Tahoma" w:hAnsi="Tahoma" w:cs="Tahoma"/>
          <w:sz w:val="24"/>
        </w:rPr>
        <w:t>ave.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cilat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përdorur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gjatë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komunikimit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këtyre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dy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sistemeve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TCP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UDP. </w:t>
      </w:r>
      <w:r>
        <w:rPr>
          <w:rFonts w:ascii="Tahoma" w:eastAsia="Tahoma" w:hAnsi="Tahoma" w:cs="Tahoma"/>
          <w:sz w:val="24"/>
        </w:rPr>
        <w:br/>
        <w:t xml:space="preserve">        </w:t>
      </w:r>
      <w:proofErr w:type="spellStart"/>
      <w:proofErr w:type="gramStart"/>
      <w:r>
        <w:rPr>
          <w:rFonts w:ascii="Tahoma" w:eastAsia="Tahoma" w:hAnsi="Tahoma" w:cs="Tahoma"/>
          <w:sz w:val="24"/>
        </w:rPr>
        <w:t>Fillimisht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krijuar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lexon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konsola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disa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cilat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tregojnë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lidhja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dy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sistemeve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krijuar</w:t>
      </w:r>
      <w:proofErr w:type="spellEnd"/>
      <w:r>
        <w:rPr>
          <w:rFonts w:ascii="Tahoma" w:eastAsia="Tahoma" w:hAnsi="Tahoma" w:cs="Tahoma"/>
          <w:sz w:val="24"/>
        </w:rPr>
        <w:t xml:space="preserve"> me </w:t>
      </w:r>
      <w:proofErr w:type="spellStart"/>
      <w:r>
        <w:rPr>
          <w:rFonts w:ascii="Tahoma" w:eastAsia="Tahoma" w:hAnsi="Tahoma" w:cs="Tahoma"/>
          <w:sz w:val="24"/>
        </w:rPr>
        <w:t>sukses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tashmë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mund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zgjedh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njërën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metodat</w:t>
      </w:r>
      <w:proofErr w:type="spellEnd"/>
      <w:r>
        <w:rPr>
          <w:rFonts w:ascii="Tahoma" w:eastAsia="Tahoma" w:hAnsi="Tahoma" w:cs="Tahoma"/>
          <w:sz w:val="24"/>
        </w:rPr>
        <w:t xml:space="preserve">. </w:t>
      </w:r>
      <w:proofErr w:type="gramStart"/>
      <w:r>
        <w:rPr>
          <w:rFonts w:ascii="Tahoma" w:eastAsia="Tahoma" w:hAnsi="Tahoma" w:cs="Tahoma"/>
          <w:sz w:val="24"/>
        </w:rPr>
        <w:t xml:space="preserve">Pas </w:t>
      </w:r>
      <w:proofErr w:type="spellStart"/>
      <w:r>
        <w:rPr>
          <w:rFonts w:ascii="Tahoma" w:eastAsia="Tahoma" w:hAnsi="Tahoma" w:cs="Tahoma"/>
          <w:sz w:val="24"/>
        </w:rPr>
        <w:t>zgjedhjes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metodës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shënimit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dhënave</w:t>
      </w:r>
      <w:proofErr w:type="spellEnd"/>
      <w:r>
        <w:rPr>
          <w:rFonts w:ascii="Tahoma" w:eastAsia="Tahoma" w:hAnsi="Tahoma" w:cs="Tahoma"/>
          <w:sz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</w:rPr>
        <w:t>ato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dërgohen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server i </w:t>
      </w:r>
      <w:proofErr w:type="spellStart"/>
      <w:r>
        <w:rPr>
          <w:rFonts w:ascii="Tahoma" w:eastAsia="Tahoma" w:hAnsi="Tahoma" w:cs="Tahoma"/>
          <w:sz w:val="24"/>
        </w:rPr>
        <w:t>cili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varësisht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zgjedhur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modifikon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fund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modifikuara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kthehen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përsëri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</w:p>
    <w:p w:rsidR="0073011F" w:rsidRDefault="0073011F" w:rsidP="0073011F">
      <w:pPr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       </w:t>
      </w:r>
      <w:proofErr w:type="spellStart"/>
      <w:r>
        <w:rPr>
          <w:rFonts w:ascii="Tahoma" w:eastAsia="Tahoma" w:hAnsi="Tahoma" w:cs="Tahoma"/>
          <w:sz w:val="24"/>
        </w:rPr>
        <w:t>Projekti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përmban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metoda</w:t>
      </w:r>
      <w:proofErr w:type="spellEnd"/>
      <w:r>
        <w:rPr>
          <w:rFonts w:ascii="Tahoma" w:eastAsia="Tahoma" w:hAnsi="Tahoma" w:cs="Tahoma"/>
          <w:sz w:val="24"/>
        </w:rPr>
        <w:t>:</w:t>
      </w:r>
    </w:p>
    <w:p w:rsidR="0073011F" w:rsidRDefault="0073011F" w:rsidP="0073011F">
      <w:pPr>
        <w:rPr>
          <w:rFonts w:ascii="Tahoma" w:eastAsia="Tahoma" w:hAnsi="Tahoma" w:cs="Tahoma"/>
          <w:sz w:val="24"/>
        </w:rPr>
      </w:pPr>
      <w:proofErr w:type="gramStart"/>
      <w:r>
        <w:rPr>
          <w:rFonts w:ascii="Tahoma" w:eastAsia="Tahoma" w:hAnsi="Tahoma" w:cs="Tahoma"/>
          <w:sz w:val="24"/>
        </w:rPr>
        <w:t>1.IPAdresa</w:t>
      </w:r>
      <w:proofErr w:type="gramEnd"/>
      <w:r>
        <w:rPr>
          <w:rFonts w:ascii="Tahoma" w:eastAsia="Tahoma" w:hAnsi="Tahoma" w:cs="Tahoma"/>
          <w:sz w:val="24"/>
        </w:rPr>
        <w:br/>
        <w:t>2.nrPortit</w:t>
      </w:r>
      <w:r>
        <w:rPr>
          <w:rFonts w:ascii="Tahoma" w:eastAsia="Tahoma" w:hAnsi="Tahoma" w:cs="Tahoma"/>
          <w:sz w:val="24"/>
        </w:rPr>
        <w:br/>
        <w:t>3.Bashketingelloret</w:t>
      </w:r>
      <w:r>
        <w:rPr>
          <w:rFonts w:ascii="Tahoma" w:eastAsia="Tahoma" w:hAnsi="Tahoma" w:cs="Tahoma"/>
          <w:sz w:val="24"/>
        </w:rPr>
        <w:br/>
        <w:t>4.Printimi</w:t>
      </w:r>
      <w:r>
        <w:rPr>
          <w:rFonts w:ascii="Tahoma" w:eastAsia="Tahoma" w:hAnsi="Tahoma" w:cs="Tahoma"/>
          <w:sz w:val="24"/>
        </w:rPr>
        <w:br/>
        <w:t>5.EmriIKompjuterit</w:t>
      </w:r>
      <w:r>
        <w:rPr>
          <w:rFonts w:ascii="Tahoma" w:eastAsia="Tahoma" w:hAnsi="Tahoma" w:cs="Tahoma"/>
          <w:sz w:val="24"/>
        </w:rPr>
        <w:br/>
        <w:t>6.Koha</w:t>
      </w:r>
      <w:r>
        <w:rPr>
          <w:rFonts w:ascii="Tahoma" w:eastAsia="Tahoma" w:hAnsi="Tahoma" w:cs="Tahoma"/>
          <w:sz w:val="24"/>
        </w:rPr>
        <w:br/>
        <w:t>7.Loja</w:t>
      </w:r>
      <w:r>
        <w:rPr>
          <w:rFonts w:ascii="Tahoma" w:eastAsia="Tahoma" w:hAnsi="Tahoma" w:cs="Tahoma"/>
          <w:sz w:val="24"/>
        </w:rPr>
        <w:br/>
        <w:t>8.Fibonacci</w:t>
      </w:r>
      <w:r>
        <w:rPr>
          <w:rFonts w:ascii="Tahoma" w:eastAsia="Tahoma" w:hAnsi="Tahoma" w:cs="Tahoma"/>
          <w:sz w:val="24"/>
        </w:rPr>
        <w:br/>
        <w:t>9.Mbledhja                                                                                                                                 10.Konvertimi                                                                                                                              11.HiqNumrat</w:t>
      </w:r>
      <w:r>
        <w:rPr>
          <w:rFonts w:ascii="Tahoma" w:eastAsia="Tahoma" w:hAnsi="Tahoma" w:cs="Tahoma"/>
          <w:sz w:val="24"/>
        </w:rPr>
        <w:br/>
      </w: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73011F">
      <w:pPr>
        <w:rPr>
          <w:rFonts w:ascii="Tahoma" w:eastAsia="Tahoma" w:hAnsi="Tahoma" w:cs="Tahoma"/>
          <w:sz w:val="24"/>
        </w:rPr>
      </w:pPr>
    </w:p>
    <w:p w:rsidR="004E465E" w:rsidRDefault="004E465E" w:rsidP="004E465E">
      <w:pPr>
        <w:rPr>
          <w:rFonts w:ascii="Tahoma" w:eastAsia="Tahoma" w:hAnsi="Tahoma" w:cs="Tahoma"/>
          <w:b/>
          <w:sz w:val="24"/>
        </w:rPr>
      </w:pPr>
      <w:proofErr w:type="gramStart"/>
      <w:r>
        <w:rPr>
          <w:rFonts w:ascii="Tahoma" w:eastAsia="Tahoma" w:hAnsi="Tahoma" w:cs="Tahoma"/>
          <w:b/>
          <w:sz w:val="28"/>
        </w:rPr>
        <w:lastRenderedPageBreak/>
        <w:t>2.PËRSHKRIMI</w:t>
      </w:r>
      <w:proofErr w:type="gramEnd"/>
      <w:r>
        <w:rPr>
          <w:rFonts w:ascii="Tahoma" w:eastAsia="Tahoma" w:hAnsi="Tahoma" w:cs="Tahoma"/>
          <w:b/>
          <w:sz w:val="28"/>
        </w:rPr>
        <w:br/>
      </w:r>
      <w:r>
        <w:rPr>
          <w:rFonts w:ascii="Tahoma" w:eastAsia="Tahoma" w:hAnsi="Tahoma" w:cs="Tahoma"/>
          <w:b/>
          <w:sz w:val="24"/>
        </w:rPr>
        <w:br/>
        <w:t xml:space="preserve">2.1 </w:t>
      </w:r>
      <w:proofErr w:type="spellStart"/>
      <w:r>
        <w:rPr>
          <w:rFonts w:ascii="Tahoma" w:eastAsia="Tahoma" w:hAnsi="Tahoma" w:cs="Tahoma"/>
          <w:b/>
          <w:sz w:val="24"/>
        </w:rPr>
        <w:t>Veglat</w:t>
      </w:r>
      <w:proofErr w:type="spellEnd"/>
      <w:r>
        <w:rPr>
          <w:rFonts w:ascii="Tahoma" w:eastAsia="Tahoma" w:hAnsi="Tahoma" w:cs="Tahoma"/>
          <w:b/>
          <w:sz w:val="24"/>
        </w:rPr>
        <w:t xml:space="preserve"> e </w:t>
      </w:r>
      <w:proofErr w:type="spellStart"/>
      <w:r>
        <w:rPr>
          <w:rFonts w:ascii="Tahoma" w:eastAsia="Tahoma" w:hAnsi="Tahoma" w:cs="Tahoma"/>
          <w:b/>
          <w:sz w:val="24"/>
        </w:rPr>
        <w:t>përdorura</w:t>
      </w:r>
      <w:proofErr w:type="spellEnd"/>
      <w:r>
        <w:rPr>
          <w:rFonts w:ascii="Tahoma" w:eastAsia="Tahoma" w:hAnsi="Tahoma" w:cs="Tahoma"/>
          <w:b/>
          <w:sz w:val="24"/>
        </w:rPr>
        <w:br/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realizimin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lidhjeve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përmendura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lart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përdorur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vegla</w:t>
      </w:r>
      <w:proofErr w:type="spellEnd"/>
      <w:r>
        <w:rPr>
          <w:rFonts w:ascii="Tahoma" w:eastAsia="Tahoma" w:hAnsi="Tahoma" w:cs="Tahoma"/>
          <w:sz w:val="24"/>
        </w:rPr>
        <w:t>:</w:t>
      </w:r>
      <w:r>
        <w:rPr>
          <w:rFonts w:ascii="Tahoma" w:eastAsia="Tahoma" w:hAnsi="Tahoma" w:cs="Tahoma"/>
          <w:b/>
          <w:sz w:val="24"/>
        </w:rPr>
        <w:br/>
        <w:t xml:space="preserve">Python 3.6 </w:t>
      </w:r>
      <w:proofErr w:type="spellStart"/>
      <w:r>
        <w:rPr>
          <w:rFonts w:ascii="Tahoma" w:eastAsia="Tahoma" w:hAnsi="Tahoma" w:cs="Tahoma"/>
          <w:b/>
          <w:sz w:val="24"/>
        </w:rPr>
        <w:t>si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gjuhë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programuese</w:t>
      </w:r>
      <w:proofErr w:type="spellEnd"/>
      <w:r>
        <w:rPr>
          <w:rFonts w:ascii="Tahoma" w:eastAsia="Tahoma" w:hAnsi="Tahoma" w:cs="Tahoma"/>
          <w:b/>
          <w:sz w:val="24"/>
        </w:rPr>
        <w:t xml:space="preserve">, Visual Studio 2017 </w:t>
      </w:r>
      <w:proofErr w:type="spellStart"/>
      <w:r>
        <w:rPr>
          <w:rFonts w:ascii="Tahoma" w:eastAsia="Tahoma" w:hAnsi="Tahoma" w:cs="Tahoma"/>
          <w:b/>
          <w:sz w:val="24"/>
        </w:rPr>
        <w:t>si</w:t>
      </w:r>
      <w:proofErr w:type="spellEnd"/>
      <w:r>
        <w:rPr>
          <w:rFonts w:ascii="Tahoma" w:eastAsia="Tahoma" w:hAnsi="Tahoma" w:cs="Tahoma"/>
          <w:b/>
          <w:sz w:val="24"/>
        </w:rPr>
        <w:t xml:space="preserve"> (IDE).</w:t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sz w:val="24"/>
        </w:rPr>
        <w:br/>
      </w:r>
      <w:r>
        <w:rPr>
          <w:rFonts w:ascii="Tahoma" w:eastAsia="Tahoma" w:hAnsi="Tahoma" w:cs="Tahoma"/>
          <w:b/>
          <w:sz w:val="24"/>
        </w:rPr>
        <w:t xml:space="preserve">2.2 </w:t>
      </w:r>
      <w:proofErr w:type="spellStart"/>
      <w:r>
        <w:rPr>
          <w:rFonts w:ascii="Tahoma" w:eastAsia="Tahoma" w:hAnsi="Tahoma" w:cs="Tahoma"/>
          <w:b/>
          <w:sz w:val="24"/>
        </w:rPr>
        <w:t>Përshkrimi</w:t>
      </w:r>
      <w:proofErr w:type="spellEnd"/>
      <w:r>
        <w:rPr>
          <w:rFonts w:ascii="Tahoma" w:eastAsia="Tahoma" w:hAnsi="Tahoma" w:cs="Tahoma"/>
          <w:b/>
          <w:sz w:val="24"/>
        </w:rPr>
        <w:t xml:space="preserve"> i </w:t>
      </w:r>
      <w:proofErr w:type="spellStart"/>
      <w:r>
        <w:rPr>
          <w:rFonts w:ascii="Tahoma" w:eastAsia="Tahoma" w:hAnsi="Tahoma" w:cs="Tahoma"/>
          <w:b/>
          <w:sz w:val="24"/>
        </w:rPr>
        <w:t>lidhjes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mes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Serverit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dhe</w:t>
      </w:r>
      <w:proofErr w:type="spellEnd"/>
      <w:r>
        <w:rPr>
          <w:rFonts w:ascii="Tahoma" w:eastAsia="Tahoma" w:hAnsi="Tahoma" w:cs="Tahoma"/>
          <w:b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</w:rPr>
        <w:t>Klientit</w:t>
      </w:r>
      <w:proofErr w:type="spellEnd"/>
      <w:r>
        <w:rPr>
          <w:rFonts w:ascii="Tahoma" w:eastAsia="Tahoma" w:hAnsi="Tahoma" w:cs="Tahoma"/>
          <w:b/>
          <w:sz w:val="24"/>
        </w:rPr>
        <w:t xml:space="preserve"> (TCP </w:t>
      </w:r>
      <w:proofErr w:type="spellStart"/>
      <w:r>
        <w:rPr>
          <w:rFonts w:ascii="Tahoma" w:eastAsia="Tahoma" w:hAnsi="Tahoma" w:cs="Tahoma"/>
          <w:b/>
          <w:sz w:val="24"/>
        </w:rPr>
        <w:t>dhe</w:t>
      </w:r>
      <w:proofErr w:type="spellEnd"/>
      <w:r>
        <w:rPr>
          <w:rFonts w:ascii="Tahoma" w:eastAsia="Tahoma" w:hAnsi="Tahoma" w:cs="Tahoma"/>
          <w:b/>
          <w:sz w:val="24"/>
        </w:rPr>
        <w:t xml:space="preserve"> UDP)</w:t>
      </w:r>
    </w:p>
    <w:p w:rsidR="004E465E" w:rsidRDefault="004E465E" w:rsidP="004E465E">
      <w:pPr>
        <w:rPr>
          <w:rFonts w:ascii="Tahoma" w:eastAsia="Tahoma" w:hAnsi="Tahoma" w:cs="Tahoma"/>
          <w:sz w:val="24"/>
        </w:rPr>
      </w:pPr>
      <w:proofErr w:type="spellStart"/>
      <w:proofErr w:type="gramStart"/>
      <w:r>
        <w:rPr>
          <w:rFonts w:ascii="Tahoma" w:eastAsia="Tahoma" w:hAnsi="Tahoma" w:cs="Tahoma"/>
          <w:sz w:val="24"/>
        </w:rPr>
        <w:t>Protokollet</w:t>
      </w:r>
      <w:proofErr w:type="spellEnd"/>
      <w:r>
        <w:rPr>
          <w:rFonts w:ascii="Tahoma" w:eastAsia="Tahoma" w:hAnsi="Tahoma" w:cs="Tahoma"/>
          <w:sz w:val="24"/>
        </w:rPr>
        <w:t xml:space="preserve"> TCP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UDP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cilat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takojnë</w:t>
      </w:r>
      <w:proofErr w:type="spellEnd"/>
      <w:r>
        <w:rPr>
          <w:rFonts w:ascii="Tahoma" w:eastAsia="Tahoma" w:hAnsi="Tahoma" w:cs="Tahoma"/>
          <w:sz w:val="24"/>
        </w:rPr>
        <w:t xml:space="preserve"> "Transport Layer".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projekt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janë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krijuar</w:t>
      </w:r>
      <w:proofErr w:type="spellEnd"/>
      <w:r>
        <w:rPr>
          <w:rFonts w:ascii="Tahoma" w:eastAsia="Tahoma" w:hAnsi="Tahoma" w:cs="Tahoma"/>
          <w:sz w:val="24"/>
        </w:rPr>
        <w:t xml:space="preserve"> duke </w:t>
      </w:r>
      <w:proofErr w:type="spellStart"/>
      <w:r>
        <w:rPr>
          <w:rFonts w:ascii="Tahoma" w:eastAsia="Tahoma" w:hAnsi="Tahoma" w:cs="Tahoma"/>
          <w:sz w:val="24"/>
        </w:rPr>
        <w:t>përdorur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këto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dy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protokolle</w:t>
      </w:r>
      <w:proofErr w:type="spellEnd"/>
      <w:r>
        <w:rPr>
          <w:rFonts w:ascii="Tahoma" w:eastAsia="Tahoma" w:hAnsi="Tahoma" w:cs="Tahoma"/>
          <w:sz w:val="24"/>
        </w:rPr>
        <w:t>.</w:t>
      </w:r>
      <w:r>
        <w:rPr>
          <w:rFonts w:ascii="Tahoma" w:eastAsia="Tahoma" w:hAnsi="Tahoma" w:cs="Tahoma"/>
          <w:sz w:val="24"/>
        </w:rPr>
        <w:br/>
        <w:t xml:space="preserve">      </w:t>
      </w:r>
      <w:proofErr w:type="gramStart"/>
      <w:r>
        <w:rPr>
          <w:rFonts w:ascii="Tahoma" w:eastAsia="Tahoma" w:hAnsi="Tahoma" w:cs="Tahoma"/>
          <w:b/>
          <w:sz w:val="24"/>
        </w:rPr>
        <w:t>UDP (</w:t>
      </w:r>
      <w:r w:rsidRPr="004E46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User Datagram Protocol</w:t>
      </w:r>
      <w:r>
        <w:rPr>
          <w:rFonts w:ascii="Tahoma" w:eastAsia="Tahoma" w:hAnsi="Tahoma" w:cs="Tahoma"/>
          <w:b/>
          <w:sz w:val="24"/>
        </w:rPr>
        <w:t xml:space="preserve">)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cili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dallim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TCP,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pak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besueshëm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Nuk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garanton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dërguara</w:t>
      </w:r>
      <w:proofErr w:type="spellEnd"/>
      <w:r>
        <w:rPr>
          <w:rFonts w:ascii="Tahoma" w:eastAsia="Tahoma" w:hAnsi="Tahoma" w:cs="Tahoma"/>
          <w:sz w:val="24"/>
        </w:rPr>
        <w:t xml:space="preserve"> do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mbërrijnë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destinacionin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caktuar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gjatë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bartjes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dhënave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mundësi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mëdha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humbjes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tyre</w:t>
      </w:r>
      <w:proofErr w:type="spellEnd"/>
      <w:r>
        <w:rPr>
          <w:rFonts w:ascii="Tahoma" w:eastAsia="Tahoma" w:hAnsi="Tahoma" w:cs="Tahoma"/>
          <w:sz w:val="24"/>
        </w:rPr>
        <w:t xml:space="preserve"> (</w:t>
      </w:r>
      <w:proofErr w:type="spellStart"/>
      <w:r>
        <w:rPr>
          <w:rFonts w:ascii="Tahoma" w:eastAsia="Tahoma" w:hAnsi="Tahoma" w:cs="Tahoma"/>
          <w:sz w:val="24"/>
        </w:rPr>
        <w:t>kjo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arsyet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pse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përdoret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shumë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ashtuquajturat</w:t>
      </w:r>
      <w:proofErr w:type="spellEnd"/>
      <w:r>
        <w:rPr>
          <w:rFonts w:ascii="Tahoma" w:eastAsia="Tahoma" w:hAnsi="Tahoma" w:cs="Tahoma"/>
          <w:sz w:val="24"/>
        </w:rPr>
        <w:t xml:space="preserve"> "Streaming Multimedia"). </w:t>
      </w:r>
      <w:proofErr w:type="spellStart"/>
      <w:r>
        <w:rPr>
          <w:rFonts w:ascii="Tahoma" w:eastAsia="Tahoma" w:hAnsi="Tahoma" w:cs="Tahoma"/>
          <w:sz w:val="24"/>
        </w:rPr>
        <w:t>Veçori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tjetër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kësaj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</w:rPr>
        <w:t>për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çdo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dërguar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nga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</w:t>
      </w:r>
      <w:proofErr w:type="spellEnd"/>
      <w:r>
        <w:rPr>
          <w:rFonts w:ascii="Tahoma" w:eastAsia="Tahoma" w:hAnsi="Tahoma" w:cs="Tahoma"/>
          <w:sz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</w:rPr>
        <w:t>severi</w:t>
      </w:r>
      <w:proofErr w:type="spellEnd"/>
      <w:r>
        <w:rPr>
          <w:rFonts w:ascii="Tahoma" w:eastAsia="Tahoma" w:hAnsi="Tahoma" w:cs="Tahoma"/>
          <w:sz w:val="24"/>
        </w:rPr>
        <w:t xml:space="preserve"> do </w:t>
      </w:r>
      <w:proofErr w:type="spellStart"/>
      <w:r>
        <w:rPr>
          <w:rFonts w:ascii="Tahoma" w:eastAsia="Tahoma" w:hAnsi="Tahoma" w:cs="Tahoma"/>
          <w:sz w:val="24"/>
        </w:rPr>
        <w:t>t'i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pranoj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ose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jo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ato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</w:t>
      </w:r>
      <w:proofErr w:type="spellEnd"/>
      <w:r>
        <w:rPr>
          <w:rFonts w:ascii="Tahoma" w:eastAsia="Tahoma" w:hAnsi="Tahoma" w:cs="Tahoma"/>
          <w:sz w:val="24"/>
        </w:rPr>
        <w:t>.</w:t>
      </w:r>
      <w:r>
        <w:rPr>
          <w:rFonts w:ascii="Tahoma" w:eastAsia="Tahoma" w:hAnsi="Tahoma" w:cs="Tahoma"/>
          <w:sz w:val="24"/>
        </w:rPr>
        <w:br/>
        <w:t xml:space="preserve">      </w:t>
      </w:r>
      <w:proofErr w:type="gramStart"/>
      <w:r>
        <w:rPr>
          <w:rFonts w:ascii="Tahoma" w:eastAsia="Tahoma" w:hAnsi="Tahoma" w:cs="Tahoma"/>
          <w:b/>
          <w:sz w:val="24"/>
        </w:rPr>
        <w:t>TCP (</w:t>
      </w:r>
      <w:r w:rsidRPr="004E465E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transmission control protocol</w:t>
      </w:r>
      <w:r>
        <w:rPr>
          <w:rFonts w:ascii="Tahoma" w:eastAsia="Tahoma" w:hAnsi="Tahoma" w:cs="Tahoma"/>
          <w:b/>
          <w:sz w:val="24"/>
        </w:rPr>
        <w:t xml:space="preserve">)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fillimisht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lidhje</w:t>
      </w:r>
      <w:proofErr w:type="spellEnd"/>
      <w:r>
        <w:rPr>
          <w:rFonts w:ascii="Tahoma" w:eastAsia="Tahoma" w:hAnsi="Tahoma" w:cs="Tahoma"/>
          <w:sz w:val="24"/>
        </w:rPr>
        <w:t xml:space="preserve"> stabile </w:t>
      </w:r>
      <w:proofErr w:type="spellStart"/>
      <w:r>
        <w:rPr>
          <w:rFonts w:ascii="Tahoma" w:eastAsia="Tahoma" w:hAnsi="Tahoma" w:cs="Tahoma"/>
          <w:sz w:val="24"/>
        </w:rPr>
        <w:t>mes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klientit</w:t>
      </w:r>
      <w:proofErr w:type="spellEnd"/>
      <w:r>
        <w:rPr>
          <w:rFonts w:ascii="Tahoma" w:eastAsia="Tahoma" w:hAnsi="Tahoma" w:cs="Tahoma"/>
          <w:sz w:val="24"/>
        </w:rPr>
        <w:t xml:space="preserve"> e pas </w:t>
      </w:r>
      <w:proofErr w:type="spellStart"/>
      <w:r>
        <w:rPr>
          <w:rFonts w:ascii="Tahoma" w:eastAsia="Tahoma" w:hAnsi="Tahoma" w:cs="Tahoma"/>
          <w:sz w:val="24"/>
        </w:rPr>
        <w:t>kësaj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fillon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bëjë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transportimin</w:t>
      </w:r>
      <w:proofErr w:type="spellEnd"/>
      <w:r>
        <w:rPr>
          <w:rFonts w:ascii="Tahoma" w:eastAsia="Tahoma" w:hAnsi="Tahoma" w:cs="Tahoma"/>
          <w:sz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dhënave</w:t>
      </w:r>
      <w:proofErr w:type="spellEnd"/>
      <w:r>
        <w:rPr>
          <w:rFonts w:ascii="Tahoma" w:eastAsia="Tahoma" w:hAnsi="Tahoma" w:cs="Tahoma"/>
          <w:sz w:val="24"/>
        </w:rPr>
        <w:t>.</w:t>
      </w:r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Është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protokoll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besueshëm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te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cili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nuk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humbin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dërgimi</w:t>
      </w:r>
      <w:proofErr w:type="spellEnd"/>
      <w:r>
        <w:rPr>
          <w:rFonts w:ascii="Tahoma" w:eastAsia="Tahoma" w:hAnsi="Tahoma" w:cs="Tahoma"/>
          <w:sz w:val="24"/>
        </w:rPr>
        <w:t xml:space="preserve"> i </w:t>
      </w:r>
      <w:proofErr w:type="spellStart"/>
      <w:r>
        <w:rPr>
          <w:rFonts w:ascii="Tahoma" w:eastAsia="Tahoma" w:hAnsi="Tahoma" w:cs="Tahoma"/>
          <w:sz w:val="24"/>
        </w:rPr>
        <w:t>tyre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shkon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mënyrë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renditur</w:t>
      </w:r>
      <w:proofErr w:type="spellEnd"/>
      <w:r>
        <w:rPr>
          <w:rFonts w:ascii="Tahoma" w:eastAsia="Tahoma" w:hAnsi="Tahoma" w:cs="Tahoma"/>
          <w:sz w:val="24"/>
        </w:rPr>
        <w:t xml:space="preserve">. </w:t>
      </w:r>
      <w:proofErr w:type="spellStart"/>
      <w:r>
        <w:rPr>
          <w:rFonts w:ascii="Tahoma" w:eastAsia="Tahoma" w:hAnsi="Tahoma" w:cs="Tahoma"/>
          <w:sz w:val="24"/>
        </w:rPr>
        <w:t>Lidhja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krijohet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fillim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prandaj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nuk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ka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nevojë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që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serveri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çdo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herë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pranoj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ose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</w:rPr>
        <w:t>jo</w:t>
      </w:r>
      <w:proofErr w:type="spellEnd"/>
      <w:proofErr w:type="gram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të</w:t>
      </w:r>
      <w:proofErr w:type="spellEnd"/>
      <w:r>
        <w:rPr>
          <w:rFonts w:ascii="Tahoma" w:eastAsia="Tahoma" w:hAnsi="Tahoma" w:cs="Tahoma"/>
          <w:sz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</w:rPr>
        <w:t>dhënat</w:t>
      </w:r>
      <w:proofErr w:type="spellEnd"/>
      <w:r>
        <w:rPr>
          <w:rFonts w:ascii="Tahoma" w:eastAsia="Tahoma" w:hAnsi="Tahoma" w:cs="Tahoma"/>
          <w:sz w:val="24"/>
        </w:rPr>
        <w:t>.</w:t>
      </w: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23454B" w:rsidRDefault="0023454B" w:rsidP="004E465E">
      <w:pPr>
        <w:rPr>
          <w:rFonts w:ascii="Tahoma" w:eastAsia="Tahoma" w:hAnsi="Tahoma" w:cs="Tahoma"/>
          <w:sz w:val="24"/>
        </w:rPr>
      </w:pPr>
    </w:p>
    <w:p w:rsidR="00E64672" w:rsidRDefault="0023454B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8"/>
        </w:rPr>
      </w:pPr>
      <w:proofErr w:type="gramStart"/>
      <w:r>
        <w:rPr>
          <w:rFonts w:ascii="Tahoma" w:eastAsia="Tahoma" w:hAnsi="Tahoma" w:cs="Tahoma"/>
          <w:b/>
          <w:color w:val="000000"/>
          <w:sz w:val="28"/>
        </w:rPr>
        <w:lastRenderedPageBreak/>
        <w:t>3.METODAT</w:t>
      </w:r>
      <w:proofErr w:type="gramEnd"/>
      <w:r>
        <w:rPr>
          <w:rFonts w:ascii="Tahoma" w:eastAsia="Tahoma" w:hAnsi="Tahoma" w:cs="Tahoma"/>
          <w:b/>
          <w:color w:val="000000"/>
          <w:sz w:val="28"/>
        </w:rPr>
        <w:t xml:space="preserve"> DHE REZULTATET E TESTIMIT</w:t>
      </w:r>
    </w:p>
    <w:p w:rsidR="00E64672" w:rsidRDefault="00E64672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8"/>
        </w:rPr>
      </w:pPr>
    </w:p>
    <w:p w:rsidR="00E64672" w:rsidRDefault="00E64672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8"/>
        </w:rPr>
      </w:pPr>
    </w:p>
    <w:p w:rsidR="00E64672" w:rsidRDefault="00E64672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3.2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Dritarja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pasi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klienti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b/>
          <w:color w:val="000000"/>
          <w:sz w:val="24"/>
        </w:rPr>
        <w:t>te</w:t>
      </w:r>
      <w:proofErr w:type="spellEnd"/>
      <w:proofErr w:type="gram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kyqet</w:t>
      </w:r>
      <w:proofErr w:type="spellEnd"/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5F44D1" w:rsidRDefault="00E64672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8"/>
        </w:rPr>
      </w:pPr>
      <w:r>
        <w:rPr>
          <w:rFonts w:ascii="Tahoma" w:eastAsia="Tahoma" w:hAnsi="Tahoma" w:cs="Tahoma"/>
          <w:b/>
          <w:noProof/>
          <w:color w:val="000000"/>
          <w:sz w:val="28"/>
        </w:rPr>
        <w:drawing>
          <wp:inline distT="0" distB="0" distL="0" distR="0">
            <wp:extent cx="33909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4B" w:rsidRPr="005F44D1" w:rsidRDefault="0023454B" w:rsidP="0023454B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8"/>
        </w:rPr>
        <w:br/>
      </w:r>
      <w:r>
        <w:rPr>
          <w:rFonts w:ascii="Tahoma" w:eastAsia="Tahoma" w:hAnsi="Tahoma" w:cs="Tahoma"/>
          <w:b/>
          <w:color w:val="000000"/>
          <w:sz w:val="28"/>
        </w:rPr>
        <w:br/>
      </w:r>
      <w:proofErr w:type="gramStart"/>
      <w:r w:rsidR="00E64672">
        <w:rPr>
          <w:rFonts w:ascii="Tahoma" w:eastAsia="Tahoma" w:hAnsi="Tahoma" w:cs="Tahoma"/>
          <w:b/>
          <w:color w:val="000000"/>
          <w:sz w:val="24"/>
        </w:rPr>
        <w:t>3.2</w:t>
      </w:r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IPADDR</w:t>
      </w:r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IPAdresa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IP ADRESEN e </w:t>
      </w:r>
      <w:proofErr w:type="spellStart"/>
      <w:r>
        <w:rPr>
          <w:rFonts w:ascii="Tahoma" w:eastAsia="Tahoma" w:hAnsi="Tahoma" w:cs="Tahoma"/>
          <w:color w:val="000000"/>
          <w:sz w:val="24"/>
        </w:rPr>
        <w:t>tij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23454B" w:rsidRDefault="0023454B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23454B" w:rsidRDefault="0023454B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31337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72" w:rsidRDefault="00E64672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lastRenderedPageBreak/>
        <w:t xml:space="preserve">3.3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nrPortit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nrPortit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portin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të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cilin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është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lidhur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me </w:t>
      </w:r>
      <w:proofErr w:type="spellStart"/>
      <w:r>
        <w:rPr>
          <w:rFonts w:ascii="Tahoma" w:eastAsia="Tahoma" w:hAnsi="Tahoma" w:cs="Tahoma"/>
          <w:color w:val="000000"/>
          <w:sz w:val="24"/>
        </w:rPr>
        <w:t>serverin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. </w:t>
      </w: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30956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E64672" w:rsidRDefault="00107BE6" w:rsidP="00E64672">
      <w:pPr>
        <w:spacing w:after="0" w:line="240" w:lineRule="auto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t>3.4</w:t>
      </w:r>
      <w:r w:rsidR="00E64672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 w:rsidR="00E64672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b/>
          <w:color w:val="000000"/>
          <w:sz w:val="24"/>
        </w:rPr>
        <w:t>Bashketingelloret</w:t>
      </w:r>
      <w:proofErr w:type="spellEnd"/>
      <w:r w:rsidR="00E64672"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Metoda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Bashketingelloret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kthen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klientit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numrin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bashkëtingëlloret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të</w:t>
      </w:r>
      <w:proofErr w:type="spellEnd"/>
      <w:r w:rsidR="00E64672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E64672">
        <w:rPr>
          <w:rFonts w:ascii="Tahoma" w:eastAsia="Tahoma" w:hAnsi="Tahoma" w:cs="Tahoma"/>
          <w:color w:val="000000"/>
          <w:sz w:val="24"/>
        </w:rPr>
        <w:t>fjal</w:t>
      </w:r>
      <w:r w:rsidR="00E64672">
        <w:rPr>
          <w:rFonts w:ascii="Tahoma" w:eastAsia="Tahoma" w:hAnsi="Tahoma" w:cs="Tahoma"/>
        </w:rPr>
        <w:t>ës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të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cilën</w:t>
      </w:r>
      <w:proofErr w:type="spellEnd"/>
      <w:r w:rsidR="00E64672">
        <w:rPr>
          <w:rFonts w:ascii="Tahoma" w:eastAsia="Tahoma" w:hAnsi="Tahoma" w:cs="Tahoma"/>
        </w:rPr>
        <w:t xml:space="preserve"> e </w:t>
      </w:r>
      <w:proofErr w:type="spellStart"/>
      <w:r w:rsidR="00E64672">
        <w:rPr>
          <w:rFonts w:ascii="Tahoma" w:eastAsia="Tahoma" w:hAnsi="Tahoma" w:cs="Tahoma"/>
        </w:rPr>
        <w:t>ka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shënuar</w:t>
      </w:r>
      <w:proofErr w:type="spellEnd"/>
      <w:r w:rsidR="00E64672">
        <w:rPr>
          <w:rFonts w:ascii="Tahoma" w:eastAsia="Tahoma" w:hAnsi="Tahoma" w:cs="Tahoma"/>
        </w:rPr>
        <w:t xml:space="preserve"> </w:t>
      </w:r>
      <w:proofErr w:type="spellStart"/>
      <w:r w:rsidR="00E64672">
        <w:rPr>
          <w:rFonts w:ascii="Tahoma" w:eastAsia="Tahoma" w:hAnsi="Tahoma" w:cs="Tahoma"/>
        </w:rPr>
        <w:t>si</w:t>
      </w:r>
      <w:proofErr w:type="spellEnd"/>
      <w:r w:rsidR="00E64672">
        <w:rPr>
          <w:rFonts w:ascii="Tahoma" w:eastAsia="Tahoma" w:hAnsi="Tahoma" w:cs="Tahoma"/>
        </w:rPr>
        <w:t xml:space="preserve"> input.</w:t>
      </w:r>
      <w:proofErr w:type="gramEnd"/>
    </w:p>
    <w:p w:rsidR="005F44D1" w:rsidRDefault="005F44D1" w:rsidP="00E64672">
      <w:pPr>
        <w:spacing w:after="0" w:line="240" w:lineRule="auto"/>
        <w:rPr>
          <w:rFonts w:ascii="Tahoma" w:eastAsia="Tahoma" w:hAnsi="Tahoma" w:cs="Tahoma"/>
        </w:rPr>
      </w:pP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>
            <wp:extent cx="37338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</w:rPr>
      </w:pP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3.5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Printo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Printo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fjalinë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që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ka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shkruar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input.</w:t>
      </w: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3114675" cy="1685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lastRenderedPageBreak/>
        <w:t xml:space="preserve">3.6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EmriIKompjuterit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EmriIKompjuterit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emrin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hostit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3743325" cy="162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t xml:space="preserve">3.7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Koha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Koha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kohën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momentin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thirrjes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metodes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Default="00C4553D" w:rsidP="00C4553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2838450" cy="161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107BE6" w:rsidRDefault="00107BE6" w:rsidP="00E64672">
      <w:pPr>
        <w:spacing w:after="0" w:line="240" w:lineRule="auto"/>
        <w:rPr>
          <w:rFonts w:ascii="Tahoma" w:eastAsia="Tahoma" w:hAnsi="Tahoma" w:cs="Tahoma"/>
        </w:rPr>
      </w:pPr>
    </w:p>
    <w:p w:rsidR="00107BE6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t xml:space="preserve">3.8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Loja</w:t>
      </w:r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Loja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7 </w:t>
      </w:r>
      <w:proofErr w:type="spellStart"/>
      <w:r>
        <w:rPr>
          <w:rFonts w:ascii="Tahoma" w:eastAsia="Tahoma" w:hAnsi="Tahoma" w:cs="Tahoma"/>
          <w:color w:val="000000"/>
          <w:sz w:val="24"/>
        </w:rPr>
        <w:t>numra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random </w:t>
      </w:r>
      <w:proofErr w:type="spellStart"/>
      <w:r>
        <w:rPr>
          <w:rFonts w:ascii="Tahoma" w:eastAsia="Tahoma" w:hAnsi="Tahoma" w:cs="Tahoma"/>
          <w:color w:val="000000"/>
          <w:sz w:val="24"/>
        </w:rPr>
        <w:t>prej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1 </w:t>
      </w:r>
      <w:proofErr w:type="spellStart"/>
      <w:r>
        <w:rPr>
          <w:rFonts w:ascii="Tahoma" w:eastAsia="Tahoma" w:hAnsi="Tahoma" w:cs="Tahoma"/>
          <w:color w:val="000000"/>
          <w:sz w:val="24"/>
        </w:rPr>
        <w:t>deri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49.</w:t>
      </w:r>
      <w:proofErr w:type="gramEnd"/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>
            <wp:extent cx="2619375" cy="1657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</w:rPr>
      </w:pPr>
    </w:p>
    <w:p w:rsidR="00C4553D" w:rsidRDefault="00C4553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gramStart"/>
      <w:r>
        <w:rPr>
          <w:rFonts w:ascii="Tahoma" w:eastAsia="Tahoma" w:hAnsi="Tahoma" w:cs="Tahoma"/>
          <w:b/>
          <w:color w:val="000000"/>
          <w:sz w:val="24"/>
        </w:rPr>
        <w:lastRenderedPageBreak/>
        <w:t xml:space="preserve">3.9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Fibonacci</w:t>
      </w:r>
      <w:r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Fibonacci i </w:t>
      </w:r>
      <w:proofErr w:type="spellStart"/>
      <w:r>
        <w:rPr>
          <w:rFonts w:ascii="Tahoma" w:eastAsia="Tahoma" w:hAnsi="Tahoma" w:cs="Tahoma"/>
          <w:color w:val="000000"/>
          <w:sz w:val="24"/>
        </w:rPr>
        <w:t>kthen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numrin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n-</w:t>
      </w:r>
      <w:proofErr w:type="spellStart"/>
      <w:r>
        <w:rPr>
          <w:rFonts w:ascii="Tahoma" w:eastAsia="Tahoma" w:hAnsi="Tahoma" w:cs="Tahoma"/>
          <w:color w:val="000000"/>
          <w:sz w:val="24"/>
        </w:rPr>
        <w:t>të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me </w:t>
      </w:r>
      <w:proofErr w:type="spellStart"/>
      <w:r>
        <w:rPr>
          <w:rFonts w:ascii="Tahoma" w:eastAsia="Tahoma" w:hAnsi="Tahoma" w:cs="Tahoma"/>
          <w:color w:val="000000"/>
          <w:sz w:val="24"/>
        </w:rPr>
        <w:t>rradhë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që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ndodhet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serinë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fibonacci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4553D" w:rsidRPr="00107BE6" w:rsidRDefault="00C4553D" w:rsidP="00E64672">
      <w:pP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>
            <wp:extent cx="2857500" cy="166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Default="00C9286D" w:rsidP="00C9286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9286D" w:rsidRDefault="00C9286D" w:rsidP="00C9286D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</w:p>
    <w:p w:rsidR="00C9286D" w:rsidRDefault="00E64672" w:rsidP="00C9286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br/>
      </w:r>
      <w:r w:rsidR="00C9286D">
        <w:rPr>
          <w:rFonts w:ascii="Tahoma" w:eastAsia="Tahoma" w:hAnsi="Tahoma" w:cs="Tahoma"/>
          <w:b/>
          <w:color w:val="000000"/>
          <w:sz w:val="24"/>
        </w:rPr>
        <w:t xml:space="preserve">3.9 </w:t>
      </w:r>
      <w:proofErr w:type="spellStart"/>
      <w:r w:rsidR="00C9286D">
        <w:rPr>
          <w:rFonts w:ascii="Tahoma" w:eastAsia="Tahoma" w:hAnsi="Tahoma" w:cs="Tahoma"/>
          <w:b/>
          <w:color w:val="000000"/>
          <w:sz w:val="24"/>
        </w:rPr>
        <w:t>Metoda</w:t>
      </w:r>
      <w:proofErr w:type="spellEnd"/>
      <w:r w:rsidR="00C9286D">
        <w:rPr>
          <w:rFonts w:ascii="Tahoma" w:eastAsia="Tahoma" w:hAnsi="Tahoma" w:cs="Tahoma"/>
          <w:b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b/>
          <w:color w:val="000000"/>
          <w:sz w:val="24"/>
        </w:rPr>
        <w:t>Mbledhja</w:t>
      </w:r>
      <w:proofErr w:type="spellEnd"/>
      <w:r w:rsidR="00C9286D">
        <w:rPr>
          <w:rFonts w:ascii="Tahoma" w:eastAsia="Tahoma" w:hAnsi="Tahoma" w:cs="Tahoma"/>
          <w:b/>
          <w:color w:val="000000"/>
          <w:sz w:val="24"/>
        </w:rPr>
        <w:br/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Metoda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Mbledhja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mbledh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proofErr w:type="gramStart"/>
      <w:r w:rsidR="00C9286D">
        <w:rPr>
          <w:rFonts w:ascii="Tahoma" w:eastAsia="Tahoma" w:hAnsi="Tahoma" w:cs="Tahoma"/>
          <w:color w:val="000000"/>
          <w:sz w:val="24"/>
        </w:rPr>
        <w:t>dy</w:t>
      </w:r>
      <w:proofErr w:type="spellEnd"/>
      <w:proofErr w:type="gramEnd"/>
      <w:r w:rsidR="00C9286D"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 w:rsidR="00C9286D">
        <w:rPr>
          <w:rFonts w:ascii="Tahoma" w:eastAsia="Tahoma" w:hAnsi="Tahoma" w:cs="Tahoma"/>
          <w:color w:val="000000"/>
          <w:sz w:val="24"/>
        </w:rPr>
        <w:t>numra</w:t>
      </w:r>
      <w:proofErr w:type="spellEnd"/>
      <w:r w:rsidR="00C9286D">
        <w:rPr>
          <w:rFonts w:ascii="Tahoma" w:eastAsia="Tahoma" w:hAnsi="Tahoma" w:cs="Tahoma"/>
          <w:color w:val="000000"/>
          <w:sz w:val="24"/>
        </w:rPr>
        <w:t>.</w:t>
      </w:r>
    </w:p>
    <w:p w:rsidR="005F44D1" w:rsidRDefault="005F44D1" w:rsidP="00C9286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Default="00C9286D" w:rsidP="00C9286D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26860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72" w:rsidRDefault="00E64672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t xml:space="preserve">3.10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Konvertimi</w:t>
      </w:r>
      <w:proofErr w:type="spellEnd"/>
      <w:r>
        <w:rPr>
          <w:rFonts w:ascii="Tahoma" w:eastAsia="Tahoma" w:hAnsi="Tahoma" w:cs="Tahoma"/>
          <w:b/>
          <w:color w:val="000000"/>
          <w:sz w:val="24"/>
        </w:rPr>
        <w:t xml:space="preserve"> </w:t>
      </w: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spellStart"/>
      <w:proofErr w:type="gram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Konvertimi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bene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konvertimin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4"/>
        </w:rPr>
        <w:t>njesive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  <w:proofErr w:type="gramEnd"/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2752725" cy="1619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b/>
          <w:color w:val="000000"/>
          <w:sz w:val="24"/>
        </w:rPr>
      </w:pPr>
      <w:r>
        <w:rPr>
          <w:rFonts w:ascii="Tahoma" w:eastAsia="Tahoma" w:hAnsi="Tahoma" w:cs="Tahoma"/>
          <w:b/>
          <w:color w:val="000000"/>
          <w:sz w:val="24"/>
        </w:rPr>
        <w:lastRenderedPageBreak/>
        <w:t xml:space="preserve">3.11 </w:t>
      </w:r>
      <w:proofErr w:type="spellStart"/>
      <w:r>
        <w:rPr>
          <w:rFonts w:ascii="Tahoma" w:eastAsia="Tahoma" w:hAnsi="Tahoma" w:cs="Tahoma"/>
          <w:b/>
          <w:color w:val="000000"/>
          <w:sz w:val="24"/>
        </w:rPr>
        <w:t>HiqNumrat</w:t>
      </w:r>
      <w:proofErr w:type="spellEnd"/>
    </w:p>
    <w:p w:rsid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proofErr w:type="spellStart"/>
      <w:r>
        <w:rPr>
          <w:rFonts w:ascii="Tahoma" w:eastAsia="Tahoma" w:hAnsi="Tahoma" w:cs="Tahoma"/>
          <w:color w:val="000000"/>
          <w:sz w:val="24"/>
        </w:rPr>
        <w:t>Metoda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HiqNumrat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heq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numrat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nga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</w:rPr>
        <w:t>një</w:t>
      </w:r>
      <w:proofErr w:type="spellEnd"/>
      <w:r>
        <w:rPr>
          <w:rFonts w:ascii="Tahoma" w:eastAsia="Tahoma" w:hAnsi="Tahoma" w:cs="Tahoma"/>
          <w:color w:val="000000"/>
          <w:sz w:val="24"/>
        </w:rPr>
        <w:t xml:space="preserve"> input I </w:t>
      </w:r>
      <w:proofErr w:type="spellStart"/>
      <w:r>
        <w:rPr>
          <w:rFonts w:ascii="Tahoma" w:eastAsia="Tahoma" w:hAnsi="Tahoma" w:cs="Tahoma"/>
          <w:color w:val="000000"/>
          <w:sz w:val="24"/>
        </w:rPr>
        <w:t>klientit</w:t>
      </w:r>
      <w:proofErr w:type="spellEnd"/>
      <w:r>
        <w:rPr>
          <w:rFonts w:ascii="Tahoma" w:eastAsia="Tahoma" w:hAnsi="Tahoma" w:cs="Tahoma"/>
          <w:color w:val="000000"/>
          <w:sz w:val="24"/>
        </w:rPr>
        <w:t>.</w:t>
      </w:r>
    </w:p>
    <w:p w:rsidR="005F44D1" w:rsidRDefault="005F44D1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C9286D" w:rsidRPr="00C9286D" w:rsidRDefault="00C9286D" w:rsidP="00E64672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  <w:r>
        <w:rPr>
          <w:rFonts w:ascii="Tahoma" w:eastAsia="Tahoma" w:hAnsi="Tahoma" w:cs="Tahoma"/>
          <w:noProof/>
          <w:color w:val="000000"/>
          <w:sz w:val="24"/>
        </w:rPr>
        <w:drawing>
          <wp:inline distT="0" distB="0" distL="0" distR="0">
            <wp:extent cx="266700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54B" w:rsidRDefault="0023454B" w:rsidP="0023454B">
      <w:pPr>
        <w:spacing w:after="0" w:line="240" w:lineRule="auto"/>
        <w:rPr>
          <w:rFonts w:ascii="Tahoma" w:eastAsia="Tahoma" w:hAnsi="Tahoma" w:cs="Tahoma"/>
          <w:color w:val="000000"/>
          <w:sz w:val="24"/>
        </w:rPr>
      </w:pPr>
    </w:p>
    <w:p w:rsidR="0023454B" w:rsidRPr="0073011F" w:rsidRDefault="0023454B" w:rsidP="004E465E">
      <w:pPr>
        <w:rPr>
          <w:rFonts w:ascii="Tahoma" w:eastAsia="Tahoma" w:hAnsi="Tahoma" w:cs="Tahoma"/>
          <w:sz w:val="24"/>
        </w:rPr>
      </w:pPr>
    </w:p>
    <w:sectPr w:rsidR="0023454B" w:rsidRPr="0073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D8B" w:rsidRDefault="00622D8B" w:rsidP="00107BE6">
      <w:pPr>
        <w:spacing w:after="0" w:line="240" w:lineRule="auto"/>
      </w:pPr>
      <w:r>
        <w:separator/>
      </w:r>
    </w:p>
  </w:endnote>
  <w:endnote w:type="continuationSeparator" w:id="0">
    <w:p w:rsidR="00622D8B" w:rsidRDefault="00622D8B" w:rsidP="0010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D8B" w:rsidRDefault="00622D8B" w:rsidP="00107BE6">
      <w:pPr>
        <w:spacing w:after="0" w:line="240" w:lineRule="auto"/>
      </w:pPr>
      <w:r>
        <w:separator/>
      </w:r>
    </w:p>
  </w:footnote>
  <w:footnote w:type="continuationSeparator" w:id="0">
    <w:p w:rsidR="00622D8B" w:rsidRDefault="00622D8B" w:rsidP="00107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F0"/>
    <w:rsid w:val="00107BE6"/>
    <w:rsid w:val="0023454B"/>
    <w:rsid w:val="004E465E"/>
    <w:rsid w:val="00533B58"/>
    <w:rsid w:val="005F44D1"/>
    <w:rsid w:val="00622D8B"/>
    <w:rsid w:val="0073011F"/>
    <w:rsid w:val="0099066B"/>
    <w:rsid w:val="009A6866"/>
    <w:rsid w:val="00C4553D"/>
    <w:rsid w:val="00C9286D"/>
    <w:rsid w:val="00CC2F16"/>
    <w:rsid w:val="00DC5BF0"/>
    <w:rsid w:val="00E6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4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E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B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54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B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B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Ylli-Tech</dc:creator>
  <cp:lastModifiedBy>Ylli-Tech</cp:lastModifiedBy>
  <cp:revision>6</cp:revision>
  <dcterms:created xsi:type="dcterms:W3CDTF">2019-04-18T20:02:00Z</dcterms:created>
  <dcterms:modified xsi:type="dcterms:W3CDTF">2019-04-26T20:18:00Z</dcterms:modified>
</cp:coreProperties>
</file>