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50"/>
        </w:rPr>
      </w:pPr>
    </w:p>
    <w:p>
      <w:pPr>
        <w:pStyle w:val="BodyText"/>
        <w:spacing w:before="157"/>
        <w:ind w:left="0"/>
        <w:rPr>
          <w:rFonts w:ascii="Times New Roman"/>
          <w:sz w:val="50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457200</wp:posOffset>
            </wp:positionH>
            <wp:positionV relativeFrom="paragraph">
              <wp:posOffset>-679950</wp:posOffset>
            </wp:positionV>
            <wp:extent cx="476249" cy="47625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9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1038225</wp:posOffset>
            </wp:positionH>
            <wp:positionV relativeFrom="paragraph">
              <wp:posOffset>-613275</wp:posOffset>
            </wp:positionV>
            <wp:extent cx="1132350" cy="16668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35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1028700</wp:posOffset>
            </wp:positionH>
            <wp:positionV relativeFrom="paragraph">
              <wp:posOffset>-394200</wp:posOffset>
            </wp:positionV>
            <wp:extent cx="1152486" cy="12382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48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3390899</wp:posOffset>
                </wp:positionH>
                <wp:positionV relativeFrom="paragraph">
                  <wp:posOffset>691649</wp:posOffset>
                </wp:positionV>
                <wp:extent cx="3762375" cy="850265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762375" cy="850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A2A8B0"/>
                                <w:left w:val="single" w:sz="6" w:space="0" w:color="A2A8B0"/>
                                <w:bottom w:val="single" w:sz="6" w:space="0" w:color="A2A8B0"/>
                                <w:right w:val="single" w:sz="6" w:space="0" w:color="A2A8B0"/>
                                <w:insideH w:val="single" w:sz="6" w:space="0" w:color="A2A8B0"/>
                                <w:insideV w:val="single" w:sz="6" w:space="0" w:color="A2A8B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790"/>
                            </w:tblGrid>
                            <w:tr>
                              <w:trPr>
                                <w:trHeight w:val="554" w:hRule="atLeast"/>
                              </w:trPr>
                              <w:tc>
                                <w:tcPr>
                                  <w:tcW w:w="5790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15"/>
                                    <w:jc w:val="center"/>
                                    <w:rPr>
                                      <w:rFonts w:ascii="Arial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6"/>
                                    </w:rPr>
                                    <w:t>Cariacica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5790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921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hyperlink r:id="rId10">
                                    <w:r>
                                      <w:rPr>
                                        <w:rFonts w:ascii="Arial" w:hAnsi="Arial"/>
                                        <w:b/>
                                        <w:sz w:val="21"/>
                                        <w:u w:val="single" w:color="AAAAAA"/>
                                      </w:rPr>
                                      <w:t>Município do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Brasil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594" w:hRule="atLeast"/>
                              </w:trPr>
                              <w:tc>
                                <w:tcPr>
                                  <w:tcW w:w="5790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rFonts w:ascii="Georgia"/>
                                      <w:sz w:val="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52"/>
                                    <w:rPr>
                                      <w:rFonts w:ascii="Georg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2826203" cy="1384839"/>
                                        <wp:effectExtent l="0" t="0" r="0" b="0"/>
                                        <wp:docPr id="9" name="Image 9" descr="Vista parcial da sede de Cariacica com o Monte Mochuara ao fundo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9" name="Image 9" descr="Vista parcial da sede de Cariacica com o Monte Mochuara ao fundo"/>
                                                <pic:cNvPicPr/>
                                              </pic:nvPicPr>
                                              <pic:blipFill>
                                                <a:blip r:embed="rId1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26203" cy="138483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Georgia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1"/>
                                    <w:ind w:left="19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Vista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parcial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da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sede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Cariacica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com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Monte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Mochuara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ao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fundo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39" w:hRule="atLeast"/>
                              </w:trPr>
                              <w:tc>
                                <w:tcPr>
                                  <w:tcW w:w="5790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rFonts w:ascii="Georgia"/>
                                      <w:sz w:val="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757" w:val="left" w:leader="none"/>
                                    </w:tabs>
                                    <w:ind w:left="697"/>
                                    <w:rPr>
                                      <w:rFonts w:ascii="Georgia"/>
                                      <w:position w:val="5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143000" cy="790575"/>
                                        <wp:effectExtent l="0" t="0" r="0" b="0"/>
                                        <wp:docPr id="10" name="Image 10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" name="Image 10"/>
                                                <pic:cNvPicPr/>
                                              </pic:nvPicPr>
                                              <pic:blipFill>
                                                <a:blip r:embed="rId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43000" cy="7905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Georgia"/>
                                      <w:sz w:val="20"/>
                                    </w:rPr>
                                  </w:r>
                                  <w:r>
                                    <w:rPr>
                                      <w:rFonts w:ascii="Georgia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Georgia"/>
                                      <w:position w:val="5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762000" cy="733425"/>
                                        <wp:effectExtent l="0" t="0" r="0" b="0"/>
                                        <wp:docPr id="11" name="Image 1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" name="Image 11"/>
                                                <pic:cNvPicPr/>
                                              </pic:nvPicPr>
                                              <pic:blipFill>
                                                <a:blip r:embed="rId1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62000" cy="7334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Georgia"/>
                                      <w:position w:val="5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548" w:val="left" w:leader="none"/>
                                    </w:tabs>
                                    <w:spacing w:before="29"/>
                                    <w:ind w:left="116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-4"/>
                                      <w:sz w:val="21"/>
                                    </w:rPr>
                                    <w:t>Bandeira</w:t>
                                  </w:r>
                                  <w:r>
                                    <w:rPr>
                                      <w:position w:val="-4"/>
                                      <w:sz w:val="21"/>
                                    </w:rPr>
                                    <w:tab/>
                                  </w:r>
                                  <w:hyperlink r:id="rId14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Brasão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de 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armas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749" w:hRule="atLeast"/>
                              </w:trPr>
                              <w:tc>
                                <w:tcPr>
                                  <w:tcW w:w="5790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hyperlink r:id="rId15">
                                    <w:r>
                                      <w:rPr>
                                        <w:spacing w:val="-4"/>
                                        <w:sz w:val="18"/>
                                        <w:u w:val="single" w:color="AAAAAA"/>
                                      </w:rPr>
                                      <w:t>Hino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01" w:val="left" w:leader="none"/>
                                    </w:tabs>
                                    <w:spacing w:before="57"/>
                                    <w:ind w:left="134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hyperlink r:id="rId16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position w:val="3"/>
                                        <w:sz w:val="21"/>
                                        <w:u w:val="single" w:color="AAAAAA"/>
                                      </w:rPr>
                                      <w:t>Gentílico</w:t>
                                    </w:r>
                                  </w:hyperlink>
                                  <w:r>
                                    <w:rPr>
                                      <w:rFonts w:ascii="Arial" w:hAnsi="Arial"/>
                                      <w:b/>
                                      <w:position w:val="3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1"/>
                                    </w:rPr>
                                    <w:t>cariaciquense</w:t>
                                  </w:r>
                                  <w:hyperlink w:history="true" w:anchor="cite_note-IBGE_Cariacica-1">
                                    <w:r>
                                      <w:rPr>
                                        <w:spacing w:val="-2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[1]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7245" w:hRule="atLeast"/>
                              </w:trPr>
                              <w:tc>
                                <w:tcPr>
                                  <w:tcW w:w="579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rFonts w:ascii="Georgia"/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52"/>
                                    <w:rPr>
                                      <w:rFonts w:ascii="Georg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2837034" cy="4198810"/>
                                        <wp:effectExtent l="0" t="0" r="0" b="0"/>
                                        <wp:docPr id="12" name="Image 12" descr="Localização de Cariacica no Espírito Santo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2" name="Image 12" descr="Localização de Cariacica no Espírito Santo"/>
                                                <pic:cNvPicPr/>
                                              </pic:nvPicPr>
                                              <pic:blipFill>
                                                <a:blip r:embed="rId1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37034" cy="41988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Georgia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3"/>
                                    <w:ind w:left="118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Localização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Cariacica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Espírito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Santo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999969pt;margin-top:54.460621pt;width:296.25pt;height:669.5pt;mso-position-horizontal-relative:page;mso-position-vertical-relative:paragraph;z-index:15732736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A2A8B0"/>
                          <w:left w:val="single" w:sz="6" w:space="0" w:color="A2A8B0"/>
                          <w:bottom w:val="single" w:sz="6" w:space="0" w:color="A2A8B0"/>
                          <w:right w:val="single" w:sz="6" w:space="0" w:color="A2A8B0"/>
                          <w:insideH w:val="single" w:sz="6" w:space="0" w:color="A2A8B0"/>
                          <w:insideV w:val="single" w:sz="6" w:space="0" w:color="A2A8B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790"/>
                      </w:tblGrid>
                      <w:tr>
                        <w:trPr>
                          <w:trHeight w:val="554" w:hRule="atLeast"/>
                        </w:trPr>
                        <w:tc>
                          <w:tcPr>
                            <w:tcW w:w="5790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15"/>
                              <w:jc w:val="center"/>
                              <w:rPr>
                                <w:rFonts w:ascii="Arial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6"/>
                              </w:rPr>
                              <w:t>Cariacica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5790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1921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hyperlink r:id="rId10"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  <w:u w:val="single" w:color="AAAAAA"/>
                                </w:rPr>
                                <w:t>Município do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Brasil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594" w:hRule="atLeast"/>
                        </w:trPr>
                        <w:tc>
                          <w:tcPr>
                            <w:tcW w:w="5790" w:type="dxa"/>
                          </w:tcPr>
                          <w:p>
                            <w:pPr>
                              <w:pStyle w:val="TableParagraph"/>
                              <w:spacing w:before="6"/>
                              <w:rPr>
                                <w:rFonts w:ascii="Georgia"/>
                                <w:sz w:val="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52"/>
                              <w:rPr>
                                <w:rFonts w:ascii="Georgia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sz w:val="20"/>
                              </w:rPr>
                              <w:drawing>
                                <wp:inline distT="0" distB="0" distL="0" distR="0">
                                  <wp:extent cx="2826203" cy="1384839"/>
                                  <wp:effectExtent l="0" t="0" r="0" b="0"/>
                                  <wp:docPr id="13" name="Image 13" descr="Vista parcial da sede de Cariacica com o Monte Mochuara ao fundo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3" name="Image 13" descr="Vista parcial da sede de Cariacica com o Monte Mochuara ao fundo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26203" cy="13848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Georgia"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51"/>
                              <w:ind w:left="19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Vista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parcial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da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sede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Cariacica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com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Monte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Mochuara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ao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fundo</w:t>
                            </w:r>
                          </w:p>
                        </w:tc>
                      </w:tr>
                      <w:tr>
                        <w:trPr>
                          <w:trHeight w:val="1739" w:hRule="atLeast"/>
                        </w:trPr>
                        <w:tc>
                          <w:tcPr>
                            <w:tcW w:w="5790" w:type="dxa"/>
                          </w:tcPr>
                          <w:p>
                            <w:pPr>
                              <w:pStyle w:val="TableParagraph"/>
                              <w:spacing w:before="6"/>
                              <w:rPr>
                                <w:rFonts w:ascii="Georgia"/>
                                <w:sz w:val="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3757" w:val="left" w:leader="none"/>
                              </w:tabs>
                              <w:ind w:left="697"/>
                              <w:rPr>
                                <w:rFonts w:ascii="Georgia"/>
                                <w:position w:val="5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sz w:val="20"/>
                              </w:rPr>
                              <w:drawing>
                                <wp:inline distT="0" distB="0" distL="0" distR="0">
                                  <wp:extent cx="1143000" cy="790575"/>
                                  <wp:effectExtent l="0" t="0" r="0" b="0"/>
                                  <wp:docPr id="14" name="Image 1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4" name="Image 14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7905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Georgia"/>
                                <w:sz w:val="20"/>
                              </w:rPr>
                            </w:r>
                            <w:r>
                              <w:rPr>
                                <w:rFonts w:ascii="Georg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Georgia"/>
                                <w:position w:val="5"/>
                                <w:sz w:val="20"/>
                              </w:rPr>
                              <w:drawing>
                                <wp:inline distT="0" distB="0" distL="0" distR="0">
                                  <wp:extent cx="762000" cy="733425"/>
                                  <wp:effectExtent l="0" t="0" r="0" b="0"/>
                                  <wp:docPr id="15" name="Image 15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5" name="Image 15"/>
                                          <pic:cNvPicPr/>
                                        </pic:nvPicPr>
                                        <pic:blipFill>
                                          <a:blip r:embed="rId1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0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Georgia"/>
                                <w:position w:val="5"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548" w:val="left" w:leader="none"/>
                              </w:tabs>
                              <w:spacing w:before="29"/>
                              <w:ind w:left="116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position w:val="-4"/>
                                <w:sz w:val="21"/>
                              </w:rPr>
                              <w:t>Bandeira</w:t>
                            </w:r>
                            <w:r>
                              <w:rPr>
                                <w:position w:val="-4"/>
                                <w:sz w:val="21"/>
                              </w:rPr>
                              <w:tab/>
                            </w:r>
                            <w:hyperlink r:id="rId14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Brasão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armas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749" w:hRule="atLeast"/>
                        </w:trPr>
                        <w:tc>
                          <w:tcPr>
                            <w:tcW w:w="5790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5"/>
                              <w:jc w:val="center"/>
                              <w:rPr>
                                <w:sz w:val="18"/>
                              </w:rPr>
                            </w:pPr>
                            <w:hyperlink r:id="rId15">
                              <w:r>
                                <w:rPr>
                                  <w:spacing w:val="-4"/>
                                  <w:sz w:val="18"/>
                                  <w:u w:val="single" w:color="AAAAAA"/>
                                </w:rPr>
                                <w:t>Hino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tabs>
                                <w:tab w:pos="2701" w:val="left" w:leader="none"/>
                              </w:tabs>
                              <w:spacing w:before="57"/>
                              <w:ind w:left="134"/>
                              <w:rPr>
                                <w:position w:val="9"/>
                                <w:sz w:val="17"/>
                              </w:rPr>
                            </w:pPr>
                            <w:hyperlink r:id="rId16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position w:val="3"/>
                                  <w:sz w:val="21"/>
                                  <w:u w:val="single" w:color="AAAAAA"/>
                                </w:rPr>
                                <w:t>Gentílico</w:t>
                              </w:r>
                            </w:hyperlink>
                            <w:r>
                              <w:rPr>
                                <w:rFonts w:ascii="Arial" w:hAnsi="Arial"/>
                                <w:b/>
                                <w:position w:val="3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1"/>
                              </w:rPr>
                              <w:t>cariaciquense</w:t>
                            </w:r>
                            <w:hyperlink w:history="true" w:anchor="cite_note-IBGE_Cariacica-1">
                              <w:r>
                                <w:rPr>
                                  <w:spacing w:val="-2"/>
                                  <w:position w:val="9"/>
                                  <w:sz w:val="17"/>
                                  <w:u w:val="single" w:color="AAAAAA"/>
                                </w:rPr>
                                <w:t>[1]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7245" w:hRule="atLeast"/>
                        </w:trPr>
                        <w:tc>
                          <w:tcPr>
                            <w:tcW w:w="579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rPr>
                                <w:rFonts w:ascii="Georgia"/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52"/>
                              <w:rPr>
                                <w:rFonts w:ascii="Georgia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sz w:val="20"/>
                              </w:rPr>
                              <w:drawing>
                                <wp:inline distT="0" distB="0" distL="0" distR="0">
                                  <wp:extent cx="2837034" cy="4198810"/>
                                  <wp:effectExtent l="0" t="0" r="0" b="0"/>
                                  <wp:docPr id="16" name="Image 16" descr="Localização de Cariacica no Espírito Santo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6" name="Image 16" descr="Localização de Cariacica no Espírito Santo"/>
                                          <pic:cNvPicPr/>
                                        </pic:nvPicPr>
                                        <pic:blipFill>
                                          <a:blip r:embed="rId1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7034" cy="4198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Georgia"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73"/>
                              <w:ind w:left="118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Localização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Cariacica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Espírito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Santo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Cariacica</w:t>
      </w:r>
    </w:p>
    <w:p>
      <w:pPr>
        <w:pStyle w:val="BodyText"/>
        <w:spacing w:before="5"/>
        <w:ind w:left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54671</wp:posOffset>
                </wp:positionV>
                <wp:extent cx="6657975" cy="190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4.304861pt;width:524.249958pt;height:1.5pt;mso-position-horizontal-relative:page;mso-position-vertical-relative:paragraph;z-index:-15728640;mso-wrap-distance-left:0;mso-wrap-distance-right:0" id="docshape6" filled="true" fillcolor="#0f131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0" w:lineRule="auto" w:before="320"/>
        <w:ind w:right="6141"/>
        <w:jc w:val="both"/>
      </w:pPr>
      <w:r>
        <w:rPr>
          <w:b/>
        </w:rPr>
        <w:t>Cariacica </w:t>
      </w:r>
      <w:r>
        <w:rPr/>
        <w:t>é um </w:t>
      </w:r>
      <w:hyperlink r:id="rId10">
        <w:r>
          <w:rPr>
            <w:u w:val="single" w:color="AAAAAA"/>
          </w:rPr>
          <w:t>município brasileiro</w:t>
        </w:r>
      </w:hyperlink>
      <w:r>
        <w:rPr/>
        <w:t> </w:t>
      </w:r>
      <w:r>
        <w:rPr/>
        <w:t>no </w:t>
      </w:r>
      <w:hyperlink r:id="rId18">
        <w:r>
          <w:rPr>
            <w:u w:val="single" w:color="AAAAAA"/>
          </w:rPr>
          <w:t>estado</w:t>
        </w:r>
      </w:hyperlink>
      <w:r>
        <w:rPr/>
        <w:t> do </w:t>
      </w:r>
      <w:hyperlink r:id="rId19">
        <w:r>
          <w:rPr>
            <w:u w:val="single" w:color="AAAAAA"/>
          </w:rPr>
          <w:t>Espírito Santo</w:t>
        </w:r>
      </w:hyperlink>
      <w:r>
        <w:rPr/>
        <w:t>, </w:t>
      </w:r>
      <w:hyperlink r:id="rId20">
        <w:r>
          <w:rPr>
            <w:u w:val="single" w:color="AAAAAA"/>
          </w:rPr>
          <w:t>Região Sudeste</w:t>
        </w:r>
      </w:hyperlink>
      <w:r>
        <w:rPr/>
        <w:t> do país. Pertence à </w:t>
      </w:r>
      <w:hyperlink r:id="rId21">
        <w:r>
          <w:rPr>
            <w:u w:val="single" w:color="AAAAAA"/>
          </w:rPr>
          <w:t>Região Metropolitana</w:t>
        </w:r>
      </w:hyperlink>
      <w:r>
        <w:rPr/>
        <w:t> </w:t>
      </w:r>
      <w:hyperlink r:id="rId21">
        <w:r>
          <w:rPr>
            <w:u w:val="single" w:color="AAAAAA"/>
          </w:rPr>
          <w:t>da Grande Vitória</w:t>
        </w:r>
      </w:hyperlink>
      <w:r>
        <w:rPr/>
        <w:t>, estando situado a</w:t>
      </w:r>
      <w:r>
        <w:rPr>
          <w:spacing w:val="40"/>
        </w:rPr>
        <w:t> </w:t>
      </w:r>
      <w:r>
        <w:rPr/>
        <w:t>cerca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20</w:t>
      </w:r>
      <w:r>
        <w:rPr>
          <w:spacing w:val="-1"/>
        </w:rPr>
        <w:t> </w:t>
      </w:r>
      <w:r>
        <w:rPr/>
        <w:t>km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hyperlink r:id="rId22">
        <w:r>
          <w:rPr>
            <w:u w:val="single" w:color="AAAAAA"/>
          </w:rPr>
          <w:t>capital</w:t>
        </w:r>
        <w:r>
          <w:rPr>
            <w:spacing w:val="-1"/>
            <w:u w:val="single" w:color="AAAAAA"/>
          </w:rPr>
          <w:t> </w:t>
        </w:r>
        <w:r>
          <w:rPr>
            <w:u w:val="single" w:color="AAAAAA"/>
          </w:rPr>
          <w:t>estadual</w:t>
        </w:r>
      </w:hyperlink>
      <w:r>
        <w:rPr/>
        <w:t>.</w:t>
      </w:r>
      <w:r>
        <w:rPr>
          <w:spacing w:val="-1"/>
        </w:rPr>
        <w:t> </w:t>
      </w:r>
      <w:r>
        <w:rPr/>
        <w:t>Ocupa uma área de aproximadamente 280 km², sendo que 63 km² estão em </w:t>
      </w:r>
      <w:hyperlink r:id="rId23">
        <w:r>
          <w:rPr>
            <w:u w:val="single" w:color="AAAAAA"/>
          </w:rPr>
          <w:t>área urbana</w:t>
        </w:r>
      </w:hyperlink>
      <w:r>
        <w:rPr/>
        <w:t>,</w:t>
      </w:r>
      <w:r>
        <w:rPr>
          <w:spacing w:val="40"/>
        </w:rPr>
        <w:t> </w:t>
      </w:r>
      <w:r>
        <w:rPr/>
        <w:t>e sua </w:t>
      </w:r>
      <w:hyperlink r:id="rId24">
        <w:r>
          <w:rPr>
            <w:u w:val="single" w:color="AAAAAA"/>
          </w:rPr>
          <w:t>população</w:t>
        </w:r>
      </w:hyperlink>
      <w:r>
        <w:rPr/>
        <w:t> foi estimada em 376 200 habitantes em 2025, o que faz do município o </w:t>
      </w:r>
      <w:hyperlink r:id="rId25">
        <w:r>
          <w:rPr>
            <w:u w:val="single" w:color="AAAAAA"/>
          </w:rPr>
          <w:t>terceiro mais populoso do</w:t>
        </w:r>
      </w:hyperlink>
      <w:r>
        <w:rPr/>
        <w:t> </w:t>
      </w:r>
      <w:hyperlink r:id="rId25">
        <w:r>
          <w:rPr>
            <w:u w:val="single" w:color="AAAAAA"/>
          </w:rPr>
          <w:t>Espírito Santo</w:t>
        </w:r>
      </w:hyperlink>
      <w:r>
        <w:rPr/>
        <w:t>.</w:t>
      </w:r>
    </w:p>
    <w:p>
      <w:pPr>
        <w:pStyle w:val="BodyText"/>
        <w:spacing w:line="280" w:lineRule="auto" w:before="240"/>
        <w:ind w:right="6141"/>
        <w:jc w:val="both"/>
      </w:pPr>
      <w:r>
        <w:rPr/>
        <w:t>Sua localização privilegiada faz </w:t>
      </w:r>
      <w:r>
        <w:rPr/>
        <w:t>de Cariacica um importante centro entre o litoral e a região serrana do Espírito Santo, sendo cortada pelas rodovias </w:t>
      </w:r>
      <w:hyperlink r:id="rId26">
        <w:r>
          <w:rPr>
            <w:u w:val="single" w:color="AAAAAA"/>
          </w:rPr>
          <w:t>BR-</w:t>
        </w:r>
      </w:hyperlink>
      <w:hyperlink r:id="rId26">
        <w:r>
          <w:rPr>
            <w:u w:val="single" w:color="AAAAAA"/>
          </w:rPr>
          <w:t>262</w:t>
        </w:r>
      </w:hyperlink>
      <w:r>
        <w:rPr/>
        <w:t> e </w:t>
      </w:r>
      <w:hyperlink r:id="rId27">
        <w:r>
          <w:rPr>
            <w:u w:val="single" w:color="AAAAAA"/>
          </w:rPr>
          <w:t>BR-101</w:t>
        </w:r>
      </w:hyperlink>
      <w:r>
        <w:rPr/>
        <w:t>, e por ferrovias importantes como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hyperlink r:id="rId28">
        <w:r>
          <w:rPr>
            <w:u w:val="single" w:color="AAAAAA"/>
          </w:rPr>
          <w:t>Estrada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Ferro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Vitória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a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Minas</w:t>
        </w:r>
      </w:hyperlink>
      <w:r>
        <w:rPr>
          <w:spacing w:val="-3"/>
        </w:rPr>
        <w:t> </w:t>
      </w:r>
      <w:r>
        <w:rPr/>
        <w:t>e a </w:t>
      </w:r>
      <w:hyperlink r:id="rId29">
        <w:r>
          <w:rPr>
            <w:u w:val="single" w:color="AAAAAA"/>
          </w:rPr>
          <w:t>Estrada de Ferro Leopoldina</w:t>
        </w:r>
      </w:hyperlink>
      <w:r>
        <w:rPr/>
        <w:t>.</w:t>
      </w:r>
    </w:p>
    <w:p>
      <w:pPr>
        <w:pStyle w:val="BodyText"/>
        <w:ind w:left="0"/>
      </w:pPr>
    </w:p>
    <w:p>
      <w:pPr>
        <w:pStyle w:val="BodyText"/>
        <w:spacing w:before="6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286159</wp:posOffset>
                </wp:positionV>
                <wp:extent cx="2838450" cy="1905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8384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8450" h="19050">
                              <a:moveTo>
                                <a:pt x="28384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2838449" y="0"/>
                              </a:lnTo>
                              <a:lnTo>
                                <a:pt x="28384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32276pt;width:223.499982pt;height:1.5pt;mso-position-horizontal-relative:page;mso-position-vertical-relative:paragraph;z-index:-15728128;mso-wrap-distance-left:0;mso-wrap-distance-right:0" id="docshape7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362359</wp:posOffset>
                </wp:positionV>
                <wp:extent cx="2838450" cy="1905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8384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8450" h="19050">
                              <a:moveTo>
                                <a:pt x="28384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2838449" y="0"/>
                              </a:lnTo>
                              <a:lnTo>
                                <a:pt x="28384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32274pt;width:223.499982pt;height:1.5pt;mso-position-horizontal-relative:page;mso-position-vertical-relative:paragraph;z-index:-15727616;mso-wrap-distance-left:0;mso-wrap-distance-right:0" id="docshape8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Etimologia</w:t>
      </w:r>
    </w:p>
    <w:p>
      <w:pPr>
        <w:pStyle w:val="BodyText"/>
        <w:spacing w:before="9"/>
        <w:ind w:left="0"/>
        <w:rPr>
          <w:b/>
          <w:sz w:val="5"/>
        </w:rPr>
      </w:pPr>
    </w:p>
    <w:p>
      <w:pPr>
        <w:pStyle w:val="BodyText"/>
        <w:spacing w:line="283" w:lineRule="auto" w:before="110"/>
        <w:ind w:right="6141"/>
        <w:jc w:val="both"/>
      </w:pPr>
      <w:r>
        <w:rPr/>
        <w:t>Segundo os antigos habitantes, o </w:t>
      </w:r>
      <w:r>
        <w:rPr/>
        <w:t>nome surgiu da expressão "Cari-jaci-caá", utilizada pelos índios para identificar o porto onde desembarcavam os</w:t>
      </w:r>
      <w:r>
        <w:rPr>
          <w:spacing w:val="40"/>
        </w:rPr>
        <w:t> </w:t>
      </w:r>
      <w:r>
        <w:rPr/>
        <w:t>imigrantes. Sua tradução é "chegada do homem branco".</w:t>
      </w:r>
    </w:p>
    <w:p>
      <w:pPr>
        <w:pStyle w:val="BodyText"/>
        <w:spacing w:line="283" w:lineRule="auto" w:before="229"/>
        <w:ind w:right="6141"/>
        <w:jc w:val="both"/>
      </w:pPr>
      <w:r>
        <w:rPr/>
        <w:t>Para Eduardo Navarro, vem de </w:t>
      </w:r>
      <w:r>
        <w:rPr/>
        <w:t>ûakary, acari, peixe + asyka: acari pitoco, de rabo </w:t>
      </w:r>
      <w:r>
        <w:rPr>
          <w:spacing w:val="-2"/>
        </w:rPr>
        <w:t>cortado.</w:t>
      </w:r>
    </w:p>
    <w:p>
      <w:pPr>
        <w:pStyle w:val="BodyText"/>
        <w:spacing w:before="272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285927</wp:posOffset>
                </wp:positionV>
                <wp:extent cx="2838450" cy="1905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8384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8450" h="19050">
                              <a:moveTo>
                                <a:pt x="28384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2838449" y="0"/>
                              </a:lnTo>
                              <a:lnTo>
                                <a:pt x="28384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14008pt;width:223.499982pt;height:1.5pt;mso-position-horizontal-relative:page;mso-position-vertical-relative:paragraph;z-index:-15727104;mso-wrap-distance-left:0;mso-wrap-distance-right:0" id="docshape9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362127</wp:posOffset>
                </wp:positionV>
                <wp:extent cx="2838450" cy="190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8384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8450" h="19050">
                              <a:moveTo>
                                <a:pt x="28384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2838449" y="0"/>
                              </a:lnTo>
                              <a:lnTo>
                                <a:pt x="28384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14006pt;width:223.499982pt;height:1.5pt;mso-position-horizontal-relative:page;mso-position-vertical-relative:paragraph;z-index:-15726592;mso-wrap-distance-left:0;mso-wrap-distance-right:0" id="docshape10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História</w:t>
      </w:r>
    </w:p>
    <w:p>
      <w:pPr>
        <w:pStyle w:val="BodyText"/>
        <w:spacing w:before="9"/>
        <w:ind w:left="0"/>
        <w:rPr>
          <w:b/>
          <w:sz w:val="5"/>
        </w:rPr>
      </w:pPr>
    </w:p>
    <w:p>
      <w:pPr>
        <w:pStyle w:val="BodyText"/>
        <w:spacing w:line="283" w:lineRule="auto" w:before="110"/>
        <w:ind w:right="6141"/>
        <w:jc w:val="both"/>
      </w:pPr>
      <w:r>
        <w:rPr/>
        <w:t>Por volta do ano 1000, a maior parte </w:t>
      </w:r>
      <w:r>
        <w:rPr/>
        <w:t>do litoral brasileiro foi invadido por povos </w:t>
      </w:r>
      <w:hyperlink r:id="rId30">
        <w:r>
          <w:rPr>
            <w:u w:val="single" w:color="AAAAAA"/>
          </w:rPr>
          <w:t>tupis</w:t>
        </w:r>
      </w:hyperlink>
      <w:r>
        <w:rPr/>
        <w:t> procedentes dos vales dos rios </w:t>
      </w:r>
      <w:hyperlink r:id="rId31">
        <w:r>
          <w:rPr>
            <w:u w:val="single" w:color="AAAAAA"/>
          </w:rPr>
          <w:t>Madeira</w:t>
        </w:r>
      </w:hyperlink>
      <w:r>
        <w:rPr/>
        <w:t> e </w:t>
      </w:r>
      <w:hyperlink r:id="rId32">
        <w:r>
          <w:rPr>
            <w:u w:val="single" w:color="AAAAAA"/>
          </w:rPr>
          <w:t>Xingu</w:t>
        </w:r>
      </w:hyperlink>
      <w:r>
        <w:rPr/>
        <w:t>, na margem direita do </w:t>
      </w:r>
      <w:hyperlink r:id="rId33">
        <w:r>
          <w:rPr>
            <w:u w:val="single" w:color="AAAAAA"/>
          </w:rPr>
          <w:t>Rio</w:t>
        </w:r>
        <w:r>
          <w:rPr>
            <w:spacing w:val="69"/>
            <w:u w:val="single" w:color="AAAAAA"/>
          </w:rPr>
          <w:t>  </w:t>
        </w:r>
        <w:r>
          <w:rPr>
            <w:u w:val="single" w:color="AAAAAA"/>
          </w:rPr>
          <w:t>Amazonas</w:t>
        </w:r>
      </w:hyperlink>
      <w:r>
        <w:rPr/>
        <w:t>.</w:t>
      </w:r>
      <w:r>
        <w:rPr>
          <w:spacing w:val="70"/>
        </w:rPr>
        <w:t>  </w:t>
      </w:r>
      <w:r>
        <w:rPr/>
        <w:t>Eles</w:t>
      </w:r>
      <w:r>
        <w:rPr>
          <w:spacing w:val="69"/>
        </w:rPr>
        <w:t>  </w:t>
      </w:r>
      <w:r>
        <w:rPr/>
        <w:t>expulsaram</w:t>
      </w:r>
      <w:r>
        <w:rPr>
          <w:spacing w:val="70"/>
        </w:rPr>
        <w:t>  </w:t>
      </w:r>
      <w:r>
        <w:rPr>
          <w:spacing w:val="-5"/>
        </w:rPr>
        <w:t>os</w:t>
      </w:r>
    </w:p>
    <w:p>
      <w:pPr>
        <w:pStyle w:val="BodyText"/>
        <w:spacing w:after="0" w:line="283" w:lineRule="auto"/>
        <w:jc w:val="both"/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480" w:bottom="460" w:left="566" w:right="566"/>
          <w:pgNumType w:start="1"/>
        </w:sectPr>
      </w:pPr>
    </w:p>
    <w:p>
      <w:pPr>
        <w:pStyle w:val="BodyText"/>
        <w:spacing w:line="278" w:lineRule="auto" w:before="106"/>
        <w:ind w:right="6141"/>
        <w:jc w:val="both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3848099</wp:posOffset>
            </wp:positionH>
            <wp:positionV relativeFrom="paragraph">
              <wp:posOffset>54683</wp:posOffset>
            </wp:positionV>
            <wp:extent cx="2857500" cy="2819399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19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3857624</wp:posOffset>
                </wp:positionH>
                <wp:positionV relativeFrom="paragraph">
                  <wp:posOffset>3188407</wp:posOffset>
                </wp:positionV>
                <wp:extent cx="2838450" cy="142875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838450" cy="1428750"/>
                          <a:chExt cx="2838450" cy="142875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49" cy="1428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447799" y="1266824"/>
                            <a:ext cx="13906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152400">
                                <a:moveTo>
                                  <a:pt x="1390649" y="152399"/>
                                </a:move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  <a:lnTo>
                                  <a:pt x="1390649" y="0"/>
                                </a:lnTo>
                                <a:lnTo>
                                  <a:pt x="1390649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69pt;margin-top:251.055695pt;width:223.5pt;height:112.5pt;mso-position-horizontal-relative:page;mso-position-vertical-relative:paragraph;z-index:15734272" id="docshapegroup11" coordorigin="6075,5021" coordsize="4470,2250">
                <v:shape style="position:absolute;left:6075;top:5021;width:4470;height:2250" type="#_x0000_t75" id="docshape12" stroked="false">
                  <v:imagedata r:id="rId35" o:title=""/>
                </v:shape>
                <v:rect style="position:absolute;left:8355;top:7016;width:2190;height:240" id="docshape13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3390899</wp:posOffset>
                </wp:positionH>
                <wp:positionV relativeFrom="page">
                  <wp:posOffset>361949</wp:posOffset>
                </wp:positionV>
                <wp:extent cx="3762375" cy="988060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3762375" cy="9880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25"/>
                              <w:gridCol w:w="3266"/>
                            </w:tblGrid>
                            <w:tr>
                              <w:trPr>
                                <w:trHeight w:val="4799" w:hRule="atLeast"/>
                              </w:trPr>
                              <w:tc>
                                <w:tcPr>
                                  <w:tcW w:w="5791" w:type="dxa"/>
                                  <w:gridSpan w:val="2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35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Cariacica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5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52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Localização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Cariacica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hyperlink r:id="rId36">
                                    <w:r>
                                      <w:rPr>
                                        <w:spacing w:val="-2"/>
                                        <w:sz w:val="18"/>
                                        <w:u w:val="single" w:color="AAAAAA"/>
                                      </w:rPr>
                                      <w:t>Brasil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089" w:hRule="atLeast"/>
                              </w:trPr>
                              <w:tc>
                                <w:tcPr>
                                  <w:tcW w:w="5791" w:type="dxa"/>
                                  <w:gridSpan w:val="2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4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29"/>
                                    <w:rPr>
                                      <w:sz w:val="15"/>
                                    </w:rPr>
                                  </w:pPr>
                                  <w:hyperlink r:id="rId37">
                                    <w:r>
                                      <w:rPr>
                                        <w:color w:val="202021"/>
                                        <w:sz w:val="15"/>
                                        <w:u w:val="single" w:color="AAAAAA"/>
                                      </w:rPr>
                                      <w:t>Wikimedia</w:t>
                                    </w:r>
                                  </w:hyperlink>
                                  <w:r>
                                    <w:rPr>
                                      <w:color w:val="202021"/>
                                      <w:sz w:val="15"/>
                                    </w:rPr>
                                    <w:t> | © </w:t>
                                  </w:r>
                                  <w:hyperlink r:id="rId38">
                                    <w:r>
                                      <w:rPr>
                                        <w:color w:val="202021"/>
                                        <w:spacing w:val="-2"/>
                                        <w:sz w:val="15"/>
                                        <w:u w:val="single" w:color="AAAAAA"/>
                                      </w:rPr>
                                      <w:t>OpenStreetMap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Mapa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Cariacica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5791" w:type="dxa"/>
                                  <w:gridSpan w:val="2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91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1"/>
                                    </w:rPr>
                                    <w:t>Coordenadas: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1"/>
                                      <w:u w:val="single" w:color="AAAAAA"/>
                                    </w:rPr>
                                    <w:t>20°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1"/>
                                      <w:u w:val="single" w:color="AAAAAA"/>
                                    </w:rPr>
                                    <w:t>15′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1"/>
                                      <w:u w:val="single" w:color="AAAAAA"/>
                                    </w:rPr>
                                    <w:t>50″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1"/>
                                      <w:u w:val="single" w:color="AAAAAA"/>
                                    </w:rPr>
                                    <w:t>S,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1"/>
                                      <w:u w:val="single" w:color="AAAAAA"/>
                                    </w:rPr>
                                    <w:t>40°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1"/>
                                      <w:u w:val="single" w:color="AAAAAA"/>
                                    </w:rPr>
                                    <w:t>25′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1"/>
                                      <w:u w:val="single" w:color="AAAAAA"/>
                                    </w:rPr>
                                    <w:t>12″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1"/>
                                      <w:u w:val="single" w:color="AAAAAA"/>
                                    </w:rPr>
                                    <w:t>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525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34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21"/>
                                    </w:rPr>
                                    <w:t>País</w:t>
                                  </w:r>
                                </w:p>
                              </w:tc>
                              <w:tc>
                                <w:tcPr>
                                  <w:tcW w:w="3266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84"/>
                                    <w:rPr>
                                      <w:sz w:val="21"/>
                                    </w:rPr>
                                  </w:pPr>
                                  <w:hyperlink r:id="rId36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Brasil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2525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4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hyperlink r:id="rId18">
                                    <w:r>
                                      <w:rPr>
                                        <w:rFonts w:ascii="Arial"/>
                                        <w:b/>
                                        <w:sz w:val="21"/>
                                        <w:u w:val="single" w:color="AAAAAA"/>
                                      </w:rPr>
                                      <w:t>Unidade 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federativa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266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84"/>
                                    <w:rPr>
                                      <w:sz w:val="21"/>
                                    </w:rPr>
                                  </w:pPr>
                                  <w:hyperlink r:id="rId19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Espírito 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Santo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2525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34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hyperlink r:id="rId39">
                                    <w:r>
                                      <w:rPr>
                                        <w:rFonts w:ascii="Arial" w:hAnsi="Arial"/>
                                        <w:b/>
                                        <w:sz w:val="21"/>
                                        <w:u w:val="single" w:color="AAAAAA"/>
                                      </w:rPr>
                                      <w:t>Região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metropolitana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266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84"/>
                                    <w:rPr>
                                      <w:sz w:val="21"/>
                                    </w:rPr>
                                  </w:pPr>
                                  <w:hyperlink r:id="rId21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Grande 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Vitória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802" w:hRule="atLeast"/>
                              </w:trPr>
                              <w:tc>
                                <w:tcPr>
                                  <w:tcW w:w="2525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4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Municípios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limítrofes</w:t>
                                  </w:r>
                                </w:p>
                              </w:tc>
                              <w:tc>
                                <w:tcPr>
                                  <w:tcW w:w="3266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0" w:lineRule="atLeast" w:before="10"/>
                                    <w:ind w:left="184"/>
                                    <w:rPr>
                                      <w:sz w:val="21"/>
                                    </w:rPr>
                                  </w:pPr>
                                  <w:hyperlink r:id="rId40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Domingos Martins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, </w:t>
                                  </w:r>
                                  <w:hyperlink r:id="rId41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Santa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</w:t>
                                  </w:r>
                                  <w:hyperlink r:id="rId41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Leopoldina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4"/>
                                      <w:sz w:val="21"/>
                                    </w:rPr>
                                    <w:t> </w:t>
                                  </w:r>
                                  <w:hyperlink r:id="rId42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Vila</w:t>
                                    </w:r>
                                    <w:r>
                                      <w:rPr>
                                        <w:spacing w:val="-14"/>
                                        <w:sz w:val="21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Velha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4"/>
                                      <w:sz w:val="21"/>
                                    </w:rPr>
                                    <w:t> </w:t>
                                  </w:r>
                                  <w:hyperlink r:id="rId43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Viana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, </w:t>
                                  </w:r>
                                  <w:hyperlink r:id="rId22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Vitória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e </w:t>
                                  </w:r>
                                  <w:hyperlink r:id="rId44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Serra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43" w:hRule="atLeast"/>
                              </w:trPr>
                              <w:tc>
                                <w:tcPr>
                                  <w:tcW w:w="2525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34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Distância até a </w:t>
                                  </w:r>
                                  <w:hyperlink r:id="rId22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capital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266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3" w:lineRule="exact"/>
                                    <w:ind w:left="184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20 </w:t>
                                  </w:r>
                                  <w:hyperlink r:id="rId45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km</w:t>
                                    </w:r>
                                  </w:hyperlink>
                                  <w:hyperlink w:history="true" w:anchor="cite_note-DER_Dist%C3%A2ncias-2">
                                    <w:r>
                                      <w:rPr>
                                        <w:spacing w:val="-2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[2]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601" w:hRule="atLeast"/>
                              </w:trPr>
                              <w:tc>
                                <w:tcPr>
                                  <w:tcW w:w="2525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34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Fundação</w:t>
                                  </w:r>
                                </w:p>
                              </w:tc>
                              <w:tc>
                                <w:tcPr>
                                  <w:tcW w:w="3266" w:type="dxa"/>
                                  <w:tcBorders>
                                    <w:top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84"/>
                                    <w:rPr>
                                      <w:sz w:val="21"/>
                                    </w:rPr>
                                  </w:pPr>
                                  <w:hyperlink r:id="rId46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30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de dezembro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de </w:t>
                                  </w:r>
                                  <w:hyperlink r:id="rId47">
                                    <w:r>
                                      <w:rPr>
                                        <w:spacing w:val="-4"/>
                                        <w:sz w:val="21"/>
                                        <w:u w:val="single" w:color="AAAAAA"/>
                                      </w:rPr>
                                      <w:t>1890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13"/>
                                    <w:ind w:left="18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(135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anos)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8" w:hRule="atLeast"/>
                              </w:trPr>
                              <w:tc>
                                <w:tcPr>
                                  <w:tcW w:w="2525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134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Emancipação</w:t>
                                  </w:r>
                                </w:p>
                              </w:tc>
                              <w:tc>
                                <w:tcPr>
                                  <w:tcW w:w="3266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exact" w:before="26"/>
                                    <w:ind w:left="184"/>
                                    <w:rPr>
                                      <w:sz w:val="21"/>
                                    </w:rPr>
                                  </w:pPr>
                                  <w:hyperlink r:id="rId48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25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de novembro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de </w:t>
                                  </w:r>
                                  <w:hyperlink r:id="rId47">
                                    <w:r>
                                      <w:rPr>
                                        <w:spacing w:val="-4"/>
                                        <w:sz w:val="21"/>
                                        <w:u w:val="single" w:color="AAAAAA"/>
                                      </w:rPr>
                                      <w:t>1890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87" w:lineRule="exact"/>
                                    <w:ind w:left="184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(135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anos)</w:t>
                                  </w:r>
                                  <w:hyperlink w:history="true" w:anchor="cite_note-IBGE_Hist%C3%B3rico-3">
                                    <w:r>
                                      <w:rPr>
                                        <w:spacing w:val="-2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[3]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64" w:hRule="atLeast"/>
                              </w:trPr>
                              <w:tc>
                                <w:tcPr>
                                  <w:tcW w:w="2525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4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hyperlink r:id="rId49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Distritos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266" w:type="dxa"/>
                                  <w:tcBorders>
                                    <w:top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144" w:val="left" w:leader="none"/>
                                    </w:tabs>
                                    <w:spacing w:before="88"/>
                                    <w:ind w:left="18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position w:val="-4"/>
                                      <w:sz w:val="21"/>
                                    </w:rPr>
                                    <w:t>Lista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position w:val="-4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[</w:t>
                                  </w:r>
                                  <w:r>
                                    <w:rPr>
                                      <w:color w:val="3366CC"/>
                                      <w:spacing w:val="-2"/>
                                      <w:sz w:val="21"/>
                                    </w:rPr>
                                    <w:t>Expandir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525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4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1"/>
                                    </w:rPr>
                                    <w:t>Governo</w:t>
                                  </w:r>
                                </w:p>
                              </w:tc>
                              <w:tc>
                                <w:tcPr>
                                  <w:tcW w:w="3266" w:type="dxa"/>
                                  <w:tcBorders>
                                    <w:top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98" w:hRule="atLeast"/>
                              </w:trPr>
                              <w:tc>
                                <w:tcPr>
                                  <w:tcW w:w="2525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325" w:val="left" w:leader="none"/>
                                    </w:tabs>
                                    <w:spacing w:line="240" w:lineRule="auto" w:before="26" w:after="0"/>
                                    <w:ind w:left="325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hyperlink r:id="rId50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Prefeito(a)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266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36"/>
                                    <w:ind w:left="184"/>
                                    <w:rPr>
                                      <w:sz w:val="21"/>
                                    </w:rPr>
                                  </w:pPr>
                                  <w:hyperlink r:id="rId51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Euclerio</w:t>
                                    </w:r>
                                    <w:r>
                                      <w:rPr>
                                        <w:spacing w:val="-11"/>
                                        <w:sz w:val="21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de</w:t>
                                    </w:r>
                                    <w:r>
                                      <w:rPr>
                                        <w:spacing w:val="-15"/>
                                        <w:sz w:val="21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Azevedo</w:t>
                                    </w:r>
                                    <w:r>
                                      <w:rPr>
                                        <w:spacing w:val="-8"/>
                                        <w:sz w:val="21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Sampaio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</w:t>
                                  </w:r>
                                  <w:hyperlink r:id="rId51">
                                    <w:r>
                                      <w:rPr>
                                        <w:position w:val="1"/>
                                        <w:sz w:val="21"/>
                                        <w:u w:val="single" w:color="AAAAAA"/>
                                      </w:rPr>
                                      <w:t>Junior</w:t>
                                    </w:r>
                                  </w:hyperlink>
                                  <w:hyperlink w:history="true" w:anchor="cite_note-IBGE_Cariacica-1">
                                    <w:r>
                                      <w:rPr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[1]</w:t>
                                    </w:r>
                                  </w:hyperlink>
                                  <w:r>
                                    <w:rPr>
                                      <w:position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(</w:t>
                                  </w:r>
                                  <w:hyperlink r:id="rId52">
                                    <w:r>
                                      <w:rPr>
                                        <w:position w:val="1"/>
                                        <w:sz w:val="21"/>
                                        <w:u w:val="single" w:color="AAAAAA"/>
                                      </w:rPr>
                                      <w:t>MDB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, 2025–2028)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525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4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21"/>
                                    </w:rPr>
                                    <w:t>Área</w:t>
                                  </w:r>
                                </w:p>
                              </w:tc>
                              <w:tc>
                                <w:tcPr>
                                  <w:tcW w:w="3266" w:type="dxa"/>
                                  <w:tcBorders>
                                    <w:top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2525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325" w:val="left" w:leader="none"/>
                                    </w:tabs>
                                    <w:spacing w:line="290" w:lineRule="exact" w:before="0" w:after="0"/>
                                    <w:ind w:left="325" w:right="0" w:hanging="132"/>
                                    <w:jc w:val="left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hyperlink r:id="rId53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Total</w:t>
                                    </w:r>
                                  </w:hyperlink>
                                  <w:r>
                                    <w:rPr>
                                      <w:rFonts w:ascii="Arial" w:hAnsi="Arial"/>
                                      <w:b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hyperlink w:history="true" w:anchor="cite_note-IBGE_Cariacica-1">
                                    <w:r>
                                      <w:rPr>
                                        <w:spacing w:val="-5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[1]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266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8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279,718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km²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0" w:hRule="atLeast"/>
                              </w:trPr>
                              <w:tc>
                                <w:tcPr>
                                  <w:tcW w:w="2525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325" w:val="left" w:leader="none"/>
                                    </w:tabs>
                                    <w:spacing w:line="235" w:lineRule="exact" w:before="18" w:after="0"/>
                                    <w:ind w:left="325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Urbana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7" w:lineRule="exact"/>
                                    <w:ind w:left="134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(</w:t>
                                  </w:r>
                                  <w:hyperlink r:id="rId54">
                                    <w:r>
                                      <w:rPr>
                                        <w:position w:val="1"/>
                                        <w:sz w:val="21"/>
                                        <w:u w:val="single" w:color="AAAAAA"/>
                                      </w:rPr>
                                      <w:t>IBGE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/2019) </w:t>
                                  </w:r>
                                  <w:hyperlink w:history="true" w:anchor="cite_note-IBGE_Cariacica-1">
                                    <w:r>
                                      <w:rPr>
                                        <w:spacing w:val="-5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[1]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266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8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63,19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km²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525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4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População</w:t>
                                  </w:r>
                                </w:p>
                              </w:tc>
                              <w:tc>
                                <w:tcPr>
                                  <w:tcW w:w="3266" w:type="dxa"/>
                                  <w:tcBorders>
                                    <w:top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85" w:hRule="atLeast"/>
                              </w:trPr>
                              <w:tc>
                                <w:tcPr>
                                  <w:tcW w:w="2525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pos="324" w:val="left" w:leader="none"/>
                                    </w:tabs>
                                    <w:spacing w:line="232" w:lineRule="auto" w:before="24" w:after="0"/>
                                    <w:ind w:left="134" w:right="960" w:firstLine="58"/>
                                    <w:jc w:val="left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(Censo </w:t>
                                  </w:r>
                                  <w:hyperlink r:id="rId54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IBGE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/2022) </w:t>
                                  </w:r>
                                  <w:hyperlink w:history="true" w:anchor="cite_note-IBGE_Cariacica-1">
                                    <w:r>
                                      <w:rPr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[1]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266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8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353 491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hab.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5" w:hRule="atLeast"/>
                              </w:trPr>
                              <w:tc>
                                <w:tcPr>
                                  <w:tcW w:w="2525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pos="325" w:val="left" w:leader="none"/>
                                    </w:tabs>
                                    <w:spacing w:line="240" w:lineRule="auto" w:before="18" w:after="0"/>
                                    <w:ind w:left="325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Posição</w:t>
                                  </w:r>
                                </w:p>
                              </w:tc>
                              <w:tc>
                                <w:tcPr>
                                  <w:tcW w:w="3266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84"/>
                                    <w:rPr>
                                      <w:sz w:val="21"/>
                                    </w:rPr>
                                  </w:pPr>
                                  <w:hyperlink r:id="rId25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ES: 3º</w:t>
                                    </w:r>
                                  </w:hyperlink>
                                  <w:r>
                                    <w:rPr>
                                      <w:sz w:val="21"/>
                                      <w:u w:val="single" w:color="AAAAAA"/>
                                    </w:rPr>
                                    <w:t>/</w:t>
                                  </w:r>
                                  <w:hyperlink r:id="rId55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BR: </w:t>
                                    </w:r>
                                    <w:r>
                                      <w:rPr>
                                        <w:spacing w:val="-5"/>
                                        <w:sz w:val="21"/>
                                        <w:u w:val="single" w:color="AAAAAA"/>
                                      </w:rPr>
                                      <w:t>74º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999969pt;margin-top:28.499971pt;width:296.25pt;height:778.0pt;mso-position-horizontal-relative:page;mso-position-vertical-relative:page;z-index:15734784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25"/>
                        <w:gridCol w:w="3266"/>
                      </w:tblGrid>
                      <w:tr>
                        <w:trPr>
                          <w:trHeight w:val="4799" w:hRule="atLeast"/>
                        </w:trPr>
                        <w:tc>
                          <w:tcPr>
                            <w:tcW w:w="5791" w:type="dxa"/>
                            <w:gridSpan w:val="2"/>
                            <w:tcBorders>
                              <w:left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0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352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Cariacica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5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52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Localização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Cariacica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hyperlink r:id="rId36">
                              <w:r>
                                <w:rPr>
                                  <w:spacing w:val="-2"/>
                                  <w:sz w:val="18"/>
                                  <w:u w:val="single" w:color="AAAAAA"/>
                                </w:rPr>
                                <w:t>Brasil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089" w:hRule="atLeast"/>
                        </w:trPr>
                        <w:tc>
                          <w:tcPr>
                            <w:tcW w:w="5791" w:type="dxa"/>
                            <w:gridSpan w:val="2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4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29"/>
                              <w:rPr>
                                <w:sz w:val="15"/>
                              </w:rPr>
                            </w:pPr>
                            <w:hyperlink r:id="rId37">
                              <w:r>
                                <w:rPr>
                                  <w:color w:val="202021"/>
                                  <w:sz w:val="15"/>
                                  <w:u w:val="single" w:color="AAAAAA"/>
                                </w:rPr>
                                <w:t>Wikimedia</w:t>
                              </w:r>
                            </w:hyperlink>
                            <w:r>
                              <w:rPr>
                                <w:color w:val="202021"/>
                                <w:sz w:val="15"/>
                              </w:rPr>
                              <w:t> | © </w:t>
                            </w:r>
                            <w:hyperlink r:id="rId38">
                              <w:r>
                                <w:rPr>
                                  <w:color w:val="202021"/>
                                  <w:spacing w:val="-2"/>
                                  <w:sz w:val="15"/>
                                  <w:u w:val="single" w:color="AAAAAA"/>
                                </w:rPr>
                                <w:t>OpenStreetMap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3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Mapa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Cariacica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5791" w:type="dxa"/>
                            <w:gridSpan w:val="2"/>
                            <w:tcBorders>
                              <w:top w:val="single" w:sz="6" w:space="0" w:color="A2A8B0"/>
                              <w:left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911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5"/>
                                <w:sz w:val="21"/>
                              </w:rPr>
                              <w:t>Coordenadas: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  <w:u w:val="single" w:color="AAAAAA"/>
                              </w:rPr>
                              <w:t>20°</w:t>
                            </w:r>
                            <w:r>
                              <w:rPr>
                                <w:spacing w:val="-4"/>
                                <w:sz w:val="21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  <w:u w:val="single" w:color="AAAAAA"/>
                              </w:rPr>
                              <w:t>15′</w:t>
                            </w:r>
                            <w:r>
                              <w:rPr>
                                <w:spacing w:val="-3"/>
                                <w:sz w:val="21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  <w:u w:val="single" w:color="AAAAAA"/>
                              </w:rPr>
                              <w:t>50″</w:t>
                            </w:r>
                            <w:r>
                              <w:rPr>
                                <w:spacing w:val="-4"/>
                                <w:sz w:val="21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  <w:u w:val="single" w:color="AAAAAA"/>
                              </w:rPr>
                              <w:t>S,</w:t>
                            </w:r>
                            <w:r>
                              <w:rPr>
                                <w:spacing w:val="-3"/>
                                <w:sz w:val="21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  <w:u w:val="single" w:color="AAAAAA"/>
                              </w:rPr>
                              <w:t>40°</w:t>
                            </w:r>
                            <w:r>
                              <w:rPr>
                                <w:spacing w:val="-4"/>
                                <w:sz w:val="21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  <w:u w:val="single" w:color="AAAAAA"/>
                              </w:rPr>
                              <w:t>25′</w:t>
                            </w:r>
                            <w:r>
                              <w:rPr>
                                <w:spacing w:val="-3"/>
                                <w:sz w:val="21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  <w:u w:val="single" w:color="AAAAAA"/>
                              </w:rPr>
                              <w:t>12″</w:t>
                            </w:r>
                            <w:r>
                              <w:rPr>
                                <w:spacing w:val="-4"/>
                                <w:sz w:val="21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5"/>
                                <w:sz w:val="21"/>
                                <w:u w:val="single" w:color="AAAAAA"/>
                              </w:rPr>
                              <w:t>O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2525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ind w:left="134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1"/>
                              </w:rPr>
                              <w:t>País</w:t>
                            </w:r>
                          </w:p>
                        </w:tc>
                        <w:tc>
                          <w:tcPr>
                            <w:tcW w:w="3266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ind w:left="184"/>
                              <w:rPr>
                                <w:sz w:val="21"/>
                              </w:rPr>
                            </w:pPr>
                            <w:hyperlink r:id="rId36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Brasil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2525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4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hyperlink r:id="rId18">
                              <w:r>
                                <w:rPr>
                                  <w:rFonts w:ascii="Arial"/>
                                  <w:b/>
                                  <w:sz w:val="21"/>
                                  <w:u w:val="single" w:color="AAAAAA"/>
                                </w:rPr>
                                <w:t>Unidade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federativa</w:t>
                              </w:r>
                            </w:hyperlink>
                          </w:p>
                        </w:tc>
                        <w:tc>
                          <w:tcPr>
                            <w:tcW w:w="3266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84"/>
                              <w:rPr>
                                <w:sz w:val="21"/>
                              </w:rPr>
                            </w:pPr>
                            <w:hyperlink r:id="rId19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Espírito 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Santo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2525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134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hyperlink r:id="rId39"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  <w:u w:val="single" w:color="AAAAAA"/>
                                </w:rPr>
                                <w:t>Região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metropolitana</w:t>
                              </w:r>
                            </w:hyperlink>
                          </w:p>
                        </w:tc>
                        <w:tc>
                          <w:tcPr>
                            <w:tcW w:w="3266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184"/>
                              <w:rPr>
                                <w:sz w:val="21"/>
                              </w:rPr>
                            </w:pPr>
                            <w:hyperlink r:id="rId21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Grande 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Vitória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802" w:hRule="atLeast"/>
                        </w:trPr>
                        <w:tc>
                          <w:tcPr>
                            <w:tcW w:w="2525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4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Municípios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limítrofes</w:t>
                            </w:r>
                          </w:p>
                        </w:tc>
                        <w:tc>
                          <w:tcPr>
                            <w:tcW w:w="3266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50" w:lineRule="atLeast" w:before="10"/>
                              <w:ind w:left="184"/>
                              <w:rPr>
                                <w:sz w:val="21"/>
                              </w:rPr>
                            </w:pPr>
                            <w:hyperlink r:id="rId40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Domingos Martins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, </w:t>
                            </w:r>
                            <w:hyperlink r:id="rId41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Santa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</w:t>
                            </w:r>
                            <w:hyperlink r:id="rId41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Leopoldina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,</w:t>
                            </w:r>
                            <w:r>
                              <w:rPr>
                                <w:spacing w:val="-14"/>
                                <w:sz w:val="21"/>
                              </w:rPr>
                              <w:t> </w:t>
                            </w:r>
                            <w:hyperlink r:id="rId42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Vila</w:t>
                              </w:r>
                              <w:r>
                                <w:rPr>
                                  <w:spacing w:val="-14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Velha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,</w:t>
                            </w:r>
                            <w:r>
                              <w:rPr>
                                <w:spacing w:val="-14"/>
                                <w:sz w:val="21"/>
                              </w:rPr>
                              <w:t> </w:t>
                            </w:r>
                            <w:hyperlink r:id="rId43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Viana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, </w:t>
                            </w:r>
                            <w:hyperlink r:id="rId22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Vitória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e </w:t>
                            </w:r>
                            <w:hyperlink r:id="rId44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Serra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43" w:hRule="atLeast"/>
                        </w:trPr>
                        <w:tc>
                          <w:tcPr>
                            <w:tcW w:w="2525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134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Distância até a </w:t>
                            </w:r>
                            <w:hyperlink r:id="rId22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capital</w:t>
                              </w:r>
                            </w:hyperlink>
                          </w:p>
                        </w:tc>
                        <w:tc>
                          <w:tcPr>
                            <w:tcW w:w="3266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83" w:lineRule="exact"/>
                              <w:ind w:left="184"/>
                              <w:rPr>
                                <w:position w:val="9"/>
                                <w:sz w:val="17"/>
                              </w:rPr>
                            </w:pPr>
                            <w:r>
                              <w:rPr>
                                <w:sz w:val="21"/>
                              </w:rPr>
                              <w:t>20 </w:t>
                            </w:r>
                            <w:hyperlink r:id="rId45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km</w:t>
                              </w:r>
                            </w:hyperlink>
                            <w:hyperlink w:history="true" w:anchor="cite_note-DER_Dist%C3%A2ncias-2">
                              <w:r>
                                <w:rPr>
                                  <w:spacing w:val="-2"/>
                                  <w:position w:val="9"/>
                                  <w:sz w:val="17"/>
                                  <w:u w:val="single" w:color="AAAAAA"/>
                                </w:rPr>
                                <w:t>[2]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601" w:hRule="atLeast"/>
                        </w:trPr>
                        <w:tc>
                          <w:tcPr>
                            <w:tcW w:w="2525" w:type="dxa"/>
                            <w:tcBorders>
                              <w:top w:val="single" w:sz="6" w:space="0" w:color="A2A8B0"/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134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Fundação</w:t>
                            </w:r>
                          </w:p>
                        </w:tc>
                        <w:tc>
                          <w:tcPr>
                            <w:tcW w:w="3266" w:type="dxa"/>
                            <w:tcBorders>
                              <w:top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184"/>
                              <w:rPr>
                                <w:sz w:val="21"/>
                              </w:rPr>
                            </w:pPr>
                            <w:hyperlink r:id="rId46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30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de dezembro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de </w:t>
                            </w:r>
                            <w:hyperlink r:id="rId47">
                              <w:r>
                                <w:rPr>
                                  <w:spacing w:val="-4"/>
                                  <w:sz w:val="21"/>
                                  <w:u w:val="single" w:color="AAAAAA"/>
                                </w:rPr>
                                <w:t>1890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13"/>
                              <w:ind w:left="184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(135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anos)</w:t>
                            </w:r>
                          </w:p>
                        </w:tc>
                      </w:tr>
                      <w:tr>
                        <w:trPr>
                          <w:trHeight w:val="598" w:hRule="atLeast"/>
                        </w:trPr>
                        <w:tc>
                          <w:tcPr>
                            <w:tcW w:w="2525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ind w:left="134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Emancipação</w:t>
                            </w:r>
                          </w:p>
                        </w:tc>
                        <w:tc>
                          <w:tcPr>
                            <w:tcW w:w="3266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exact" w:before="26"/>
                              <w:ind w:left="184"/>
                              <w:rPr>
                                <w:sz w:val="21"/>
                              </w:rPr>
                            </w:pPr>
                            <w:hyperlink r:id="rId48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25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de novembro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de </w:t>
                            </w:r>
                            <w:hyperlink r:id="rId47">
                              <w:r>
                                <w:rPr>
                                  <w:spacing w:val="-4"/>
                                  <w:sz w:val="21"/>
                                  <w:u w:val="single" w:color="AAAAAA"/>
                                </w:rPr>
                                <w:t>1890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87" w:lineRule="exact"/>
                              <w:ind w:left="184"/>
                              <w:rPr>
                                <w:position w:val="9"/>
                                <w:sz w:val="17"/>
                              </w:rPr>
                            </w:pPr>
                            <w:r>
                              <w:rPr>
                                <w:sz w:val="21"/>
                              </w:rPr>
                              <w:t>(135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anos)</w:t>
                            </w:r>
                            <w:hyperlink w:history="true" w:anchor="cite_note-IBGE_Hist%C3%B3rico-3">
                              <w:r>
                                <w:rPr>
                                  <w:spacing w:val="-2"/>
                                  <w:position w:val="9"/>
                                  <w:sz w:val="17"/>
                                  <w:u w:val="single" w:color="AAAAAA"/>
                                </w:rPr>
                                <w:t>[3]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64" w:hRule="atLeast"/>
                        </w:trPr>
                        <w:tc>
                          <w:tcPr>
                            <w:tcW w:w="2525" w:type="dxa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4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hyperlink r:id="rId49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Distritos</w:t>
                              </w:r>
                            </w:hyperlink>
                          </w:p>
                        </w:tc>
                        <w:tc>
                          <w:tcPr>
                            <w:tcW w:w="3266" w:type="dxa"/>
                            <w:tcBorders>
                              <w:top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144" w:val="left" w:leader="none"/>
                              </w:tabs>
                              <w:spacing w:before="88"/>
                              <w:ind w:left="184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position w:val="-4"/>
                                <w:sz w:val="21"/>
                              </w:rPr>
                              <w:t>Lista</w:t>
                            </w:r>
                            <w:r>
                              <w:rPr>
                                <w:rFonts w:ascii="Arial"/>
                                <w:b/>
                                <w:position w:val="-4"/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color w:val="3366CC"/>
                                <w:spacing w:val="-2"/>
                                <w:sz w:val="21"/>
                              </w:rPr>
                              <w:t>Expandir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525" w:type="dxa"/>
                            <w:tcBorders>
                              <w:top w:val="single" w:sz="6" w:space="0" w:color="A2A8B0"/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4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1"/>
                              </w:rPr>
                              <w:t>Governo</w:t>
                            </w:r>
                          </w:p>
                        </w:tc>
                        <w:tc>
                          <w:tcPr>
                            <w:tcW w:w="3266" w:type="dxa"/>
                            <w:tcBorders>
                              <w:top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98" w:hRule="atLeast"/>
                        </w:trPr>
                        <w:tc>
                          <w:tcPr>
                            <w:tcW w:w="2525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325" w:val="left" w:leader="none"/>
                              </w:tabs>
                              <w:spacing w:line="240" w:lineRule="auto" w:before="26" w:after="0"/>
                              <w:ind w:left="325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hyperlink r:id="rId50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Prefeito(a)</w:t>
                              </w:r>
                            </w:hyperlink>
                          </w:p>
                        </w:tc>
                        <w:tc>
                          <w:tcPr>
                            <w:tcW w:w="3266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28" w:lineRule="auto" w:before="36"/>
                              <w:ind w:left="184"/>
                              <w:rPr>
                                <w:sz w:val="21"/>
                              </w:rPr>
                            </w:pPr>
                            <w:hyperlink r:id="rId51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Euclerio</w:t>
                              </w:r>
                              <w:r>
                                <w:rPr>
                                  <w:spacing w:val="-11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Azevedo</w:t>
                              </w:r>
                              <w:r>
                                <w:rPr>
                                  <w:spacing w:val="-8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Sampaio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</w:t>
                            </w:r>
                            <w:hyperlink r:id="rId51">
                              <w:r>
                                <w:rPr>
                                  <w:position w:val="1"/>
                                  <w:sz w:val="21"/>
                                  <w:u w:val="single" w:color="AAAAAA"/>
                                </w:rPr>
                                <w:t>Junior</w:t>
                              </w:r>
                            </w:hyperlink>
                            <w:hyperlink w:history="true" w:anchor="cite_note-IBGE_Cariacica-1">
                              <w:r>
                                <w:rPr>
                                  <w:position w:val="9"/>
                                  <w:sz w:val="17"/>
                                  <w:u w:val="single" w:color="AAAAAA"/>
                                </w:rPr>
                                <w:t>[1]</w:t>
                              </w:r>
                            </w:hyperlink>
                            <w:r>
                              <w:rPr>
                                <w:position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(</w:t>
                            </w:r>
                            <w:hyperlink r:id="rId52">
                              <w:r>
                                <w:rPr>
                                  <w:position w:val="1"/>
                                  <w:sz w:val="21"/>
                                  <w:u w:val="single" w:color="AAAAAA"/>
                                </w:rPr>
                                <w:t>MDB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, 2025–2028)</w:t>
                            </w: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2525" w:type="dxa"/>
                            <w:tcBorders>
                              <w:top w:val="single" w:sz="6" w:space="0" w:color="A2A8B0"/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4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1"/>
                              </w:rPr>
                              <w:t>Área</w:t>
                            </w:r>
                          </w:p>
                        </w:tc>
                        <w:tc>
                          <w:tcPr>
                            <w:tcW w:w="3266" w:type="dxa"/>
                            <w:tcBorders>
                              <w:top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0" w:hRule="atLeast"/>
                        </w:trPr>
                        <w:tc>
                          <w:tcPr>
                            <w:tcW w:w="2525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325" w:val="left" w:leader="none"/>
                              </w:tabs>
                              <w:spacing w:line="290" w:lineRule="exact" w:before="0" w:after="0"/>
                              <w:ind w:left="325" w:right="0" w:hanging="132"/>
                              <w:jc w:val="left"/>
                              <w:rPr>
                                <w:position w:val="9"/>
                                <w:sz w:val="17"/>
                              </w:rPr>
                            </w:pPr>
                            <w:hyperlink r:id="rId53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Total</w:t>
                              </w:r>
                            </w:hyperlink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21"/>
                              </w:rPr>
                              <w:t> </w:t>
                            </w:r>
                            <w:hyperlink w:history="true" w:anchor="cite_note-IBGE_Cariacica-1">
                              <w:r>
                                <w:rPr>
                                  <w:spacing w:val="-5"/>
                                  <w:position w:val="9"/>
                                  <w:sz w:val="17"/>
                                  <w:u w:val="single" w:color="AAAAAA"/>
                                </w:rPr>
                                <w:t>[1]</w:t>
                              </w:r>
                            </w:hyperlink>
                          </w:p>
                        </w:tc>
                        <w:tc>
                          <w:tcPr>
                            <w:tcW w:w="3266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84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279,718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km²</w:t>
                            </w:r>
                          </w:p>
                        </w:tc>
                      </w:tr>
                      <w:tr>
                        <w:trPr>
                          <w:trHeight w:val="590" w:hRule="atLeast"/>
                        </w:trPr>
                        <w:tc>
                          <w:tcPr>
                            <w:tcW w:w="2525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325" w:val="left" w:leader="none"/>
                              </w:tabs>
                              <w:spacing w:line="235" w:lineRule="exact" w:before="18" w:after="0"/>
                              <w:ind w:left="325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Urbana</w:t>
                            </w:r>
                          </w:p>
                          <w:p>
                            <w:pPr>
                              <w:pStyle w:val="TableParagraph"/>
                              <w:spacing w:line="287" w:lineRule="exact"/>
                              <w:ind w:left="134"/>
                              <w:rPr>
                                <w:position w:val="9"/>
                                <w:sz w:val="17"/>
                              </w:rPr>
                            </w:pPr>
                            <w:r>
                              <w:rPr>
                                <w:sz w:val="21"/>
                              </w:rPr>
                              <w:t>(</w:t>
                            </w:r>
                            <w:hyperlink r:id="rId54">
                              <w:r>
                                <w:rPr>
                                  <w:position w:val="1"/>
                                  <w:sz w:val="21"/>
                                  <w:u w:val="single" w:color="AAAAAA"/>
                                </w:rPr>
                                <w:t>IBGE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/2019) </w:t>
                            </w:r>
                            <w:hyperlink w:history="true" w:anchor="cite_note-IBGE_Cariacica-1">
                              <w:r>
                                <w:rPr>
                                  <w:spacing w:val="-5"/>
                                  <w:position w:val="9"/>
                                  <w:sz w:val="17"/>
                                  <w:u w:val="single" w:color="AAAAAA"/>
                                </w:rPr>
                                <w:t>[1]</w:t>
                              </w:r>
                            </w:hyperlink>
                          </w:p>
                        </w:tc>
                        <w:tc>
                          <w:tcPr>
                            <w:tcW w:w="3266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84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63,19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km²</w:t>
                            </w: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2525" w:type="dxa"/>
                            <w:tcBorders>
                              <w:top w:val="single" w:sz="6" w:space="0" w:color="A2A8B0"/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4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População</w:t>
                            </w:r>
                          </w:p>
                        </w:tc>
                        <w:tc>
                          <w:tcPr>
                            <w:tcW w:w="3266" w:type="dxa"/>
                            <w:tcBorders>
                              <w:top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85" w:hRule="atLeast"/>
                        </w:trPr>
                        <w:tc>
                          <w:tcPr>
                            <w:tcW w:w="2525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pos="324" w:val="left" w:leader="none"/>
                              </w:tabs>
                              <w:spacing w:line="232" w:lineRule="auto" w:before="24" w:after="0"/>
                              <w:ind w:left="134" w:right="960" w:firstLine="58"/>
                              <w:jc w:val="left"/>
                              <w:rPr>
                                <w:position w:val="9"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(Censo </w:t>
                            </w:r>
                            <w:hyperlink r:id="rId54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IBGE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/2022) </w:t>
                            </w:r>
                            <w:hyperlink w:history="true" w:anchor="cite_note-IBGE_Cariacica-1">
                              <w:r>
                                <w:rPr>
                                  <w:position w:val="9"/>
                                  <w:sz w:val="17"/>
                                  <w:u w:val="single" w:color="AAAAAA"/>
                                </w:rPr>
                                <w:t>[1]</w:t>
                              </w:r>
                            </w:hyperlink>
                          </w:p>
                        </w:tc>
                        <w:tc>
                          <w:tcPr>
                            <w:tcW w:w="3266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84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353 491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hab.</w:t>
                            </w:r>
                          </w:p>
                        </w:tc>
                      </w:tr>
                      <w:tr>
                        <w:trPr>
                          <w:trHeight w:val="305" w:hRule="atLeast"/>
                        </w:trPr>
                        <w:tc>
                          <w:tcPr>
                            <w:tcW w:w="2525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pos="325" w:val="left" w:leader="none"/>
                              </w:tabs>
                              <w:spacing w:line="240" w:lineRule="auto" w:before="18" w:after="0"/>
                              <w:ind w:left="325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Posição</w:t>
                            </w:r>
                          </w:p>
                        </w:tc>
                        <w:tc>
                          <w:tcPr>
                            <w:tcW w:w="3266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84"/>
                              <w:rPr>
                                <w:sz w:val="21"/>
                              </w:rPr>
                            </w:pPr>
                            <w:hyperlink r:id="rId25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ES: 3º</w:t>
                              </w:r>
                            </w:hyperlink>
                            <w:r>
                              <w:rPr>
                                <w:sz w:val="21"/>
                                <w:u w:val="single" w:color="AAAAAA"/>
                              </w:rPr>
                              <w:t>/</w:t>
                            </w:r>
                            <w:hyperlink r:id="rId55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BR: </w:t>
                              </w:r>
                              <w:r>
                                <w:rPr>
                                  <w:spacing w:val="-5"/>
                                  <w:sz w:val="21"/>
                                  <w:u w:val="single" w:color="AAAAAA"/>
                                </w:rPr>
                                <w:t>74º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habitantes anteriores, falantes de </w:t>
      </w:r>
      <w:r>
        <w:rPr/>
        <w:t>línguas do </w:t>
      </w:r>
      <w:hyperlink r:id="rId56">
        <w:r>
          <w:rPr>
            <w:u w:val="single" w:color="AAAAAA"/>
          </w:rPr>
          <w:t>tronco linguístico</w:t>
        </w:r>
      </w:hyperlink>
      <w:r>
        <w:rPr/>
        <w:t> </w:t>
      </w:r>
      <w:hyperlink r:id="rId57">
        <w:r>
          <w:rPr>
            <w:u w:val="single" w:color="AAAAAA"/>
          </w:rPr>
          <w:t>macro-jê</w:t>
        </w:r>
      </w:hyperlink>
      <w:r>
        <w:rPr/>
        <w:t>, para o interior do continente. No século XVI, o sul do atual estado do </w:t>
      </w:r>
      <w:hyperlink r:id="rId19">
        <w:r>
          <w:rPr>
            <w:u w:val="single" w:color="AAAAAA"/>
          </w:rPr>
          <w:t>Espírito Santo</w:t>
        </w:r>
      </w:hyperlink>
      <w:r>
        <w:rPr/>
        <w:t> era habitado pela nação tupi dos </w:t>
      </w:r>
      <w:hyperlink r:id="rId58">
        <w:r>
          <w:rPr>
            <w:u w:val="single" w:color="AAAAAA"/>
          </w:rPr>
          <w:t>temiminós</w:t>
        </w:r>
      </w:hyperlink>
      <w:r>
        <w:rPr/>
        <w:t>.</w:t>
      </w:r>
      <w:hyperlink w:history="true" w:anchor="cite_note-9">
        <w:r>
          <w:rPr>
            <w:position w:val="9"/>
            <w:sz w:val="19"/>
            <w:u w:val="single" w:color="AAAAAA"/>
          </w:rPr>
          <w:t>[9]</w:t>
        </w:r>
      </w:hyperlink>
      <w:r>
        <w:rPr>
          <w:position w:val="9"/>
          <w:sz w:val="19"/>
        </w:rPr>
        <w:t> </w:t>
      </w:r>
      <w:r>
        <w:rPr/>
        <w:t>Nesse século, chegaram, procedentes de </w:t>
      </w:r>
      <w:hyperlink r:id="rId42">
        <w:r>
          <w:rPr>
            <w:u w:val="single" w:color="AAAAAA"/>
          </w:rPr>
          <w:t>Vila Velha</w:t>
        </w:r>
      </w:hyperlink>
      <w:r>
        <w:rPr/>
        <w:t>, os primeiros colonos </w:t>
      </w:r>
      <w:hyperlink r:id="rId59">
        <w:r>
          <w:rPr>
            <w:u w:val="single" w:color="AAAAAA"/>
          </w:rPr>
          <w:t>portugueses</w:t>
        </w:r>
      </w:hyperlink>
      <w:r>
        <w:rPr/>
        <w:t>, que implantaram </w:t>
      </w:r>
      <w:hyperlink r:id="rId60">
        <w:r>
          <w:rPr>
            <w:u w:val="single" w:color="AAAAAA"/>
          </w:rPr>
          <w:t>engenhos de açúcar</w:t>
        </w:r>
      </w:hyperlink>
      <w:r>
        <w:rPr/>
        <w:t> baseados no </w:t>
      </w:r>
      <w:hyperlink r:id="rId61">
        <w:r>
          <w:rPr>
            <w:u w:val="single" w:color="AAAAAA"/>
          </w:rPr>
          <w:t>trabalho</w:t>
        </w:r>
      </w:hyperlink>
      <w:r>
        <w:rPr/>
        <w:t> </w:t>
      </w:r>
      <w:hyperlink r:id="rId61">
        <w:r>
          <w:rPr>
            <w:u w:val="single" w:color="AAAAAA"/>
          </w:rPr>
          <w:t>escravo</w:t>
        </w:r>
      </w:hyperlink>
      <w:r>
        <w:rPr/>
        <w:t> de </w:t>
      </w:r>
      <w:hyperlink r:id="rId62">
        <w:r>
          <w:rPr>
            <w:u w:val="single" w:color="AAAAAA"/>
          </w:rPr>
          <w:t>índios</w:t>
        </w:r>
      </w:hyperlink>
      <w:r>
        <w:rPr/>
        <w:t> e </w:t>
      </w:r>
      <w:hyperlink r:id="rId63">
        <w:r>
          <w:rPr>
            <w:u w:val="single" w:color="AAAAAA"/>
          </w:rPr>
          <w:t>negros</w:t>
        </w:r>
      </w:hyperlink>
      <w:r>
        <w:rPr/>
        <w:t>.</w:t>
      </w:r>
    </w:p>
    <w:p>
      <w:pPr>
        <w:pStyle w:val="BodyText"/>
        <w:spacing w:before="13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485774</wp:posOffset>
            </wp:positionH>
            <wp:positionV relativeFrom="paragraph">
              <wp:posOffset>246188</wp:posOffset>
            </wp:positionV>
            <wp:extent cx="2400300" cy="180022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8" w:lineRule="auto" w:before="52"/>
        <w:ind w:left="243" w:right="7031" w:firstLine="0"/>
        <w:jc w:val="left"/>
        <w:rPr>
          <w:rFonts w:ascii="Arial MT" w:hAnsi="Arial MT"/>
          <w:position w:val="8"/>
          <w:sz w:val="16"/>
        </w:rPr>
      </w:pPr>
      <w:r>
        <w:rPr>
          <w:rFonts w:ascii="Arial MT" w:hAnsi="Arial MT"/>
          <w:color w:val="666666"/>
          <w:sz w:val="20"/>
        </w:rPr>
        <w:t>Parte da orla da cidade, obra construída</w:t>
      </w:r>
      <w:r>
        <w:rPr>
          <w:rFonts w:ascii="Arial MT" w:hAnsi="Arial MT"/>
          <w:color w:val="666666"/>
          <w:spacing w:val="-8"/>
          <w:sz w:val="20"/>
        </w:rPr>
        <w:t> </w:t>
      </w:r>
      <w:r>
        <w:rPr>
          <w:rFonts w:ascii="Arial MT" w:hAnsi="Arial MT"/>
          <w:color w:val="666666"/>
          <w:sz w:val="20"/>
        </w:rPr>
        <w:t>no</w:t>
      </w:r>
      <w:r>
        <w:rPr>
          <w:rFonts w:ascii="Arial MT" w:hAnsi="Arial MT"/>
          <w:color w:val="666666"/>
          <w:spacing w:val="-8"/>
          <w:sz w:val="20"/>
        </w:rPr>
        <w:t> </w:t>
      </w:r>
      <w:r>
        <w:rPr>
          <w:rFonts w:ascii="Arial MT" w:hAnsi="Arial MT"/>
          <w:color w:val="666666"/>
          <w:sz w:val="20"/>
        </w:rPr>
        <w:t>ano</w:t>
      </w:r>
      <w:r>
        <w:rPr>
          <w:rFonts w:ascii="Arial MT" w:hAnsi="Arial MT"/>
          <w:color w:val="666666"/>
          <w:spacing w:val="-8"/>
          <w:sz w:val="20"/>
        </w:rPr>
        <w:t> </w:t>
      </w:r>
      <w:r>
        <w:rPr>
          <w:rFonts w:ascii="Arial MT" w:hAnsi="Arial MT"/>
          <w:color w:val="666666"/>
          <w:sz w:val="20"/>
        </w:rPr>
        <w:t>de</w:t>
      </w:r>
      <w:r>
        <w:rPr>
          <w:rFonts w:ascii="Arial MT" w:hAnsi="Arial MT"/>
          <w:color w:val="666666"/>
          <w:spacing w:val="-8"/>
          <w:sz w:val="20"/>
        </w:rPr>
        <w:t> </w:t>
      </w:r>
      <w:r>
        <w:rPr>
          <w:rFonts w:ascii="Arial MT" w:hAnsi="Arial MT"/>
          <w:color w:val="666666"/>
          <w:sz w:val="20"/>
        </w:rPr>
        <w:t>2022.</w:t>
      </w:r>
      <w:r>
        <w:rPr>
          <w:rFonts w:ascii="Arial MT" w:hAnsi="Arial MT"/>
          <w:color w:val="666666"/>
          <w:spacing w:val="-8"/>
          <w:sz w:val="20"/>
        </w:rPr>
        <w:t> </w:t>
      </w:r>
      <w:r>
        <w:rPr>
          <w:rFonts w:ascii="Arial MT" w:hAnsi="Arial MT"/>
          <w:color w:val="666666"/>
          <w:sz w:val="20"/>
        </w:rPr>
        <w:t>Localizada na Avenida Vale do Rio Doce.</w:t>
      </w:r>
      <w:hyperlink w:history="true" w:anchor="cite_note-10">
        <w:r>
          <w:rPr>
            <w:rFonts w:ascii="Arial MT" w:hAnsi="Arial MT"/>
            <w:color w:val="666666"/>
            <w:position w:val="8"/>
            <w:sz w:val="16"/>
            <w:u w:val="single" w:color="AAAAAA"/>
          </w:rPr>
          <w:t>[10]</w:t>
        </w:r>
      </w:hyperlink>
      <w:hyperlink w:history="true" w:anchor="cite_note-11">
        <w:r>
          <w:rPr>
            <w:rFonts w:ascii="Arial MT" w:hAnsi="Arial MT"/>
            <w:color w:val="666666"/>
            <w:position w:val="8"/>
            <w:sz w:val="16"/>
            <w:u w:val="single" w:color="AAAAAA"/>
          </w:rPr>
          <w:t>[11]</w:t>
        </w:r>
      </w:hyperlink>
    </w:p>
    <w:p>
      <w:pPr>
        <w:pStyle w:val="BodyText"/>
        <w:spacing w:before="200"/>
        <w:ind w:left="0"/>
        <w:rPr>
          <w:rFonts w:ascii="Arial MT"/>
          <w:sz w:val="20"/>
        </w:rPr>
      </w:pPr>
    </w:p>
    <w:p>
      <w:pPr>
        <w:pStyle w:val="BodyText"/>
        <w:spacing w:line="280" w:lineRule="auto"/>
        <w:ind w:right="6141"/>
        <w:jc w:val="both"/>
      </w:pPr>
      <w:r>
        <w:rPr/>
        <w:t>Em 1829, chegaram os primeiros </w:t>
      </w:r>
      <w:r>
        <w:rPr/>
        <w:t>colonos </w:t>
      </w:r>
      <w:hyperlink r:id="rId65">
        <w:r>
          <w:rPr>
            <w:u w:val="single" w:color="AAAAAA"/>
          </w:rPr>
          <w:t>alemães</w:t>
        </w:r>
      </w:hyperlink>
      <w:r>
        <w:rPr/>
        <w:t> e </w:t>
      </w:r>
      <w:hyperlink r:id="rId66">
        <w:r>
          <w:rPr>
            <w:u w:val="single" w:color="AAAAAA"/>
          </w:rPr>
          <w:t>pomeranos</w:t>
        </w:r>
      </w:hyperlink>
      <w:r>
        <w:rPr/>
        <w:t>. Em 1837, </w:t>
      </w:r>
      <w:hyperlink r:id="rId67">
        <w:r>
          <w:rPr>
            <w:u w:val="single" w:color="AAAAAA"/>
          </w:rPr>
          <w:t>tropeiros</w:t>
        </w:r>
      </w:hyperlink>
      <w:r>
        <w:rPr/>
        <w:t> que vinham da região de </w:t>
      </w:r>
      <w:hyperlink r:id="rId68">
        <w:r>
          <w:rPr>
            <w:u w:val="single" w:color="AAAAAA"/>
          </w:rPr>
          <w:t>Santa Teresa</w:t>
        </w:r>
      </w:hyperlink>
      <w:r>
        <w:rPr/>
        <w:t> e </w:t>
      </w:r>
      <w:hyperlink r:id="rId41">
        <w:r>
          <w:rPr>
            <w:u w:val="single" w:color="AAAAAA"/>
          </w:rPr>
          <w:t>Santa Leopoldina</w:t>
        </w:r>
      </w:hyperlink>
      <w:r>
        <w:rPr/>
        <w:t> trazendo parte de suas produções em lombos de </w:t>
      </w:r>
      <w:hyperlink r:id="rId69">
        <w:r>
          <w:rPr>
            <w:u w:val="single" w:color="AAAAAA"/>
          </w:rPr>
          <w:t>cavalos</w:t>
        </w:r>
      </w:hyperlink>
      <w:r>
        <w:rPr/>
        <w:t> para serem escoadas no porto de Cariacica faziam parada em um planalto que posteriormente foi elevado à condição de Freguesia de São João Batista e onde foi construída</w:t>
      </w:r>
      <w:r>
        <w:rPr>
          <w:spacing w:val="49"/>
        </w:rPr>
        <w:t> </w:t>
      </w:r>
      <w:r>
        <w:rPr/>
        <w:t>a</w:t>
      </w:r>
      <w:r>
        <w:rPr>
          <w:spacing w:val="49"/>
        </w:rPr>
        <w:t> </w:t>
      </w:r>
      <w:hyperlink r:id="rId70">
        <w:r>
          <w:rPr>
            <w:u w:val="single" w:color="AAAAAA"/>
          </w:rPr>
          <w:t>Igreja</w:t>
        </w:r>
        <w:r>
          <w:rPr>
            <w:spacing w:val="49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49"/>
            <w:u w:val="single" w:color="AAAAAA"/>
          </w:rPr>
          <w:t> </w:t>
        </w:r>
        <w:r>
          <w:rPr>
            <w:u w:val="single" w:color="AAAAAA"/>
          </w:rPr>
          <w:t>São</w:t>
        </w:r>
        <w:r>
          <w:rPr>
            <w:spacing w:val="49"/>
            <w:u w:val="single" w:color="AAAAAA"/>
          </w:rPr>
          <w:t> </w:t>
        </w:r>
        <w:r>
          <w:rPr>
            <w:u w:val="single" w:color="AAAAAA"/>
          </w:rPr>
          <w:t>João</w:t>
        </w:r>
        <w:r>
          <w:rPr>
            <w:spacing w:val="49"/>
            <w:u w:val="single" w:color="AAAAAA"/>
          </w:rPr>
          <w:t> </w:t>
        </w:r>
        <w:r>
          <w:rPr>
            <w:spacing w:val="-2"/>
            <w:u w:val="single" w:color="AAAAAA"/>
          </w:rPr>
          <w:t>Batista</w:t>
        </w:r>
      </w:hyperlink>
      <w:r>
        <w:rPr>
          <w:spacing w:val="-2"/>
        </w:rPr>
        <w:t>,</w:t>
      </w:r>
    </w:p>
    <w:p>
      <w:pPr>
        <w:pStyle w:val="BodyText"/>
        <w:spacing w:line="264" w:lineRule="auto" w:before="19"/>
        <w:ind w:right="6141"/>
        <w:jc w:val="both"/>
      </w:pPr>
      <w:r>
        <w:rPr/>
        <w:t>região conhecida como o primeiro </w:t>
      </w:r>
      <w:r>
        <w:rPr/>
        <w:t>núcleo urbano da Vila de Cariacica.</w:t>
      </w:r>
      <w:hyperlink w:history="true" w:anchor="cite_note-12">
        <w:r>
          <w:rPr>
            <w:position w:val="9"/>
            <w:sz w:val="19"/>
            <w:u w:val="single" w:color="AAAAAA"/>
          </w:rPr>
          <w:t>[12]</w:t>
        </w:r>
      </w:hyperlink>
      <w:r>
        <w:rPr>
          <w:position w:val="9"/>
          <w:sz w:val="19"/>
        </w:rPr>
        <w:t> </w:t>
      </w:r>
      <w:r>
        <w:rPr/>
        <w:t>Em 1890, Cariacica</w:t>
      </w:r>
      <w:r>
        <w:rPr>
          <w:spacing w:val="53"/>
        </w:rPr>
        <w:t> </w:t>
      </w:r>
      <w:r>
        <w:rPr/>
        <w:t>se</w:t>
      </w:r>
      <w:r>
        <w:rPr>
          <w:spacing w:val="53"/>
        </w:rPr>
        <w:t> </w:t>
      </w:r>
      <w:r>
        <w:rPr/>
        <w:t>separou</w:t>
      </w:r>
      <w:r>
        <w:rPr>
          <w:spacing w:val="53"/>
        </w:rPr>
        <w:t> </w:t>
      </w:r>
      <w:r>
        <w:rPr/>
        <w:t>de</w:t>
      </w:r>
      <w:r>
        <w:rPr>
          <w:spacing w:val="54"/>
        </w:rPr>
        <w:t> </w:t>
      </w:r>
      <w:hyperlink r:id="rId22">
        <w:r>
          <w:rPr>
            <w:u w:val="single" w:color="AAAAAA"/>
          </w:rPr>
          <w:t>Vitória</w:t>
        </w:r>
      </w:hyperlink>
      <w:r>
        <w:rPr/>
        <w:t>,</w:t>
      </w:r>
      <w:r>
        <w:rPr>
          <w:spacing w:val="53"/>
        </w:rPr>
        <w:t> </w:t>
      </w:r>
      <w:r>
        <w:rPr>
          <w:spacing w:val="-2"/>
        </w:rPr>
        <w:t>virando</w:t>
      </w:r>
    </w:p>
    <w:p>
      <w:pPr>
        <w:pStyle w:val="BodyText"/>
        <w:spacing w:line="294" w:lineRule="exact"/>
        <w:jc w:val="both"/>
      </w:pPr>
      <w:r>
        <w:rPr/>
        <w:t>um</w:t>
      </w:r>
      <w:r>
        <w:rPr>
          <w:spacing w:val="60"/>
          <w:w w:val="150"/>
        </w:rPr>
        <w:t>  </w:t>
      </w:r>
      <w:r>
        <w:rPr/>
        <w:t>município</w:t>
      </w:r>
      <w:r>
        <w:rPr>
          <w:spacing w:val="61"/>
          <w:w w:val="150"/>
        </w:rPr>
        <w:t>  </w:t>
      </w:r>
      <w:r>
        <w:rPr/>
        <w:t>independente.</w:t>
      </w:r>
      <w:hyperlink w:history="true" w:anchor="cite_note-13">
        <w:r>
          <w:rPr>
            <w:position w:val="9"/>
            <w:sz w:val="19"/>
            <w:u w:val="single" w:color="AAAAAA"/>
          </w:rPr>
          <w:t>[13]</w:t>
        </w:r>
      </w:hyperlink>
      <w:r>
        <w:rPr>
          <w:spacing w:val="79"/>
          <w:w w:val="150"/>
          <w:position w:val="9"/>
          <w:sz w:val="19"/>
        </w:rPr>
        <w:t>  </w:t>
      </w:r>
      <w:r>
        <w:rPr>
          <w:spacing w:val="-5"/>
        </w:rPr>
        <w:t>Na</w:t>
      </w:r>
    </w:p>
    <w:p>
      <w:pPr>
        <w:pStyle w:val="BodyText"/>
        <w:spacing w:line="280" w:lineRule="auto" w:before="53"/>
        <w:ind w:right="6141"/>
        <w:jc w:val="both"/>
      </w:pPr>
      <w:r>
        <w:rPr/>
        <w:t>década de 1960, o município tornou-</w:t>
      </w:r>
      <w:r>
        <w:rPr/>
        <w:t>se um importante polo industrial, processo que foi interrompido com a criação do </w:t>
      </w:r>
      <w:hyperlink r:id="rId71">
        <w:r>
          <w:rPr>
            <w:u w:val="single" w:color="AAAAAA"/>
          </w:rPr>
          <w:t>porto de Tubarão</w:t>
        </w:r>
      </w:hyperlink>
      <w:r>
        <w:rPr/>
        <w:t>, em Vitória, em 1967, e</w:t>
      </w:r>
      <w:r>
        <w:rPr>
          <w:spacing w:val="40"/>
        </w:rPr>
        <w:t> </w:t>
      </w:r>
      <w:r>
        <w:rPr/>
        <w:t>a</w:t>
      </w:r>
      <w:r>
        <w:rPr>
          <w:spacing w:val="62"/>
        </w:rPr>
        <w:t> </w:t>
      </w:r>
      <w:r>
        <w:rPr/>
        <w:t>consequente</w:t>
      </w:r>
      <w:r>
        <w:rPr>
          <w:spacing w:val="64"/>
        </w:rPr>
        <w:t> </w:t>
      </w:r>
      <w:r>
        <w:rPr/>
        <w:t>atração</w:t>
      </w:r>
      <w:r>
        <w:rPr>
          <w:spacing w:val="64"/>
        </w:rPr>
        <w:t> </w:t>
      </w:r>
      <w:r>
        <w:rPr/>
        <w:t>de</w:t>
      </w:r>
      <w:r>
        <w:rPr>
          <w:spacing w:val="64"/>
        </w:rPr>
        <w:t> </w:t>
      </w:r>
      <w:r>
        <w:rPr>
          <w:spacing w:val="-2"/>
        </w:rPr>
        <w:t>investimentos</w:t>
      </w:r>
    </w:p>
    <w:p>
      <w:pPr>
        <w:pStyle w:val="BodyText"/>
        <w:spacing w:line="272" w:lineRule="exact"/>
        <w:jc w:val="both"/>
        <w:rPr>
          <w:position w:val="9"/>
          <w:sz w:val="19"/>
        </w:rPr>
      </w:pPr>
      <w:r>
        <w:rPr/>
        <w:t>para Vitória em prejuízo de </w:t>
      </w:r>
      <w:r>
        <w:rPr>
          <w:spacing w:val="-2"/>
        </w:rPr>
        <w:t>Cariacica.</w:t>
      </w:r>
      <w:hyperlink w:history="true" w:anchor="cite_note-14">
        <w:r>
          <w:rPr>
            <w:spacing w:val="-2"/>
            <w:position w:val="9"/>
            <w:sz w:val="19"/>
            <w:u w:val="single" w:color="AAAAAA"/>
          </w:rPr>
          <w:t>[14]</w:t>
        </w:r>
      </w:hyperlink>
    </w:p>
    <w:p>
      <w:pPr>
        <w:pStyle w:val="BodyText"/>
        <w:spacing w:before="19"/>
        <w:ind w:left="0"/>
      </w:pPr>
    </w:p>
    <w:p>
      <w:pPr>
        <w:pStyle w:val="BodyText"/>
        <w:spacing w:line="280" w:lineRule="auto"/>
        <w:ind w:right="6142"/>
        <w:jc w:val="both"/>
      </w:pPr>
      <w:r>
        <w:rPr/>
        <w:t>O município de Cariacica foi criado </w:t>
      </w:r>
      <w:r>
        <w:rPr/>
        <w:t>pelo decreto 57, de 25 de novembro de 1890 e instalado em 30 de dezembro do mesmo </w:t>
      </w:r>
      <w:r>
        <w:rPr>
          <w:spacing w:val="-4"/>
        </w:rPr>
        <w:t>ano.</w:t>
      </w:r>
    </w:p>
    <w:p>
      <w:pPr>
        <w:pStyle w:val="BodyText"/>
        <w:spacing w:after="0" w:line="280" w:lineRule="auto"/>
        <w:jc w:val="both"/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before="6"/>
        <w:ind w:left="0"/>
        <w:rPr>
          <w:sz w:val="36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457200</wp:posOffset>
                </wp:positionH>
                <wp:positionV relativeFrom="paragraph">
                  <wp:posOffset>286429</wp:posOffset>
                </wp:positionV>
                <wp:extent cx="2838450" cy="1905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8384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8450" h="19050">
                              <a:moveTo>
                                <a:pt x="28384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2838449" y="0"/>
                              </a:lnTo>
                              <a:lnTo>
                                <a:pt x="28384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53535pt;width:223.499982pt;height:1.5pt;mso-position-horizontal-relative:page;mso-position-vertical-relative:paragraph;z-index:-15721984;mso-wrap-distance-left:0;mso-wrap-distance-right:0" id="docshape15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457200</wp:posOffset>
                </wp:positionH>
                <wp:positionV relativeFrom="paragraph">
                  <wp:posOffset>362629</wp:posOffset>
                </wp:positionV>
                <wp:extent cx="2838450" cy="1905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8384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8450" h="19050">
                              <a:moveTo>
                                <a:pt x="28384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2838449" y="0"/>
                              </a:lnTo>
                              <a:lnTo>
                                <a:pt x="28384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53535pt;width:223.499982pt;height:1.5pt;mso-position-horizontal-relative:page;mso-position-vertical-relative:paragraph;z-index:-15721472;mso-wrap-distance-left:0;mso-wrap-distance-right:0" id="docshape16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490537</wp:posOffset>
                </wp:positionH>
                <wp:positionV relativeFrom="paragraph">
                  <wp:posOffset>548367</wp:posOffset>
                </wp:positionV>
                <wp:extent cx="2390775" cy="160020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390775" cy="160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60020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600199"/>
                              </a:lnTo>
                              <a:lnTo>
                                <a:pt x="0" y="16001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624996pt;margin-top:43.178535pt;width:188.249985pt;height:125.99999pt;mso-position-horizontal-relative:page;mso-position-vertical-relative:paragraph;z-index:-15720960;mso-wrap-distance-left:0;mso-wrap-distance-right:0" id="docshape17" filled="false" stroked="true" strokeweight=".75pt" strokecolor="#dddddd">
                <v:stroke dashstyl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3390899</wp:posOffset>
                </wp:positionH>
                <wp:positionV relativeFrom="paragraph">
                  <wp:posOffset>-213632</wp:posOffset>
                </wp:positionV>
                <wp:extent cx="3762375" cy="306324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3762375" cy="3063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A2A8B0"/>
                                <w:left w:val="single" w:sz="6" w:space="0" w:color="A2A8B0"/>
                                <w:bottom w:val="single" w:sz="6" w:space="0" w:color="A2A8B0"/>
                                <w:right w:val="single" w:sz="6" w:space="0" w:color="A2A8B0"/>
                                <w:insideH w:val="single" w:sz="6" w:space="0" w:color="A2A8B0"/>
                                <w:insideV w:val="single" w:sz="6" w:space="0" w:color="A2A8B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75"/>
                              <w:gridCol w:w="3214"/>
                            </w:tblGrid>
                            <w:tr>
                              <w:trPr>
                                <w:trHeight w:val="279" w:hRule="atLeast"/>
                              </w:trPr>
                              <w:tc>
                                <w:tcPr>
                                  <w:tcW w:w="2575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pos="325" w:val="left" w:leader="none"/>
                                    </w:tabs>
                                    <w:spacing w:line="240" w:lineRule="exact" w:before="0" w:after="0"/>
                                    <w:ind w:left="325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Estimativa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8"/>
                                    </w:rPr>
                                    <w:t>(IBGE/2025)</w:t>
                                  </w:r>
                                </w:p>
                              </w:tc>
                              <w:tc>
                                <w:tcPr>
                                  <w:tcW w:w="3214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exact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376 200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hab.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0" w:hRule="atLeast"/>
                              </w:trPr>
                              <w:tc>
                                <w:tcPr>
                                  <w:tcW w:w="2575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34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hyperlink r:id="rId72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Densidade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214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1 263,7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hab./km²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04" w:hRule="atLeast"/>
                              </w:trPr>
                              <w:tc>
                                <w:tcPr>
                                  <w:tcW w:w="257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4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1"/>
                                    </w:rPr>
                                    <w:t>Clima</w:t>
                                  </w:r>
                                </w:p>
                              </w:tc>
                              <w:tc>
                                <w:tcPr>
                                  <w:tcW w:w="321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94"/>
                                    <w:ind w:left="134" w:right="617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hyperlink r:id="rId73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tropical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quente </w:t>
                                  </w:r>
                                  <w:hyperlink r:id="rId74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superúmido</w:t>
                                    </w:r>
                                  </w:hyperlink>
                                  <w:r>
                                    <w:rPr>
                                      <w:spacing w:val="-1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(</w:t>
                                  </w:r>
                                  <w:hyperlink r:id="rId75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Aw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)</w:t>
                                  </w:r>
                                  <w:hyperlink w:history="true" w:anchor="cite_note-Climatologia_CariacicaES-5">
                                    <w:r>
                                      <w:rPr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[5]</w:t>
                                    </w:r>
                                  </w:hyperlink>
                                  <w:hyperlink w:history="true" w:anchor="cite_note-IBGE_Clima-6">
                                    <w:r>
                                      <w:rPr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[6]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257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4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Fuso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horário</w:t>
                                  </w:r>
                                </w:p>
                              </w:tc>
                              <w:tc>
                                <w:tcPr>
                                  <w:tcW w:w="321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Hora de Brasília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</w:t>
                                  </w:r>
                                  <w:hyperlink r:id="rId76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UTC−3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257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134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hyperlink r:id="rId77">
                                    <w:r>
                                      <w:rPr>
                                        <w:rFonts w:ascii="Arial"/>
                                        <w:b/>
                                        <w:sz w:val="21"/>
                                        <w:u w:val="single" w:color="AAAAAA"/>
                                      </w:rPr>
                                      <w:t>IDH</w:t>
                                    </w:r>
                                  </w:hyperlink>
                                  <w:r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(</w:t>
                                  </w:r>
                                  <w:hyperlink r:id="rId78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PNUD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/2010) </w:t>
                                  </w:r>
                                  <w:hyperlink w:history="true" w:anchor="cite_note-PNUD_IDH_2010-7">
                                    <w:r>
                                      <w:rPr>
                                        <w:spacing w:val="-5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[7]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21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4"/>
                                    <w:rPr>
                                      <w:rFonts w:ascii="Arial" w:hAns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0,718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18"/>
                                    </w:rPr>
                                    <w:t>—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8000"/>
                                      <w:spacing w:val="-4"/>
                                      <w:sz w:val="18"/>
                                    </w:rPr>
                                    <w:t>alto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1" w:hRule="atLeast"/>
                              </w:trPr>
                              <w:tc>
                                <w:tcPr>
                                  <w:tcW w:w="2575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134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hyperlink r:id="rId79">
                                    <w:r>
                                      <w:rPr>
                                        <w:rFonts w:ascii="Arial"/>
                                        <w:b/>
                                        <w:sz w:val="21"/>
                                        <w:u w:val="single" w:color="AAAAAA"/>
                                      </w:rPr>
                                      <w:t>PIB</w:t>
                                    </w:r>
                                  </w:hyperlink>
                                  <w:r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(</w:t>
                                  </w:r>
                                  <w:hyperlink r:id="rId54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IBGE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/2023) </w:t>
                                  </w:r>
                                  <w:hyperlink w:history="true" w:anchor="cite_note-IBGE_PIB_2023-8">
                                    <w:r>
                                      <w:rPr>
                                        <w:spacing w:val="-5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[8]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214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hyperlink r:id="rId80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R$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19 710 842,61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mil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2575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325" w:val="left" w:leader="none"/>
                                    </w:tabs>
                                    <w:spacing w:line="240" w:lineRule="auto" w:before="11" w:after="0"/>
                                    <w:ind w:left="325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Per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capita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</w:t>
                                  </w:r>
                                  <w:hyperlink r:id="rId54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IBGE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/2023)</w:t>
                                  </w:r>
                                </w:p>
                              </w:tc>
                              <w:tc>
                                <w:tcPr>
                                  <w:tcW w:w="3214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hyperlink r:id="rId80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R$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55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760,52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94" w:hRule="atLeast"/>
                              </w:trPr>
                              <w:tc>
                                <w:tcPr>
                                  <w:tcW w:w="257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4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Sítio</w:t>
                                  </w:r>
                                </w:p>
                              </w:tc>
                              <w:tc>
                                <w:tcPr>
                                  <w:tcW w:w="321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88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hyperlink r:id="rId81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www.cariacica.es.gov.br (http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</w:t>
                                  </w:r>
                                  <w:hyperlink r:id="rId81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s://www.cariacica.es.gov.br/)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(</w:t>
                                  </w:r>
                                  <w:hyperlink r:id="rId50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Prefeitura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) </w:t>
                                  </w:r>
                                  <w:hyperlink r:id="rId82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www.camaracariacica.es.gov.br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hyperlink r:id="rId82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(https://www.camaracariacica.e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hyperlink r:id="rId82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s.gov.br/)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(</w:t>
                                  </w:r>
                                  <w:hyperlink r:id="rId83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Câmara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999969pt;margin-top:-16.821461pt;width:296.25pt;height:241.2pt;mso-position-horizontal-relative:page;mso-position-vertical-relative:paragraph;z-index:15736832" type="#_x0000_t202" id="docshape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A2A8B0"/>
                          <w:left w:val="single" w:sz="6" w:space="0" w:color="A2A8B0"/>
                          <w:bottom w:val="single" w:sz="6" w:space="0" w:color="A2A8B0"/>
                          <w:right w:val="single" w:sz="6" w:space="0" w:color="A2A8B0"/>
                          <w:insideH w:val="single" w:sz="6" w:space="0" w:color="A2A8B0"/>
                          <w:insideV w:val="single" w:sz="6" w:space="0" w:color="A2A8B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75"/>
                        <w:gridCol w:w="3214"/>
                      </w:tblGrid>
                      <w:tr>
                        <w:trPr>
                          <w:trHeight w:val="279" w:hRule="atLeast"/>
                        </w:trPr>
                        <w:tc>
                          <w:tcPr>
                            <w:tcW w:w="2575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pos="325" w:val="left" w:leader="none"/>
                              </w:tabs>
                              <w:spacing w:line="240" w:lineRule="exact" w:before="0" w:after="0"/>
                              <w:ind w:left="325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Estimativa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8"/>
                              </w:rPr>
                              <w:t>(IBGE/2025)</w:t>
                            </w:r>
                          </w:p>
                        </w:tc>
                        <w:tc>
                          <w:tcPr>
                            <w:tcW w:w="3214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exact"/>
                              <w:ind w:left="134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376 200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hab.</w:t>
                            </w:r>
                          </w:p>
                        </w:tc>
                      </w:tr>
                      <w:tr>
                        <w:trPr>
                          <w:trHeight w:val="320" w:hRule="atLeast"/>
                        </w:trPr>
                        <w:tc>
                          <w:tcPr>
                            <w:tcW w:w="2575" w:type="dxa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34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hyperlink r:id="rId72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Densidade</w:t>
                              </w:r>
                            </w:hyperlink>
                          </w:p>
                        </w:tc>
                        <w:tc>
                          <w:tcPr>
                            <w:tcW w:w="3214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34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1 263,7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hab./km²</w:t>
                            </w:r>
                          </w:p>
                        </w:tc>
                      </w:tr>
                      <w:tr>
                        <w:trPr>
                          <w:trHeight w:val="704" w:hRule="atLeast"/>
                        </w:trPr>
                        <w:tc>
                          <w:tcPr>
                            <w:tcW w:w="257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4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1"/>
                              </w:rPr>
                              <w:t>Clima</w:t>
                            </w:r>
                          </w:p>
                        </w:tc>
                        <w:tc>
                          <w:tcPr>
                            <w:tcW w:w="321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32" w:lineRule="auto" w:before="94"/>
                              <w:ind w:left="134" w:right="617"/>
                              <w:rPr>
                                <w:position w:val="9"/>
                                <w:sz w:val="17"/>
                              </w:rPr>
                            </w:pPr>
                            <w:hyperlink r:id="rId73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tropical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quente </w:t>
                            </w:r>
                            <w:hyperlink r:id="rId74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superúmido</w:t>
                              </w:r>
                            </w:hyperlink>
                            <w:r>
                              <w:rPr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(</w:t>
                            </w:r>
                            <w:hyperlink r:id="rId75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Aw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)</w:t>
                            </w:r>
                            <w:hyperlink w:history="true" w:anchor="cite_note-Climatologia_CariacicaES-5">
                              <w:r>
                                <w:rPr>
                                  <w:position w:val="9"/>
                                  <w:sz w:val="17"/>
                                  <w:u w:val="single" w:color="AAAAAA"/>
                                </w:rPr>
                                <w:t>[5]</w:t>
                              </w:r>
                            </w:hyperlink>
                            <w:hyperlink w:history="true" w:anchor="cite_note-IBGE_Clima-6">
                              <w:r>
                                <w:rPr>
                                  <w:position w:val="9"/>
                                  <w:sz w:val="17"/>
                                  <w:u w:val="single" w:color="AAAAAA"/>
                                </w:rPr>
                                <w:t>[6]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257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4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Fuso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horário</w:t>
                            </w:r>
                          </w:p>
                        </w:tc>
                        <w:tc>
                          <w:tcPr>
                            <w:tcW w:w="321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4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Hora de Brasília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</w:t>
                            </w:r>
                            <w:hyperlink r:id="rId76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UTC−3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404" w:hRule="atLeast"/>
                        </w:trPr>
                        <w:tc>
                          <w:tcPr>
                            <w:tcW w:w="257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134"/>
                              <w:rPr>
                                <w:position w:val="9"/>
                                <w:sz w:val="17"/>
                              </w:rPr>
                            </w:pPr>
                            <w:hyperlink r:id="rId77">
                              <w:r>
                                <w:rPr>
                                  <w:rFonts w:ascii="Arial"/>
                                  <w:b/>
                                  <w:sz w:val="21"/>
                                  <w:u w:val="single" w:color="AAAAAA"/>
                                </w:rPr>
                                <w:t>IDH</w:t>
                              </w:r>
                            </w:hyperlink>
                            <w:r>
                              <w:rPr>
                                <w:rFonts w:ascii="Arial"/>
                                <w:b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(</w:t>
                            </w:r>
                            <w:hyperlink r:id="rId78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PNUD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/2010) </w:t>
                            </w:r>
                            <w:hyperlink w:history="true" w:anchor="cite_note-PNUD_IDH_2010-7">
                              <w:r>
                                <w:rPr>
                                  <w:spacing w:val="-5"/>
                                  <w:position w:val="9"/>
                                  <w:sz w:val="17"/>
                                  <w:u w:val="single" w:color="AAAAAA"/>
                                </w:rPr>
                                <w:t>[7]</w:t>
                              </w:r>
                            </w:hyperlink>
                          </w:p>
                        </w:tc>
                        <w:tc>
                          <w:tcPr>
                            <w:tcW w:w="321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4"/>
                              <w:rPr>
                                <w:rFonts w:ascii="Arial" w:hAns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sz w:val="21"/>
                              </w:rPr>
                              <w:t>0,718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8000"/>
                                <w:spacing w:val="-4"/>
                                <w:sz w:val="18"/>
                              </w:rPr>
                              <w:t>alto</w:t>
                            </w:r>
                          </w:p>
                        </w:tc>
                      </w:tr>
                      <w:tr>
                        <w:trPr>
                          <w:trHeight w:val="391" w:hRule="atLeast"/>
                        </w:trPr>
                        <w:tc>
                          <w:tcPr>
                            <w:tcW w:w="2575" w:type="dxa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134"/>
                              <w:rPr>
                                <w:position w:val="9"/>
                                <w:sz w:val="17"/>
                              </w:rPr>
                            </w:pPr>
                            <w:hyperlink r:id="rId79">
                              <w:r>
                                <w:rPr>
                                  <w:rFonts w:ascii="Arial"/>
                                  <w:b/>
                                  <w:sz w:val="21"/>
                                  <w:u w:val="single" w:color="AAAAAA"/>
                                </w:rPr>
                                <w:t>PIB</w:t>
                              </w:r>
                            </w:hyperlink>
                            <w:r>
                              <w:rPr>
                                <w:rFonts w:ascii="Arial"/>
                                <w:b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(</w:t>
                            </w:r>
                            <w:hyperlink r:id="rId54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IBGE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/2023) </w:t>
                            </w:r>
                            <w:hyperlink w:history="true" w:anchor="cite_note-IBGE_PIB_2023-8">
                              <w:r>
                                <w:rPr>
                                  <w:spacing w:val="-5"/>
                                  <w:position w:val="9"/>
                                  <w:sz w:val="17"/>
                                  <w:u w:val="single" w:color="AAAAAA"/>
                                </w:rPr>
                                <w:t>[8]</w:t>
                              </w:r>
                            </w:hyperlink>
                          </w:p>
                        </w:tc>
                        <w:tc>
                          <w:tcPr>
                            <w:tcW w:w="3214" w:type="dxa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4"/>
                              <w:rPr>
                                <w:sz w:val="21"/>
                              </w:rPr>
                            </w:pPr>
                            <w:hyperlink r:id="rId80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R$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19 710 842,61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mil</w:t>
                            </w:r>
                          </w:p>
                        </w:tc>
                      </w:tr>
                      <w:tr>
                        <w:trPr>
                          <w:trHeight w:val="568" w:hRule="atLeast"/>
                        </w:trPr>
                        <w:tc>
                          <w:tcPr>
                            <w:tcW w:w="2575" w:type="dxa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325" w:val="left" w:leader="none"/>
                              </w:tabs>
                              <w:spacing w:line="240" w:lineRule="auto" w:before="11" w:after="0"/>
                              <w:ind w:left="325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Per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capita</w:t>
                            </w:r>
                          </w:p>
                          <w:p>
                            <w:pPr>
                              <w:pStyle w:val="TableParagraph"/>
                              <w:spacing w:before="13"/>
                              <w:ind w:left="134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(</w:t>
                            </w:r>
                            <w:hyperlink r:id="rId54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IBGE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/2023)</w:t>
                            </w:r>
                          </w:p>
                        </w:tc>
                        <w:tc>
                          <w:tcPr>
                            <w:tcW w:w="3214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134"/>
                              <w:rPr>
                                <w:sz w:val="21"/>
                              </w:rPr>
                            </w:pPr>
                            <w:hyperlink r:id="rId80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R$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55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760,52</w:t>
                            </w:r>
                          </w:p>
                        </w:tc>
                      </w:tr>
                      <w:tr>
                        <w:trPr>
                          <w:trHeight w:val="1694" w:hRule="atLeast"/>
                        </w:trPr>
                        <w:tc>
                          <w:tcPr>
                            <w:tcW w:w="257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4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Sítio</w:t>
                            </w:r>
                          </w:p>
                        </w:tc>
                        <w:tc>
                          <w:tcPr>
                            <w:tcW w:w="321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49" w:lineRule="auto" w:before="88"/>
                              <w:ind w:left="134"/>
                              <w:rPr>
                                <w:sz w:val="21"/>
                              </w:rPr>
                            </w:pPr>
                            <w:hyperlink r:id="rId81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www.cariacica.es.gov.br (http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</w:t>
                            </w:r>
                            <w:hyperlink r:id="rId81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s://www.cariacica.es.gov.br/)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 (</w:t>
                            </w:r>
                            <w:hyperlink r:id="rId50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Prefeitura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) </w:t>
                            </w:r>
                            <w:hyperlink r:id="rId82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www.camaracariacica.es.gov.br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hyperlink r:id="rId82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(https://www.camaracariacica.e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hyperlink r:id="rId82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s.gov.br/)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(</w:t>
                            </w:r>
                            <w:hyperlink r:id="rId83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Câmara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Geografia</w:t>
      </w:r>
    </w:p>
    <w:p>
      <w:pPr>
        <w:pStyle w:val="BodyText"/>
        <w:spacing w:before="9"/>
        <w:ind w:left="0"/>
        <w:rPr>
          <w:b/>
          <w:sz w:val="5"/>
        </w:rPr>
      </w:pPr>
    </w:p>
    <w:p>
      <w:pPr>
        <w:pStyle w:val="BodyText"/>
        <w:spacing w:before="11"/>
        <w:ind w:left="0"/>
        <w:rPr>
          <w:b/>
          <w:sz w:val="20"/>
        </w:rPr>
      </w:pPr>
    </w:p>
    <w:p>
      <w:pPr>
        <w:spacing w:before="52"/>
        <w:ind w:left="243" w:right="0" w:firstLine="0"/>
        <w:jc w:val="left"/>
        <w:rPr>
          <w:rFonts w:ascii="Arial MT"/>
          <w:sz w:val="20"/>
        </w:rPr>
      </w:pPr>
      <w:hyperlink r:id="rId26">
        <w:r>
          <w:rPr>
            <w:rFonts w:ascii="Arial MT"/>
            <w:color w:val="666666"/>
            <w:sz w:val="20"/>
            <w:u w:val="single" w:color="AAAAAA"/>
          </w:rPr>
          <w:t>BR-262</w:t>
        </w:r>
      </w:hyperlink>
      <w:r>
        <w:rPr>
          <w:rFonts w:ascii="Arial MT"/>
          <w:color w:val="666666"/>
          <w:sz w:val="20"/>
        </w:rPr>
        <w:t> em</w:t>
      </w:r>
      <w:r>
        <w:rPr>
          <w:rFonts w:ascii="Arial MT"/>
          <w:color w:val="666666"/>
          <w:spacing w:val="-1"/>
          <w:sz w:val="20"/>
        </w:rPr>
        <w:t> </w:t>
      </w:r>
      <w:r>
        <w:rPr>
          <w:rFonts w:ascii="Arial MT"/>
          <w:color w:val="666666"/>
          <w:spacing w:val="-2"/>
          <w:sz w:val="20"/>
        </w:rPr>
        <w:t>Cariacica</w:t>
      </w:r>
    </w:p>
    <w:p>
      <w:pPr>
        <w:pStyle w:val="BodyText"/>
        <w:spacing w:before="227"/>
        <w:ind w:left="0"/>
        <w:rPr>
          <w:rFonts w:ascii="Arial MT"/>
          <w:sz w:val="20"/>
        </w:rPr>
      </w:pPr>
    </w:p>
    <w:p>
      <w:pPr>
        <w:pStyle w:val="BodyText"/>
        <w:tabs>
          <w:tab w:pos="1113" w:val="left" w:leader="none"/>
          <w:tab w:pos="1851" w:val="left" w:leader="none"/>
          <w:tab w:pos="2037" w:val="left" w:leader="none"/>
          <w:tab w:pos="2384" w:val="left" w:leader="none"/>
          <w:tab w:pos="2575" w:val="left" w:leader="none"/>
          <w:tab w:pos="3096" w:val="left" w:leader="none"/>
          <w:tab w:pos="3153" w:val="left" w:leader="none"/>
          <w:tab w:pos="3647" w:val="left" w:leader="none"/>
          <w:tab w:pos="4098" w:val="left" w:leader="none"/>
        </w:tabs>
        <w:spacing w:line="290" w:lineRule="auto" w:before="1"/>
        <w:ind w:right="6141"/>
      </w:pPr>
      <w:r>
        <w:rPr>
          <w:spacing w:val="-2"/>
        </w:rPr>
        <w:t>Possui</w:t>
      </w:r>
      <w:r>
        <w:rPr/>
        <w:tab/>
      </w:r>
      <w:r>
        <w:rPr>
          <w:spacing w:val="-4"/>
        </w:rPr>
        <w:t>uma</w:t>
      </w:r>
      <w:r>
        <w:rPr/>
        <w:tab/>
      </w:r>
      <w:r>
        <w:rPr>
          <w:spacing w:val="-4"/>
        </w:rPr>
        <w:t>área</w:t>
      </w:r>
      <w:r>
        <w:rPr/>
        <w:tab/>
        <w:tab/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279,98</w:t>
      </w:r>
      <w:r>
        <w:rPr/>
        <w:tab/>
      </w:r>
      <w:r>
        <w:rPr>
          <w:spacing w:val="-4"/>
        </w:rPr>
        <w:t>km², </w:t>
      </w:r>
      <w:r>
        <w:rPr>
          <w:spacing w:val="-2"/>
        </w:rPr>
        <w:t>correspondente</w:t>
      </w:r>
      <w:r>
        <w:rPr/>
        <w:tab/>
        <w:tab/>
      </w:r>
      <w:r>
        <w:rPr>
          <w:spacing w:val="-10"/>
        </w:rPr>
        <w:t>a</w:t>
      </w:r>
      <w:r>
        <w:rPr/>
        <w:tab/>
      </w:r>
      <w:r>
        <w:rPr>
          <w:spacing w:val="-4"/>
        </w:rPr>
        <w:t>0,6%</w:t>
      </w:r>
      <w:r>
        <w:rPr/>
        <w:tab/>
        <w:tab/>
      </w:r>
      <w:r>
        <w:rPr>
          <w:spacing w:val="-5"/>
        </w:rPr>
        <w:t>do</w:t>
      </w:r>
      <w:r>
        <w:rPr/>
        <w:tab/>
      </w:r>
      <w:r>
        <w:rPr>
          <w:spacing w:val="-2"/>
        </w:rPr>
        <w:t>território</w:t>
      </w:r>
    </w:p>
    <w:p>
      <w:pPr>
        <w:pStyle w:val="BodyText"/>
        <w:spacing w:line="258" w:lineRule="exact"/>
      </w:pPr>
      <w:r>
        <w:rPr/>
        <w:t>estadual,</w:t>
      </w:r>
      <w:r>
        <w:rPr>
          <w:spacing w:val="23"/>
        </w:rPr>
        <w:t> </w:t>
      </w:r>
      <w:r>
        <w:rPr/>
        <w:t>limitando-se</w:t>
      </w:r>
      <w:r>
        <w:rPr>
          <w:spacing w:val="23"/>
        </w:rPr>
        <w:t> </w:t>
      </w:r>
      <w:r>
        <w:rPr/>
        <w:t>ao</w:t>
      </w:r>
      <w:r>
        <w:rPr>
          <w:spacing w:val="23"/>
        </w:rPr>
        <w:t> </w:t>
      </w:r>
      <w:r>
        <w:rPr/>
        <w:t>norte</w:t>
      </w:r>
      <w:r>
        <w:rPr>
          <w:spacing w:val="23"/>
        </w:rPr>
        <w:t> </w:t>
      </w:r>
      <w:r>
        <w:rPr/>
        <w:t>com</w:t>
      </w:r>
      <w:r>
        <w:rPr>
          <w:spacing w:val="23"/>
        </w:rPr>
        <w:t> </w:t>
      </w:r>
      <w:hyperlink r:id="rId41">
        <w:r>
          <w:rPr>
            <w:u w:val="single" w:color="AAAAAA"/>
          </w:rPr>
          <w:t>Santa</w:t>
        </w:r>
        <w:r>
          <w:rPr>
            <w:spacing w:val="23"/>
            <w:u w:val="single" w:color="AAAAAA"/>
          </w:rPr>
          <w:t> </w:t>
        </w:r>
        <w:r>
          <w:rPr>
            <w:u w:val="single" w:color="AAAAAA"/>
          </w:rPr>
          <w:t>Leopoldina</w:t>
        </w:r>
      </w:hyperlink>
      <w:r>
        <w:rPr/>
        <w:t>,</w:t>
      </w:r>
      <w:r>
        <w:rPr>
          <w:spacing w:val="23"/>
        </w:rPr>
        <w:t> </w:t>
      </w:r>
      <w:r>
        <w:rPr/>
        <w:t>ao</w:t>
      </w:r>
      <w:r>
        <w:rPr>
          <w:spacing w:val="23"/>
        </w:rPr>
        <w:t> </w:t>
      </w:r>
      <w:r>
        <w:rPr/>
        <w:t>sul</w:t>
      </w:r>
      <w:r>
        <w:rPr>
          <w:spacing w:val="23"/>
        </w:rPr>
        <w:t> </w:t>
      </w:r>
      <w:r>
        <w:rPr/>
        <w:t>com</w:t>
      </w:r>
      <w:r>
        <w:rPr>
          <w:spacing w:val="23"/>
        </w:rPr>
        <w:t> </w:t>
      </w:r>
      <w:hyperlink r:id="rId43">
        <w:r>
          <w:rPr>
            <w:u w:val="single" w:color="AAAAAA"/>
          </w:rPr>
          <w:t>Viana</w:t>
        </w:r>
      </w:hyperlink>
      <w:r>
        <w:rPr/>
        <w:t>,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leste</w:t>
      </w:r>
      <w:r>
        <w:rPr>
          <w:spacing w:val="23"/>
        </w:rPr>
        <w:t> </w:t>
      </w:r>
      <w:r>
        <w:rPr/>
        <w:t>com</w:t>
      </w:r>
      <w:r>
        <w:rPr>
          <w:spacing w:val="23"/>
        </w:rPr>
        <w:t> </w:t>
      </w:r>
      <w:hyperlink r:id="rId42">
        <w:r>
          <w:rPr>
            <w:u w:val="single" w:color="AAAAAA"/>
          </w:rPr>
          <w:t>Vila</w:t>
        </w:r>
        <w:r>
          <w:rPr>
            <w:spacing w:val="23"/>
            <w:u w:val="single" w:color="AAAAAA"/>
          </w:rPr>
          <w:t> </w:t>
        </w:r>
        <w:r>
          <w:rPr>
            <w:spacing w:val="-2"/>
            <w:u w:val="single" w:color="AAAAAA"/>
          </w:rPr>
          <w:t>Velha</w:t>
        </w:r>
      </w:hyperlink>
      <w:r>
        <w:rPr>
          <w:spacing w:val="-2"/>
        </w:rPr>
        <w:t>,</w:t>
      </w:r>
    </w:p>
    <w:p>
      <w:pPr>
        <w:pStyle w:val="BodyText"/>
        <w:spacing w:line="283" w:lineRule="auto" w:before="42"/>
        <w:ind w:right="125"/>
        <w:jc w:val="both"/>
      </w:pPr>
      <w:hyperlink r:id="rId44">
        <w:r>
          <w:rPr>
            <w:u w:val="single" w:color="AAAAAA"/>
          </w:rPr>
          <w:t>Serra</w:t>
        </w:r>
      </w:hyperlink>
      <w:r>
        <w:rPr/>
        <w:t> e </w:t>
      </w:r>
      <w:hyperlink r:id="rId22">
        <w:r>
          <w:rPr>
            <w:u w:val="single" w:color="AAAAAA"/>
          </w:rPr>
          <w:t>Vitória</w:t>
        </w:r>
      </w:hyperlink>
      <w:r>
        <w:rPr/>
        <w:t> e a oeste com </w:t>
      </w:r>
      <w:hyperlink r:id="rId84">
        <w:r>
          <w:rPr>
            <w:u w:val="single" w:color="AAAAAA"/>
          </w:rPr>
          <w:t>Domingos Martins</w:t>
        </w:r>
      </w:hyperlink>
      <w:r>
        <w:rPr/>
        <w:t>. A sede fica a 15,8 quilômetros da capital, </w:t>
      </w:r>
      <w:r>
        <w:rPr/>
        <w:t>Vitória. Tem</w:t>
      </w:r>
      <w:r>
        <w:rPr>
          <w:spacing w:val="-2"/>
        </w:rPr>
        <w:t> </w:t>
      </w:r>
      <w:r>
        <w:rPr/>
        <w:t>uma</w:t>
      </w:r>
      <w:r>
        <w:rPr>
          <w:spacing w:val="-2"/>
        </w:rPr>
        <w:t> </w:t>
      </w:r>
      <w:r>
        <w:rPr/>
        <w:t>população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348</w:t>
      </w:r>
      <w:r>
        <w:rPr>
          <w:spacing w:val="-2"/>
        </w:rPr>
        <w:t> </w:t>
      </w:r>
      <w:r>
        <w:rPr/>
        <w:t>933</w:t>
      </w:r>
      <w:r>
        <w:rPr>
          <w:spacing w:val="-2"/>
        </w:rPr>
        <w:t> </w:t>
      </w:r>
      <w:r>
        <w:rPr/>
        <w:t>habitantes,</w:t>
      </w:r>
      <w:r>
        <w:rPr>
          <w:spacing w:val="-2"/>
        </w:rPr>
        <w:t> </w:t>
      </w:r>
      <w:r>
        <w:rPr/>
        <w:t>segundo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censo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2010,</w:t>
      </w:r>
      <w:r>
        <w:rPr>
          <w:spacing w:val="-2"/>
        </w:rPr>
        <w:t> </w:t>
      </w:r>
      <w:r>
        <w:rPr/>
        <w:t>sendo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95%</w:t>
      </w:r>
      <w:r>
        <w:rPr>
          <w:spacing w:val="-2"/>
        </w:rPr>
        <w:t> </w:t>
      </w:r>
      <w:r>
        <w:rPr/>
        <w:t>estão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área urbana. Ela se situa na </w:t>
      </w:r>
      <w:hyperlink r:id="rId21">
        <w:r>
          <w:rPr>
            <w:u w:val="single" w:color="AAAAAA"/>
          </w:rPr>
          <w:t>Região Metropolitana da Grande Vitória</w:t>
        </w:r>
      </w:hyperlink>
      <w:r>
        <w:rPr/>
        <w:t>.</w:t>
      </w:r>
    </w:p>
    <w:p>
      <w:pPr>
        <w:pStyle w:val="BodyText"/>
        <w:spacing w:line="266" w:lineRule="auto" w:before="235"/>
        <w:ind w:right="126"/>
        <w:jc w:val="both"/>
      </w:pPr>
      <w:r>
        <w:rPr/>
        <w:t>Cariacica é considerada a "porta de entrada" de Vitória. Neste município, se encontra a </w:t>
      </w:r>
      <w:hyperlink r:id="rId85">
        <w:r>
          <w:rPr>
            <w:u w:val="single" w:color="AAAAAA"/>
          </w:rPr>
          <w:t>Estação</w:t>
        </w:r>
      </w:hyperlink>
      <w:r>
        <w:rPr/>
        <w:t> </w:t>
      </w:r>
      <w:hyperlink r:id="rId85">
        <w:r>
          <w:rPr>
            <w:u w:val="single" w:color="AAAAAA"/>
          </w:rPr>
          <w:t>Pedro Nolasco</w:t>
        </w:r>
      </w:hyperlink>
      <w:r>
        <w:rPr/>
        <w:t>, ponto de partida do trem de passageiros da </w:t>
      </w:r>
      <w:hyperlink r:id="rId28">
        <w:r>
          <w:rPr>
            <w:u w:val="single" w:color="AAAAAA"/>
          </w:rPr>
          <w:t>Estrada de Ferro Vitória a Minas</w:t>
        </w:r>
      </w:hyperlink>
      <w:r>
        <w:rPr/>
        <w:t> (EFVM),</w:t>
      </w:r>
      <w:r>
        <w:rPr>
          <w:spacing w:val="17"/>
        </w:rPr>
        <w:t> </w:t>
      </w:r>
      <w:r>
        <w:rPr/>
        <w:t>que</w:t>
      </w:r>
      <w:r>
        <w:rPr>
          <w:spacing w:val="17"/>
        </w:rPr>
        <w:t> </w:t>
      </w:r>
      <w:r>
        <w:rPr/>
        <w:t>liga</w:t>
      </w:r>
      <w:r>
        <w:rPr>
          <w:spacing w:val="17"/>
        </w:rPr>
        <w:t> </w:t>
      </w:r>
      <w:r>
        <w:rPr/>
        <w:t>diariamente</w:t>
      </w:r>
      <w:r>
        <w:rPr>
          <w:spacing w:val="17"/>
        </w:rPr>
        <w:t> </w:t>
      </w:r>
      <w:r>
        <w:rPr/>
        <w:t>a</w:t>
      </w:r>
      <w:r>
        <w:rPr>
          <w:spacing w:val="18"/>
        </w:rPr>
        <w:t> </w:t>
      </w:r>
      <w:r>
        <w:rPr/>
        <w:t>cidade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capital</w:t>
      </w:r>
      <w:r>
        <w:rPr>
          <w:spacing w:val="17"/>
        </w:rPr>
        <w:t> </w:t>
      </w:r>
      <w:r>
        <w:rPr/>
        <w:t>do</w:t>
      </w:r>
      <w:r>
        <w:rPr>
          <w:spacing w:val="17"/>
        </w:rPr>
        <w:t> </w:t>
      </w:r>
      <w:r>
        <w:rPr/>
        <w:t>estado</w:t>
      </w:r>
      <w:r>
        <w:rPr>
          <w:spacing w:val="18"/>
        </w:rPr>
        <w:t> </w:t>
      </w:r>
      <w:r>
        <w:rPr/>
        <w:t>de</w:t>
      </w:r>
      <w:r>
        <w:rPr>
          <w:spacing w:val="17"/>
        </w:rPr>
        <w:t> </w:t>
      </w:r>
      <w:hyperlink r:id="rId86">
        <w:r>
          <w:rPr>
            <w:u w:val="single" w:color="AAAAAA"/>
          </w:rPr>
          <w:t>Minas</w:t>
        </w:r>
        <w:r>
          <w:rPr>
            <w:spacing w:val="17"/>
            <w:u w:val="single" w:color="AAAAAA"/>
          </w:rPr>
          <w:t> </w:t>
        </w:r>
        <w:r>
          <w:rPr>
            <w:u w:val="single" w:color="AAAAAA"/>
          </w:rPr>
          <w:t>Gerais</w:t>
        </w:r>
      </w:hyperlink>
      <w:r>
        <w:rPr/>
        <w:t>,</w:t>
      </w:r>
      <w:r>
        <w:rPr>
          <w:spacing w:val="17"/>
        </w:rPr>
        <w:t> </w:t>
      </w:r>
      <w:hyperlink r:id="rId87">
        <w:r>
          <w:rPr>
            <w:u w:val="single" w:color="AAAAAA"/>
          </w:rPr>
          <w:t>Belo</w:t>
        </w:r>
        <w:r>
          <w:rPr>
            <w:spacing w:val="18"/>
            <w:u w:val="single" w:color="AAAAAA"/>
          </w:rPr>
          <w:t> </w:t>
        </w:r>
        <w:r>
          <w:rPr>
            <w:u w:val="single" w:color="AAAAAA"/>
          </w:rPr>
          <w:t>Horizonte</w:t>
        </w:r>
      </w:hyperlink>
      <w:r>
        <w:rPr/>
        <w:t>.</w:t>
      </w:r>
      <w:hyperlink w:history="true" w:anchor="cite_note-15">
        <w:r>
          <w:rPr>
            <w:position w:val="9"/>
            <w:sz w:val="19"/>
            <w:u w:val="single" w:color="AAAAAA"/>
          </w:rPr>
          <w:t>[15]</w:t>
        </w:r>
      </w:hyperlink>
      <w:r>
        <w:rPr>
          <w:spacing w:val="28"/>
          <w:position w:val="9"/>
          <w:sz w:val="19"/>
        </w:rPr>
        <w:t> </w:t>
      </w:r>
      <w:r>
        <w:rPr>
          <w:spacing w:val="-10"/>
        </w:rPr>
        <w:t>O</w:t>
      </w:r>
    </w:p>
    <w:p>
      <w:pPr>
        <w:pStyle w:val="BodyText"/>
        <w:spacing w:line="278" w:lineRule="auto" w:before="22"/>
        <w:ind w:right="126"/>
        <w:jc w:val="both"/>
      </w:pPr>
      <w:r>
        <w:rPr/>
        <w:t>município é cortado pelas rodovias BR 101 e BR 262, as duas principais rodovias federais </w:t>
      </w:r>
      <w:r>
        <w:rPr/>
        <w:t>que atravessam o Estado do Espírito Santo. O município também é cortado pela rodovia estadual </w:t>
      </w:r>
      <w:hyperlink r:id="rId88">
        <w:r>
          <w:rPr>
            <w:u w:val="single" w:color="AAAAAA"/>
          </w:rPr>
          <w:t>ES-</w:t>
        </w:r>
      </w:hyperlink>
      <w:hyperlink r:id="rId88">
        <w:r>
          <w:rPr>
            <w:u w:val="single" w:color="AAAAAA"/>
          </w:rPr>
          <w:t>080</w:t>
        </w:r>
      </w:hyperlink>
      <w:r>
        <w:rPr/>
        <w:t>, que liga a região serrana do Espírito Santo à Grande Vitória.</w:t>
      </w:r>
    </w:p>
    <w:p>
      <w:pPr>
        <w:pStyle w:val="BodyText"/>
        <w:spacing w:line="280" w:lineRule="auto" w:before="251"/>
        <w:ind w:right="125"/>
        <w:jc w:val="both"/>
      </w:pPr>
      <w:r>
        <w:rPr/>
        <w:t>Cariacica também é cortada por uma segunda e também importante ferrovia: a Linha do Litoral </w:t>
      </w:r>
      <w:r>
        <w:rPr/>
        <w:t>da antiga </w:t>
      </w:r>
      <w:hyperlink r:id="rId29">
        <w:r>
          <w:rPr>
            <w:u w:val="single" w:color="AAAAAA"/>
          </w:rPr>
          <w:t>Estrada de Ferro Leopoldina</w:t>
        </w:r>
      </w:hyperlink>
      <w:r>
        <w:rPr/>
        <w:t>, que liga a cidade ao </w:t>
      </w:r>
      <w:hyperlink r:id="rId89">
        <w:r>
          <w:rPr>
            <w:u w:val="single" w:color="AAAAAA"/>
          </w:rPr>
          <w:t>Rio de Janeiro</w:t>
        </w:r>
      </w:hyperlink>
      <w:r>
        <w:rPr/>
        <w:t> e ao município vizinho de Vila Velha. Atualmente, se encontra concedida ao transporte de cargas pela </w:t>
      </w:r>
      <w:hyperlink r:id="rId90">
        <w:r>
          <w:rPr>
            <w:u w:val="single" w:color="AAAAAA"/>
          </w:rPr>
          <w:t>Ferrovia Centro</w:t>
        </w:r>
      </w:hyperlink>
      <w:r>
        <w:rPr/>
        <w:t> </w:t>
      </w:r>
      <w:hyperlink r:id="rId90">
        <w:r>
          <w:rPr>
            <w:u w:val="single" w:color="AAAAAA"/>
          </w:rPr>
          <w:t>Atlântica</w:t>
        </w:r>
      </w:hyperlink>
      <w:r>
        <w:rPr/>
        <w:t>,</w:t>
      </w:r>
      <w:r>
        <w:rPr>
          <w:spacing w:val="30"/>
        </w:rPr>
        <w:t> </w:t>
      </w:r>
      <w:r>
        <w:rPr/>
        <w:t>porém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linha</w:t>
      </w:r>
      <w:r>
        <w:rPr>
          <w:spacing w:val="30"/>
        </w:rPr>
        <w:t> </w:t>
      </w:r>
      <w:r>
        <w:rPr/>
        <w:t>da</w:t>
      </w:r>
      <w:r>
        <w:rPr>
          <w:spacing w:val="30"/>
        </w:rPr>
        <w:t> </w:t>
      </w:r>
      <w:r>
        <w:rPr/>
        <w:t>Leopoldina</w:t>
      </w:r>
      <w:r>
        <w:rPr>
          <w:spacing w:val="30"/>
        </w:rPr>
        <w:t> </w:t>
      </w:r>
      <w:r>
        <w:rPr/>
        <w:t>somente</w:t>
      </w:r>
      <w:r>
        <w:rPr>
          <w:spacing w:val="30"/>
        </w:rPr>
        <w:t> </w:t>
      </w:r>
      <w:r>
        <w:rPr/>
        <w:t>atravessa</w:t>
      </w:r>
      <w:r>
        <w:rPr>
          <w:spacing w:val="30"/>
        </w:rPr>
        <w:t> </w:t>
      </w:r>
      <w:r>
        <w:rPr/>
        <w:t>o</w:t>
      </w:r>
      <w:r>
        <w:rPr>
          <w:spacing w:val="30"/>
        </w:rPr>
        <w:t> </w:t>
      </w:r>
      <w:r>
        <w:rPr/>
        <w:t>município,</w:t>
      </w:r>
      <w:r>
        <w:rPr>
          <w:spacing w:val="30"/>
        </w:rPr>
        <w:t> </w:t>
      </w:r>
      <w:r>
        <w:rPr/>
        <w:t>que</w:t>
      </w:r>
      <w:r>
        <w:rPr>
          <w:spacing w:val="30"/>
        </w:rPr>
        <w:t> </w:t>
      </w:r>
      <w:r>
        <w:rPr/>
        <w:t>nunca</w:t>
      </w:r>
      <w:r>
        <w:rPr>
          <w:spacing w:val="30"/>
        </w:rPr>
        <w:t> </w:t>
      </w:r>
      <w:r>
        <w:rPr/>
        <w:t>possuiu</w:t>
      </w:r>
      <w:r>
        <w:rPr>
          <w:spacing w:val="30"/>
        </w:rPr>
        <w:t> </w:t>
      </w:r>
      <w:r>
        <w:rPr>
          <w:spacing w:val="-5"/>
        </w:rPr>
        <w:t>uma</w:t>
      </w:r>
    </w:p>
    <w:p>
      <w:pPr>
        <w:pStyle w:val="BodyText"/>
        <w:spacing w:line="276" w:lineRule="exact"/>
        <w:jc w:val="both"/>
        <w:rPr>
          <w:position w:val="9"/>
          <w:sz w:val="19"/>
        </w:rPr>
      </w:pPr>
      <w:r>
        <w:rPr/>
        <w:t>estação ferroviária </w:t>
      </w:r>
      <w:r>
        <w:rPr>
          <w:spacing w:val="-2"/>
        </w:rPr>
        <w:t>desta.</w:t>
      </w:r>
      <w:hyperlink w:history="true" w:anchor="cite_note-16">
        <w:r>
          <w:rPr>
            <w:spacing w:val="-2"/>
            <w:position w:val="9"/>
            <w:sz w:val="19"/>
            <w:u w:val="single" w:color="AAAAAA"/>
          </w:rPr>
          <w:t>[16]</w:t>
        </w:r>
      </w:hyperlink>
    </w:p>
    <w:p>
      <w:pPr>
        <w:pStyle w:val="BodyText"/>
        <w:spacing w:before="20"/>
        <w:ind w:left="0"/>
      </w:pPr>
    </w:p>
    <w:p>
      <w:pPr>
        <w:pStyle w:val="BodyText"/>
        <w:spacing w:line="278" w:lineRule="auto"/>
        <w:ind w:right="126"/>
        <w:jc w:val="both"/>
      </w:pPr>
      <w:r>
        <w:rPr/>
        <w:t>Seus centros comerciais são: Campo Grande, Bela Aurora, Castelo Branco, Jardim América, </w:t>
      </w:r>
      <w:r>
        <w:rPr/>
        <w:t>Porto de Santana e Itacibá.</w:t>
      </w:r>
    </w:p>
    <w:p>
      <w:pPr>
        <w:pStyle w:val="BodyText"/>
        <w:spacing w:before="132"/>
        <w:ind w:left="0"/>
        <w:rPr>
          <w:sz w:val="28"/>
        </w:rPr>
      </w:pPr>
    </w:p>
    <w:p>
      <w:pPr>
        <w:pStyle w:val="Heading2"/>
      </w:pPr>
      <w:r>
        <w:rPr>
          <w:spacing w:val="-2"/>
        </w:rPr>
        <w:t>Relevo</w:t>
      </w:r>
    </w:p>
    <w:p>
      <w:pPr>
        <w:pStyle w:val="BodyText"/>
        <w:spacing w:line="283" w:lineRule="auto" w:before="155"/>
        <w:ind w:right="126"/>
        <w:jc w:val="both"/>
      </w:pPr>
      <w:r>
        <w:rPr/>
        <w:t>O relevo de Cariacica apresenta características diversificadas, combinando áreas </w:t>
      </w:r>
      <w:r>
        <w:rPr/>
        <w:t>montanhosas, colinas e extensas planícies, o que reflete a transição entre o litoral e o interior do estado do Espírito Santo.</w:t>
      </w:r>
    </w:p>
    <w:p>
      <w:pPr>
        <w:pStyle w:val="BodyText"/>
        <w:spacing w:line="280" w:lineRule="auto" w:before="235"/>
        <w:ind w:right="126"/>
        <w:jc w:val="both"/>
      </w:pPr>
      <w:r>
        <w:rPr/>
        <w:t>Na porção central e oeste do município predominam áreas de relevo acidentado, com morros e maciços rochosos de origem cristalina. O principal destaque é o Monte Mochuara, com cerca de</w:t>
      </w:r>
      <w:r>
        <w:rPr>
          <w:spacing w:val="40"/>
        </w:rPr>
        <w:t> </w:t>
      </w:r>
      <w:r>
        <w:rPr/>
        <w:t>718 metros de altitude, considerado a formação mais emblemática da paisagem local. Essa</w:t>
      </w:r>
      <w:r>
        <w:rPr>
          <w:spacing w:val="80"/>
        </w:rPr>
        <w:t> </w:t>
      </w:r>
      <w:r>
        <w:rPr/>
        <w:t>elevação integra o Parque Natural Municipal do Mochuara e constitui importante </w:t>
      </w:r>
      <w:r>
        <w:rPr/>
        <w:t>referência geográfica, ambiental e turística da região.</w:t>
      </w:r>
    </w:p>
    <w:p>
      <w:pPr>
        <w:pStyle w:val="BodyText"/>
        <w:spacing w:after="0" w:line="280" w:lineRule="auto"/>
        <w:jc w:val="both"/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80" w:lineRule="auto" w:before="106"/>
        <w:ind w:right="126"/>
        <w:jc w:val="both"/>
      </w:pPr>
      <w:r>
        <w:rPr/>
        <w:t>As áreas montanhosas são formadas, em sua maioria, por rochas antigas do </w:t>
      </w:r>
      <w:r>
        <w:rPr/>
        <w:t>embasamento cristalino, apresentando encostas íngremes e vales encaixados. Nessas regiões, ainda se encontram remanescentes de Mata Atlântica, além de nascentes e cursos d’água que contribuem para a rede hidrográfica local.</w:t>
      </w:r>
    </w:p>
    <w:p>
      <w:pPr>
        <w:pStyle w:val="BodyText"/>
        <w:spacing w:line="280" w:lineRule="auto" w:before="239"/>
        <w:ind w:right="126"/>
        <w:jc w:val="both"/>
      </w:pPr>
      <w:r>
        <w:rPr/>
        <w:t>Em contraste, a porção leste do município é caracterizada por relevo mais plano e baixo, composto por planícies aluviais e áreas de manguezais associadas à baía de Vitória. Esses terrenos </w:t>
      </w:r>
      <w:r>
        <w:rPr/>
        <w:t>são formados por sedimentos recentes e possuem grande importância ecológica, especialmente para a biodiversidade e para a dinâmica costeira.</w:t>
      </w:r>
    </w:p>
    <w:p>
      <w:pPr>
        <w:pStyle w:val="BodyText"/>
        <w:spacing w:line="278" w:lineRule="auto" w:before="253"/>
        <w:ind w:right="126"/>
        <w:jc w:val="both"/>
      </w:pPr>
      <w:r>
        <w:rPr/>
        <w:t>Há também áreas de relevo suavemente ondulado, com colinas e vales, que são utilizadas para atividades rurais, como agricultura familiar e criação de animais. Essas formas intermediárias contribuem para a diversidade paisagística do município.</w:t>
      </w:r>
    </w:p>
    <w:p>
      <w:pPr>
        <w:pStyle w:val="BodyText"/>
        <w:spacing w:line="278" w:lineRule="auto" w:before="251"/>
        <w:ind w:right="126"/>
        <w:jc w:val="both"/>
      </w:pPr>
      <w:r>
        <w:rPr/>
        <w:t>De modo geral, o relevo de Cariacica desempenha papel fundamental na ocupação urbana, </w:t>
      </w:r>
      <w:r>
        <w:rPr/>
        <w:t>na distribuição das atividades econômicas e na conservação ambiental, influenciando diretamente o uso do solo e a organização do território municipal.</w:t>
      </w:r>
    </w:p>
    <w:p>
      <w:pPr>
        <w:pStyle w:val="BodyText"/>
        <w:spacing w:before="10"/>
        <w:ind w:left="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Heading3"/>
        <w:jc w:val="both"/>
        <w:rPr>
          <w:u w:val="none"/>
        </w:rPr>
      </w:pPr>
      <w:hyperlink r:id="rId91">
        <w:r>
          <w:rPr>
            <w:u w:val="single" w:color="AAAAAA"/>
          </w:rPr>
          <w:t>Monte </w:t>
        </w:r>
        <w:r>
          <w:rPr>
            <w:spacing w:val="-2"/>
            <w:u w:val="single" w:color="AAAAAA"/>
          </w:rPr>
          <w:t>Mochuara/Moxuara</w:t>
        </w:r>
      </w:hyperlink>
    </w:p>
    <w:p>
      <w:pPr>
        <w:pStyle w:val="BodyText"/>
        <w:spacing w:line="280" w:lineRule="auto" w:before="269"/>
        <w:ind w:right="38"/>
        <w:jc w:val="both"/>
      </w:pPr>
      <w:r>
        <w:rPr/>
        <w:t>A</w:t>
      </w:r>
      <w:r>
        <w:rPr>
          <w:spacing w:val="-1"/>
        </w:rPr>
        <w:t> </w:t>
      </w:r>
      <w:r>
        <w:rPr/>
        <w:t>imponência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Mochuara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destaca</w:t>
      </w:r>
      <w:r>
        <w:rPr>
          <w:spacing w:val="-1"/>
        </w:rPr>
        <w:t> </w:t>
      </w:r>
      <w:r>
        <w:rPr/>
        <w:t>ao</w:t>
      </w:r>
      <w:r>
        <w:rPr>
          <w:spacing w:val="-1"/>
        </w:rPr>
        <w:t> </w:t>
      </w:r>
      <w:r>
        <w:rPr/>
        <w:t>longe.</w:t>
      </w:r>
      <w:r>
        <w:rPr>
          <w:spacing w:val="-1"/>
        </w:rPr>
        <w:t> </w:t>
      </w:r>
      <w:r>
        <w:rPr/>
        <w:t>Ao</w:t>
      </w:r>
      <w:r>
        <w:rPr>
          <w:spacing w:val="-1"/>
        </w:rPr>
        <w:t> </w:t>
      </w:r>
      <w:r>
        <w:rPr/>
        <w:t>lado</w:t>
      </w:r>
      <w:r>
        <w:rPr>
          <w:spacing w:val="-1"/>
        </w:rPr>
        <w:t> </w:t>
      </w:r>
      <w:r>
        <w:rPr/>
        <w:t>do Mestre Álvaro, na Serra, o Mochuara, em Cariacica, é o símbolo do município, como o </w:t>
      </w:r>
      <w:hyperlink r:id="rId92">
        <w:r>
          <w:rPr>
            <w:u w:val="single" w:color="AAAAAA"/>
          </w:rPr>
          <w:t>Convento da Penha</w:t>
        </w:r>
      </w:hyperlink>
      <w:r>
        <w:rPr/>
        <w:t> é o de </w:t>
      </w:r>
      <w:hyperlink r:id="rId42">
        <w:r>
          <w:rPr>
            <w:u w:val="single" w:color="AAAAAA"/>
          </w:rPr>
          <w:t>Vila Velha</w:t>
        </w:r>
      </w:hyperlink>
      <w:r>
        <w:rPr/>
        <w:t>. É </w:t>
      </w:r>
      <w:hyperlink r:id="rId93">
        <w:r>
          <w:rPr>
            <w:u w:val="single" w:color="AAAAAA"/>
          </w:rPr>
          <w:t>habitat</w:t>
        </w:r>
      </w:hyperlink>
      <w:r>
        <w:rPr/>
        <w:t> de diversas espécies ameaçadas de extinção, como o araçá-do-mato, o </w:t>
      </w:r>
      <w:hyperlink r:id="rId94">
        <w:r>
          <w:rPr>
            <w:u w:val="single" w:color="AAAAAA"/>
          </w:rPr>
          <w:t>pau-d'alho</w:t>
        </w:r>
      </w:hyperlink>
      <w:r>
        <w:rPr/>
        <w:t>, o cobi-da-terra, o cobi-da-pedra, o </w:t>
      </w:r>
      <w:hyperlink r:id="rId95">
        <w:r>
          <w:rPr>
            <w:u w:val="single" w:color="AAAAAA"/>
          </w:rPr>
          <w:t>jequitibá</w:t>
        </w:r>
      </w:hyperlink>
      <w:r>
        <w:rPr/>
        <w:t> e o jeriquitim. Sua fauna é composta de beija-flores, pica-paus, lagartos e outros </w:t>
      </w:r>
      <w:r>
        <w:rPr>
          <w:spacing w:val="-2"/>
        </w:rPr>
        <w:t>bichos.</w:t>
      </w:r>
    </w:p>
    <w:p>
      <w:pPr>
        <w:pStyle w:val="BodyText"/>
        <w:spacing w:line="290" w:lineRule="auto" w:before="222"/>
        <w:ind w:right="38"/>
        <w:jc w:val="both"/>
      </w:pPr>
      <w:r>
        <w:rPr/>
        <w:t>A grandiosidade do monte serviu de referência para </w:t>
      </w:r>
      <w:r>
        <w:rPr/>
        <w:t>os viajantes</w:t>
      </w:r>
      <w:r>
        <w:rPr>
          <w:spacing w:val="54"/>
          <w:w w:val="150"/>
        </w:rPr>
        <w:t> </w:t>
      </w:r>
      <w:r>
        <w:rPr/>
        <w:t>e</w:t>
      </w:r>
      <w:r>
        <w:rPr>
          <w:spacing w:val="54"/>
          <w:w w:val="150"/>
        </w:rPr>
        <w:t> </w:t>
      </w:r>
      <w:r>
        <w:rPr/>
        <w:t>aventureiros</w:t>
      </w:r>
      <w:r>
        <w:rPr>
          <w:spacing w:val="54"/>
          <w:w w:val="150"/>
        </w:rPr>
        <w:t> </w:t>
      </w:r>
      <w:r>
        <w:rPr/>
        <w:t>que,</w:t>
      </w:r>
      <w:r>
        <w:rPr>
          <w:spacing w:val="54"/>
          <w:w w:val="150"/>
        </w:rPr>
        <w:t> </w:t>
      </w:r>
      <w:r>
        <w:rPr/>
        <w:t>nos</w:t>
      </w:r>
      <w:r>
        <w:rPr>
          <w:spacing w:val="54"/>
          <w:w w:val="150"/>
        </w:rPr>
        <w:t> </w:t>
      </w:r>
      <w:r>
        <w:rPr/>
        <w:t>primeiros</w:t>
      </w:r>
      <w:r>
        <w:rPr>
          <w:spacing w:val="54"/>
          <w:w w:val="150"/>
        </w:rPr>
        <w:t> </w:t>
      </w:r>
      <w:r>
        <w:rPr/>
        <w:t>séculos</w:t>
      </w:r>
      <w:r>
        <w:rPr>
          <w:spacing w:val="54"/>
          <w:w w:val="150"/>
        </w:rPr>
        <w:t> </w:t>
      </w:r>
      <w:r>
        <w:rPr>
          <w:spacing w:val="-5"/>
        </w:rPr>
        <w:t>de</w:t>
      </w:r>
    </w:p>
    <w:p>
      <w:pPr>
        <w:pStyle w:val="BodyText"/>
        <w:spacing w:before="29" w:after="24"/>
        <w:ind w:left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40" w:lineRule="auto"/>
        <w:ind w:left="1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00300" cy="1809750"/>
                <wp:effectExtent l="9525" t="0" r="0" b="0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2400300" cy="1809750"/>
                          <a:chExt cx="2400300" cy="18097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23907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1800225">
                                <a:moveTo>
                                  <a:pt x="0" y="0"/>
                                </a:moveTo>
                                <a:lnTo>
                                  <a:pt x="2390774" y="0"/>
                                </a:lnTo>
                                <a:lnTo>
                                  <a:pt x="2390774" y="1800224"/>
                                </a:lnTo>
                                <a:lnTo>
                                  <a:pt x="0" y="1800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9pt;height:142.5pt;mso-position-horizontal-relative:char;mso-position-vertical-relative:line" id="docshapegroup19" coordorigin="0,0" coordsize="3780,2850">
                <v:rect style="position:absolute;left:7;top:7;width:3765;height:2835" id="docshape20" filled="false" stroked="true" strokeweight=".75pt" strokecolor="#dddddd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40"/>
        <w:ind w:left="153" w:right="0" w:firstLine="0"/>
        <w:jc w:val="left"/>
        <w:rPr>
          <w:rFonts w:ascii="Arial MT"/>
          <w:sz w:val="20"/>
        </w:rPr>
      </w:pPr>
      <w:r>
        <w:rPr>
          <w:rFonts w:ascii="Arial MT"/>
          <w:color w:val="666666"/>
          <w:sz w:val="20"/>
        </w:rPr>
        <w:t>Monte</w:t>
      </w:r>
      <w:r>
        <w:rPr>
          <w:rFonts w:ascii="Arial MT"/>
          <w:color w:val="666666"/>
          <w:spacing w:val="-1"/>
          <w:sz w:val="20"/>
        </w:rPr>
        <w:t> </w:t>
      </w:r>
      <w:r>
        <w:rPr>
          <w:rFonts w:ascii="Arial MT"/>
          <w:color w:val="666666"/>
          <w:sz w:val="20"/>
        </w:rPr>
        <w:t>Mochuara</w:t>
      </w:r>
      <w:r>
        <w:rPr>
          <w:rFonts w:ascii="Arial MT"/>
          <w:color w:val="666666"/>
          <w:spacing w:val="-1"/>
          <w:sz w:val="20"/>
        </w:rPr>
        <w:t> </w:t>
      </w:r>
      <w:r>
        <w:rPr>
          <w:rFonts w:ascii="Arial MT"/>
          <w:color w:val="666666"/>
          <w:sz w:val="20"/>
        </w:rPr>
        <w:t>em</w:t>
      </w:r>
      <w:r>
        <w:rPr>
          <w:rFonts w:ascii="Arial MT"/>
          <w:color w:val="666666"/>
          <w:spacing w:val="-1"/>
          <w:sz w:val="20"/>
        </w:rPr>
        <w:t> </w:t>
      </w:r>
      <w:r>
        <w:rPr>
          <w:rFonts w:ascii="Arial MT"/>
          <w:color w:val="666666"/>
          <w:spacing w:val="-2"/>
          <w:sz w:val="20"/>
        </w:rPr>
        <w:t>Cariacica</w:t>
      </w:r>
    </w:p>
    <w:p>
      <w:pPr>
        <w:spacing w:after="0"/>
        <w:jc w:val="left"/>
        <w:rPr>
          <w:rFonts w:ascii="Arial MT"/>
          <w:sz w:val="20"/>
        </w:rPr>
        <w:sectPr>
          <w:type w:val="continuous"/>
          <w:pgSz w:w="11900" w:h="16840"/>
          <w:pgMar w:header="284" w:footer="268" w:top="480" w:bottom="460" w:left="566" w:right="566"/>
          <w:cols w:num="2" w:equalWidth="0">
            <w:col w:w="6474" w:space="231"/>
            <w:col w:w="4063"/>
          </w:cols>
        </w:sectPr>
      </w:pPr>
    </w:p>
    <w:p>
      <w:pPr>
        <w:pStyle w:val="BodyText"/>
        <w:spacing w:line="278" w:lineRule="auto"/>
        <w:ind w:right="126"/>
        <w:jc w:val="both"/>
      </w:pPr>
      <w:hyperlink r:id="rId96">
        <w:r>
          <w:rPr>
            <w:u w:val="single" w:color="AAAAAA"/>
          </w:rPr>
          <w:t>colonização portuguesa do Brasil</w:t>
        </w:r>
      </w:hyperlink>
      <w:r>
        <w:rPr/>
        <w:t>, percorriam os sertões do Espírito Santo em busca de novas</w:t>
      </w:r>
      <w:r>
        <w:rPr>
          <w:spacing w:val="40"/>
        </w:rPr>
        <w:t> </w:t>
      </w:r>
      <w:r>
        <w:rPr/>
        <w:t>terras e riquezas minerais.</w:t>
      </w:r>
    </w:p>
    <w:p>
      <w:pPr>
        <w:pStyle w:val="BodyText"/>
        <w:spacing w:line="280" w:lineRule="auto" w:before="253"/>
        <w:ind w:right="126"/>
        <w:jc w:val="both"/>
      </w:pPr>
      <w:r>
        <w:rPr/>
        <w:t>Na língua dos índios que habitavam o local, o nome "Mochuara" quer dizer "pedra irmã", mas relatos históricos dizem que, quando </w:t>
      </w:r>
      <w:hyperlink r:id="rId97">
        <w:r>
          <w:rPr>
            <w:u w:val="single" w:color="AAAAAA"/>
          </w:rPr>
          <w:t>corsários</w:t>
        </w:r>
      </w:hyperlink>
      <w:r>
        <w:rPr>
          <w:u w:val="single" w:color="AAAAAA"/>
        </w:rPr>
        <w:t> </w:t>
      </w:r>
      <w:hyperlink r:id="rId98">
        <w:r>
          <w:rPr>
            <w:u w:val="single" w:color="AAAAAA"/>
          </w:rPr>
          <w:t>Franceses</w:t>
        </w:r>
      </w:hyperlink>
      <w:r>
        <w:rPr/>
        <w:t> chegaram à baía de Vitória, a neblina </w:t>
      </w:r>
      <w:r>
        <w:rPr/>
        <w:t>que encobria o monte lembrava um imenso pano branco. Daí a expressão </w:t>
      </w:r>
      <w:r>
        <w:rPr>
          <w:i/>
        </w:rPr>
        <w:t>mouchoir</w:t>
      </w:r>
      <w:r>
        <w:rPr/>
        <w:t>, que quer dizer "lenço", e se pronuncia "muchuá". Do Monte, descia o </w:t>
      </w:r>
      <w:hyperlink r:id="rId99">
        <w:r>
          <w:rPr>
            <w:u w:val="single" w:color="AAAAAA"/>
          </w:rPr>
          <w:t>rio Cariacica</w:t>
        </w:r>
      </w:hyperlink>
      <w:r>
        <w:rPr/>
        <w:t>, que deu nome ao município.</w:t>
      </w:r>
    </w:p>
    <w:p>
      <w:pPr>
        <w:pStyle w:val="BodyText"/>
        <w:spacing w:before="133"/>
        <w:ind w:left="0"/>
        <w:rPr>
          <w:sz w:val="28"/>
        </w:rPr>
      </w:pPr>
    </w:p>
    <w:p>
      <w:pPr>
        <w:pStyle w:val="Heading2"/>
      </w:pPr>
      <w:r>
        <w:rPr>
          <w:spacing w:val="-2"/>
        </w:rPr>
        <w:t>Manguezal</w:t>
      </w:r>
    </w:p>
    <w:p>
      <w:pPr>
        <w:pStyle w:val="BodyText"/>
        <w:spacing w:line="280" w:lineRule="auto" w:before="155"/>
        <w:ind w:right="126"/>
        <w:jc w:val="both"/>
      </w:pPr>
      <w:r>
        <w:rPr/>
        <w:t>Os manguezais presentes no município de Cariacica constituem um dos ecossistemas </w:t>
      </w:r>
      <w:r>
        <w:rPr/>
        <w:t>mais importantes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região</w:t>
      </w:r>
      <w:r>
        <w:rPr>
          <w:spacing w:val="-3"/>
        </w:rPr>
        <w:t> </w:t>
      </w:r>
      <w:r>
        <w:rPr/>
        <w:t>costeira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hyperlink r:id="rId21">
        <w:r>
          <w:rPr>
            <w:u w:val="single" w:color="AAAAAA"/>
          </w:rPr>
          <w:t>Grande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Vitória</w:t>
        </w:r>
      </w:hyperlink>
      <w:r>
        <w:rPr/>
        <w:t>.</w:t>
      </w:r>
      <w:r>
        <w:rPr>
          <w:spacing w:val="-3"/>
        </w:rPr>
        <w:t> </w:t>
      </w:r>
      <w:r>
        <w:rPr/>
        <w:t>Localizados</w:t>
      </w:r>
      <w:r>
        <w:rPr>
          <w:spacing w:val="-3"/>
        </w:rPr>
        <w:t> </w:t>
      </w:r>
      <w:r>
        <w:rPr/>
        <w:t>principalmente</w:t>
      </w:r>
      <w:r>
        <w:rPr>
          <w:spacing w:val="-3"/>
        </w:rPr>
        <w:t> </w:t>
      </w:r>
      <w:r>
        <w:rPr/>
        <w:t>nas</w:t>
      </w:r>
      <w:r>
        <w:rPr>
          <w:spacing w:val="-3"/>
        </w:rPr>
        <w:t> </w:t>
      </w:r>
      <w:r>
        <w:rPr/>
        <w:t>áreas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estuário e nas margens da Baía de Vitória, esses ambientes são formados pela interação entre águas doces e salgadas, criando condições específicas para o desenvolvimento de vegetação adaptada, como o </w:t>
      </w:r>
      <w:hyperlink r:id="rId100">
        <w:r>
          <w:rPr>
            <w:u w:val="single" w:color="AAAAAA"/>
          </w:rPr>
          <w:t>mangue-vermelho</w:t>
        </w:r>
      </w:hyperlink>
      <w:r>
        <w:rPr/>
        <w:t>, o mangue-preto e o mangue-branco.</w:t>
      </w:r>
    </w:p>
    <w:p>
      <w:pPr>
        <w:pStyle w:val="BodyText"/>
        <w:spacing w:line="280" w:lineRule="auto" w:before="235"/>
        <w:ind w:right="126"/>
        <w:jc w:val="both"/>
      </w:pPr>
      <w:r>
        <w:rPr/>
        <w:t>Esses ecossistemas desempenham um papel fundamental na proteção do litoral, ajudando a</w:t>
      </w:r>
      <w:r>
        <w:rPr>
          <w:spacing w:val="40"/>
        </w:rPr>
        <w:t> </w:t>
      </w:r>
      <w:r>
        <w:rPr/>
        <w:t>reduzir a erosão das margens, estabilizar o solo e filtrar sedimentos e poluentes. Além disso, funcionam como áreas de reprodução, abrigo e alimentação para diversas espécies de peixes, crustáceos e moluscos, sendo essenciais para a manutenção da biodiversidade local.</w:t>
      </w:r>
    </w:p>
    <w:p>
      <w:pPr>
        <w:pStyle w:val="BodyText"/>
        <w:spacing w:after="0" w:line="280" w:lineRule="auto"/>
        <w:jc w:val="both"/>
        <w:sectPr>
          <w:type w:val="continuous"/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80" w:lineRule="auto" w:before="106"/>
        <w:ind w:right="126"/>
        <w:jc w:val="both"/>
      </w:pPr>
      <w:r>
        <w:rPr/>
        <w:t>Em Cariacica, os manguezais também possuem importância econômica e social, especialmente para comunidades tradicionais que dependem da pesca artesanal e da coleta de </w:t>
      </w:r>
      <w:r>
        <w:rPr/>
        <w:t>caranguejo. Espécies como o </w:t>
      </w:r>
      <w:hyperlink r:id="rId101">
        <w:r>
          <w:rPr>
            <w:u w:val="single" w:color="AAAAAA"/>
          </w:rPr>
          <w:t>caranguejo-uçá</w:t>
        </w:r>
      </w:hyperlink>
      <w:r>
        <w:rPr/>
        <w:t> são amplamente encontradas nessas áreas e fazem parte da cultura alimentar da população local.</w:t>
      </w:r>
    </w:p>
    <w:p>
      <w:pPr>
        <w:pStyle w:val="BodyText"/>
        <w:spacing w:line="280" w:lineRule="auto" w:before="239"/>
        <w:ind w:right="126"/>
        <w:jc w:val="both"/>
      </w:pPr>
      <w:r>
        <w:rPr/>
        <w:t>Apesar de sua relevância ambiental, os manguezais do município enfrentam pressões </w:t>
      </w:r>
      <w:r>
        <w:rPr/>
        <w:t>decorrentes da urbanização, ocupação irregular e poluição hídrica, o que torna necessárias ações de</w:t>
      </w:r>
      <w:r>
        <w:rPr>
          <w:spacing w:val="40"/>
        </w:rPr>
        <w:t> </w:t>
      </w:r>
      <w:r>
        <w:rPr/>
        <w:t>preservação e recuperação ambiental. Por esse motivo, áreas de mangue em Cariacica são frequentemente incluídas em políticas de proteção ambiental e monitoramento ecológico.</w:t>
      </w:r>
    </w:p>
    <w:p>
      <w:pPr>
        <w:pStyle w:val="BodyText"/>
        <w:spacing w:before="147"/>
        <w:ind w:left="0"/>
        <w:rPr>
          <w:sz w:val="28"/>
        </w:rPr>
      </w:pPr>
    </w:p>
    <w:p>
      <w:pPr>
        <w:pStyle w:val="Heading2"/>
        <w:spacing w:before="1"/>
      </w:pPr>
      <w:r>
        <w:rPr>
          <w:spacing w:val="-2"/>
        </w:rPr>
        <w:t>Clima</w:t>
      </w:r>
    </w:p>
    <w:p>
      <w:pPr>
        <w:pStyle w:val="BodyText"/>
        <w:spacing w:line="280" w:lineRule="auto" w:before="140"/>
        <w:ind w:right="126"/>
        <w:jc w:val="both"/>
      </w:pPr>
      <w:r>
        <w:rPr/>
        <w:t>O município de Cariacica tem verões quentes e invernos amenos. A média durante os </w:t>
      </w:r>
      <w:r>
        <w:rPr/>
        <w:t>invernos pode cair abaixo dos 18ºC e a sensação térmica pode chegar a 12ºC por causa dos ventos. A sede do município está a 46 metros acima do nível do mar e é circundada por serras. O recorde de temperatura positiva (calor) foi de 38ºC e o recorde de temperatura negativa (frio) foi de 10ºC durante a grande onda de ar frio em 1975, registrando-se também a menor temperatura da história da Grande Vitória, ao lado de </w:t>
      </w:r>
      <w:hyperlink r:id="rId42">
        <w:r>
          <w:rPr>
            <w:u w:val="single" w:color="AAAAAA"/>
          </w:rPr>
          <w:t>Vila Velha</w:t>
        </w:r>
      </w:hyperlink>
      <w:r>
        <w:rPr/>
        <w:t>, que fez 11º. O município de Cariacica possui um clima tropical "Aw", possuindo uma temperatura mais amena em sua sede que seus municípios vizinhos.</w:t>
      </w:r>
    </w:p>
    <w:p>
      <w:pPr>
        <w:pStyle w:val="BodyText"/>
        <w:spacing w:before="158"/>
        <w:ind w:left="0"/>
        <w:rPr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457200</wp:posOffset>
                </wp:positionH>
                <wp:positionV relativeFrom="paragraph">
                  <wp:posOffset>285844</wp:posOffset>
                </wp:positionV>
                <wp:extent cx="6657975" cy="1905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07456pt;width:524.249958pt;height:1.5pt;mso-position-horizontal-relative:page;mso-position-vertical-relative:paragraph;z-index:-15719424;mso-wrap-distance-left:0;mso-wrap-distance-right:0" id="docshape21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457200</wp:posOffset>
                </wp:positionH>
                <wp:positionV relativeFrom="paragraph">
                  <wp:posOffset>362044</wp:posOffset>
                </wp:positionV>
                <wp:extent cx="6657975" cy="1905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07456pt;width:524.249958pt;height:1.5pt;mso-position-horizontal-relative:page;mso-position-vertical-relative:paragraph;z-index:-15718912;mso-wrap-distance-left:0;mso-wrap-distance-right:0" id="docshape22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Símbolos</w:t>
      </w:r>
    </w:p>
    <w:p>
      <w:pPr>
        <w:pStyle w:val="BodyText"/>
        <w:spacing w:before="9"/>
        <w:ind w:left="0"/>
        <w:rPr>
          <w:b/>
          <w:sz w:val="5"/>
        </w:rPr>
      </w:pPr>
    </w:p>
    <w:p>
      <w:pPr>
        <w:pStyle w:val="BodyText"/>
        <w:spacing w:line="278" w:lineRule="auto" w:before="110"/>
        <w:ind w:right="126"/>
        <w:jc w:val="both"/>
      </w:pPr>
      <w:r>
        <w:rPr/>
        <w:t>A bandeira do município de Cariacica foi criada através do projeto de lei nº 9/1972, constando </w:t>
      </w:r>
      <w:r>
        <w:rPr/>
        <w:t>de um</w:t>
      </w:r>
      <w:r>
        <w:rPr>
          <w:spacing w:val="-3"/>
        </w:rPr>
        <w:t> </w:t>
      </w:r>
      <w:r>
        <w:rPr/>
        <w:t>retângulo</w:t>
      </w:r>
      <w:r>
        <w:rPr>
          <w:spacing w:val="-3"/>
        </w:rPr>
        <w:t> </w:t>
      </w:r>
      <w:r>
        <w:rPr/>
        <w:t>verde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branco,</w:t>
      </w:r>
      <w:r>
        <w:rPr>
          <w:spacing w:val="-3"/>
        </w:rPr>
        <w:t> </w:t>
      </w:r>
      <w:r>
        <w:rPr/>
        <w:t>contendo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centro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brasão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município</w:t>
      </w:r>
      <w:r>
        <w:rPr>
          <w:spacing w:val="-3"/>
        </w:rPr>
        <w:t> </w:t>
      </w:r>
      <w:r>
        <w:rPr/>
        <w:t>composto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um</w:t>
      </w:r>
      <w:r>
        <w:rPr>
          <w:spacing w:val="-3"/>
        </w:rPr>
        <w:t> </w:t>
      </w:r>
      <w:r>
        <w:rPr/>
        <w:t>elenco</w:t>
      </w:r>
      <w:r>
        <w:rPr>
          <w:spacing w:val="-3"/>
        </w:rPr>
        <w:t> </w:t>
      </w:r>
      <w:r>
        <w:rPr/>
        <w:t>de cores: verde, amarelo, azul, branco e vermelho, que representam os fatores da economia municipal alusivos à agricultura, pecuária e indústria.</w:t>
      </w:r>
    </w:p>
    <w:p>
      <w:pPr>
        <w:pStyle w:val="BodyText"/>
        <w:spacing w:line="278" w:lineRule="auto" w:before="249"/>
        <w:ind w:right="126"/>
        <w:jc w:val="both"/>
      </w:pPr>
      <w:r>
        <w:rPr/>
        <w:t>Em 21 de janeiro de 1992, entrou em vigor a mudança na bandeira, através do projeto de lei CM - 50/1992 que após sancionada ganhou o nº 2310/1992 que insere no brasão a configuração do maciço "Mochuara", com sobreposição de torres compatíveis com a ciência a título de heráldica.</w:t>
      </w:r>
    </w:p>
    <w:p>
      <w:pPr>
        <w:pStyle w:val="BodyText"/>
        <w:spacing w:line="278" w:lineRule="auto" w:before="251"/>
        <w:ind w:right="126"/>
        <w:jc w:val="both"/>
      </w:pPr>
      <w:r>
        <w:rPr/>
        <w:t>O</w:t>
      </w:r>
      <w:r>
        <w:rPr>
          <w:spacing w:val="-1"/>
        </w:rPr>
        <w:t> </w:t>
      </w:r>
      <w:r>
        <w:rPr/>
        <w:t>brasão</w:t>
      </w:r>
      <w:r>
        <w:rPr>
          <w:spacing w:val="-1"/>
        </w:rPr>
        <w:t> </w:t>
      </w:r>
      <w:r>
        <w:rPr/>
        <w:t>passou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ter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seguinte</w:t>
      </w:r>
      <w:r>
        <w:rPr>
          <w:spacing w:val="-1"/>
        </w:rPr>
        <w:t> </w:t>
      </w:r>
      <w:r>
        <w:rPr/>
        <w:t>constituição:</w:t>
      </w:r>
      <w:r>
        <w:rPr>
          <w:spacing w:val="-1"/>
        </w:rPr>
        <w:t> </w:t>
      </w:r>
      <w:r>
        <w:rPr/>
        <w:t>em</w:t>
      </w:r>
      <w:r>
        <w:rPr>
          <w:spacing w:val="-1"/>
        </w:rPr>
        <w:t> </w:t>
      </w:r>
      <w:r>
        <w:rPr/>
        <w:t>campo</w:t>
      </w:r>
      <w:r>
        <w:rPr>
          <w:spacing w:val="-1"/>
        </w:rPr>
        <w:t> </w:t>
      </w:r>
      <w:r>
        <w:rPr/>
        <w:t>azul,</w:t>
      </w:r>
      <w:r>
        <w:rPr>
          <w:spacing w:val="-1"/>
        </w:rPr>
        <w:t> </w:t>
      </w:r>
      <w:r>
        <w:rPr/>
        <w:t>verde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vermelho,</w:t>
      </w:r>
      <w:r>
        <w:rPr>
          <w:spacing w:val="-1"/>
        </w:rPr>
        <w:t> </w:t>
      </w:r>
      <w:r>
        <w:rPr/>
        <w:t>encimado</w:t>
      </w:r>
      <w:r>
        <w:rPr>
          <w:spacing w:val="-1"/>
        </w:rPr>
        <w:t> </w:t>
      </w:r>
      <w:r>
        <w:rPr/>
        <w:t>pela</w:t>
      </w:r>
      <w:r>
        <w:rPr>
          <w:spacing w:val="-1"/>
        </w:rPr>
        <w:t> </w:t>
      </w:r>
      <w:r>
        <w:rPr/>
        <w:t>cor mural de seis torres, sendo quatro a vista em perspectiva no desenho, em prata.</w:t>
      </w:r>
    </w:p>
    <w:p>
      <w:pPr>
        <w:pStyle w:val="BodyText"/>
        <w:spacing w:line="280" w:lineRule="auto" w:before="238"/>
        <w:ind w:right="126"/>
        <w:jc w:val="both"/>
      </w:pPr>
      <w:r>
        <w:rPr/>
        <w:t>Ornamentos representados pelo prestigiado "Mochuara" em cinza; pela indústria, em preto </w:t>
      </w:r>
      <w:r>
        <w:rPr/>
        <w:t>e vermelho; e pela </w:t>
      </w:r>
      <w:hyperlink r:id="rId102">
        <w:r>
          <w:rPr>
            <w:u w:val="single" w:color="AAAAAA"/>
          </w:rPr>
          <w:t>agropecuária</w:t>
        </w:r>
      </w:hyperlink>
      <w:r>
        <w:rPr/>
        <w:t>, a </w:t>
      </w:r>
      <w:hyperlink r:id="rId103">
        <w:r>
          <w:rPr>
            <w:u w:val="single" w:color="AAAAAA"/>
          </w:rPr>
          <w:t>cana-de-açúcar</w:t>
        </w:r>
      </w:hyperlink>
      <w:r>
        <w:rPr/>
        <w:t>, o gado e </w:t>
      </w:r>
      <w:hyperlink r:id="rId104">
        <w:r>
          <w:rPr>
            <w:u w:val="single" w:color="AAAAAA"/>
          </w:rPr>
          <w:t>banana</w:t>
        </w:r>
      </w:hyperlink>
      <w:r>
        <w:rPr/>
        <w:t>. </w:t>
      </w:r>
      <w:hyperlink r:id="rId105">
        <w:r>
          <w:rPr>
            <w:u w:val="single" w:color="AAAAAA"/>
          </w:rPr>
          <w:t>Listel</w:t>
        </w:r>
      </w:hyperlink>
      <w:r>
        <w:rPr/>
        <w:t> de cor amarela, contendo o topônimo Cariacica ladeado pela data que assinala a emancipação do município (30 de dezembro de 1890), em vermelho.</w:t>
      </w:r>
    </w:p>
    <w:p>
      <w:pPr>
        <w:pStyle w:val="BodyText"/>
        <w:spacing w:before="154"/>
        <w:ind w:left="0"/>
        <w:rPr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457200</wp:posOffset>
                </wp:positionH>
                <wp:positionV relativeFrom="paragraph">
                  <wp:posOffset>286260</wp:posOffset>
                </wp:positionV>
                <wp:extent cx="6657975" cy="1905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40171pt;width:524.249958pt;height:1.5pt;mso-position-horizontal-relative:page;mso-position-vertical-relative:paragraph;z-index:-15718400;mso-wrap-distance-left:0;mso-wrap-distance-right:0" id="docshape23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457200</wp:posOffset>
                </wp:positionH>
                <wp:positionV relativeFrom="paragraph">
                  <wp:posOffset>362460</wp:posOffset>
                </wp:positionV>
                <wp:extent cx="6657975" cy="1905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40171pt;width:524.249958pt;height:1.5pt;mso-position-horizontal-relative:page;mso-position-vertical-relative:paragraph;z-index:-15717888;mso-wrap-distance-left:0;mso-wrap-distance-right:0" id="docshape24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Economia</w:t>
      </w:r>
    </w:p>
    <w:p>
      <w:pPr>
        <w:pStyle w:val="BodyText"/>
        <w:spacing w:before="9"/>
        <w:ind w:left="0"/>
        <w:rPr>
          <w:b/>
          <w:sz w:val="5"/>
        </w:rPr>
      </w:pPr>
    </w:p>
    <w:p>
      <w:pPr>
        <w:pStyle w:val="BodyText"/>
        <w:spacing w:line="280" w:lineRule="auto" w:before="110"/>
        <w:ind w:right="125"/>
        <w:jc w:val="both"/>
      </w:pPr>
      <w:r>
        <w:rPr/>
        <w:t>A economia da cidade é voltada para o setor terciário, comércio exterior e indústrias. O bairro </w:t>
      </w:r>
      <w:r>
        <w:rPr/>
        <w:t>de Campo Grande é o que concentra o maior contingente de lojas comerciais, sendo considerado o maior </w:t>
      </w:r>
      <w:hyperlink r:id="rId106">
        <w:r>
          <w:rPr>
            <w:i/>
            <w:u w:val="single" w:color="AAAAAA"/>
          </w:rPr>
          <w:t>shopping</w:t>
        </w:r>
      </w:hyperlink>
      <w:r>
        <w:rPr>
          <w:i/>
        </w:rPr>
        <w:t> </w:t>
      </w:r>
      <w:r>
        <w:rPr/>
        <w:t>a céu aberto do estado do Espírito Santo. É possível entrar em mais de 300 lojas em apenas uma rua, a Avenida Expedito Garcia, e achar diferentes produtos nas demais. Cariacica possui o "maior" </w:t>
      </w:r>
      <w:hyperlink r:id="rId107">
        <w:r>
          <w:rPr>
            <w:u w:val="single" w:color="AAAAAA"/>
          </w:rPr>
          <w:t>porto seco</w:t>
        </w:r>
      </w:hyperlink>
      <w:r>
        <w:rPr/>
        <w:t> da </w:t>
      </w:r>
      <w:hyperlink r:id="rId108">
        <w:r>
          <w:rPr>
            <w:u w:val="single" w:color="AAAAAA"/>
          </w:rPr>
          <w:t>América Latina</w:t>
        </w:r>
      </w:hyperlink>
      <w:r>
        <w:rPr/>
        <w:t>, além de várias empresas de logística. A cidade conta ainda com o </w:t>
      </w:r>
      <w:r>
        <w:rPr>
          <w:i/>
        </w:rPr>
        <w:t>Shopping Center Moxuara </w:t>
      </w:r>
      <w:r>
        <w:rPr/>
        <w:t>do </w:t>
      </w:r>
      <w:hyperlink r:id="rId109">
        <w:r>
          <w:rPr>
            <w:u w:val="single" w:color="AAAAAA"/>
          </w:rPr>
          <w:t>Grupo Sá Cavalcante</w:t>
        </w:r>
      </w:hyperlink>
      <w:r>
        <w:rPr/>
        <w:t> localizado na BR-262/101 no bairro de São Francisco, sendo o primeiro </w:t>
      </w:r>
      <w:r>
        <w:rPr>
          <w:i/>
        </w:rPr>
        <w:t>shopping center </w:t>
      </w:r>
      <w:r>
        <w:rPr/>
        <w:t>do município.</w:t>
      </w:r>
    </w:p>
    <w:p>
      <w:pPr>
        <w:pStyle w:val="BodyText"/>
        <w:spacing w:after="0" w:line="280" w:lineRule="auto"/>
        <w:jc w:val="both"/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71" w:lineRule="auto" w:before="67"/>
        <w:ind w:right="433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4691062</wp:posOffset>
                </wp:positionH>
                <wp:positionV relativeFrom="paragraph">
                  <wp:posOffset>164218</wp:posOffset>
                </wp:positionV>
                <wp:extent cx="2390775" cy="180022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39077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800225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800224"/>
                              </a:lnTo>
                              <a:lnTo>
                                <a:pt x="0" y="18002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9.374969pt;margin-top:12.930597pt;width:188.249985pt;height:141.749989pt;mso-position-horizontal-relative:page;mso-position-vertical-relative:paragraph;z-index:15740928" id="docshape25" filled="false" stroked="true" strokeweight=".75pt" strokecolor="#dddddd">
                <v:stroke dashstyle="solid"/>
                <w10:wrap type="none"/>
              </v:rect>
            </w:pict>
          </mc:Fallback>
        </mc:AlternateContent>
      </w:r>
      <w:r>
        <w:rPr/>
        <w:t>Fica</w:t>
      </w:r>
      <w:r>
        <w:rPr>
          <w:spacing w:val="-3"/>
        </w:rPr>
        <w:t> </w:t>
      </w:r>
      <w:r>
        <w:rPr/>
        <w:t>sediado</w:t>
      </w:r>
      <w:r>
        <w:rPr>
          <w:spacing w:val="-3"/>
        </w:rPr>
        <w:t> </w:t>
      </w:r>
      <w:r>
        <w:rPr/>
        <w:t>neste</w:t>
      </w:r>
      <w:r>
        <w:rPr>
          <w:spacing w:val="-3"/>
        </w:rPr>
        <w:t> </w:t>
      </w:r>
      <w:r>
        <w:rPr/>
        <w:t>município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hyperlink r:id="rId110">
        <w:r>
          <w:rPr>
            <w:u w:val="single" w:color="AAAAAA"/>
          </w:rPr>
          <w:t>Grupo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Águia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Branca</w:t>
        </w:r>
      </w:hyperlink>
      <w:r>
        <w:rPr/>
        <w:t>,</w:t>
      </w:r>
      <w:hyperlink w:history="true" w:anchor="cite_note-17">
        <w:r>
          <w:rPr>
            <w:position w:val="9"/>
            <w:sz w:val="19"/>
            <w:u w:val="single" w:color="AAAAAA"/>
          </w:rPr>
          <w:t>[17]</w:t>
        </w:r>
      </w:hyperlink>
      <w:r>
        <w:rPr>
          <w:position w:val="9"/>
          <w:sz w:val="19"/>
        </w:rPr>
        <w:t> </w:t>
      </w:r>
      <w:r>
        <w:rPr/>
        <w:t>um dos maiores grupos empresariais do país.</w:t>
      </w:r>
      <w:hyperlink w:history="true" w:anchor="cite_note-18">
        <w:r>
          <w:rPr>
            <w:position w:val="9"/>
            <w:sz w:val="19"/>
            <w:u w:val="single" w:color="AAAAAA"/>
          </w:rPr>
          <w:t>[18]</w:t>
        </w:r>
      </w:hyperlink>
      <w:r>
        <w:rPr>
          <w:position w:val="9"/>
          <w:sz w:val="19"/>
        </w:rPr>
        <w:t> </w:t>
      </w:r>
      <w:r>
        <w:rPr/>
        <w:t>Também são destaques no município a fábrica da Coca-Cola, a empresa </w:t>
      </w:r>
      <w:hyperlink r:id="rId111">
        <w:r>
          <w:rPr>
            <w:u w:val="single" w:color="AAAAAA"/>
          </w:rPr>
          <w:t>Arcelor Mittal</w:t>
        </w:r>
      </w:hyperlink>
      <w:r>
        <w:rPr/>
        <w:t> Cariacica e o Grupo Coimex.</w:t>
      </w:r>
    </w:p>
    <w:p>
      <w:pPr>
        <w:pStyle w:val="BodyText"/>
        <w:spacing w:before="149"/>
        <w:ind w:left="0"/>
        <w:rPr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457200</wp:posOffset>
                </wp:positionH>
                <wp:positionV relativeFrom="paragraph">
                  <wp:posOffset>285867</wp:posOffset>
                </wp:positionV>
                <wp:extent cx="3990975" cy="1905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990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0975" h="19050">
                              <a:moveTo>
                                <a:pt x="3990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3990974" y="0"/>
                              </a:lnTo>
                              <a:lnTo>
                                <a:pt x="3990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0926pt;width:314.249975pt;height:1.5pt;mso-position-horizontal-relative:page;mso-position-vertical-relative:paragraph;z-index:-15717376;mso-wrap-distance-left:0;mso-wrap-distance-right:0" id="docshape26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457200</wp:posOffset>
                </wp:positionH>
                <wp:positionV relativeFrom="paragraph">
                  <wp:posOffset>362067</wp:posOffset>
                </wp:positionV>
                <wp:extent cx="3990975" cy="1905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990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0975" h="19050">
                              <a:moveTo>
                                <a:pt x="3990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3990974" y="0"/>
                              </a:lnTo>
                              <a:lnTo>
                                <a:pt x="3990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0926pt;width:314.249975pt;height:1.5pt;mso-position-horizontal-relative:page;mso-position-vertical-relative:paragraph;z-index:-15716864;mso-wrap-distance-left:0;mso-wrap-distance-right:0" id="docshape27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Cultura</w:t>
      </w:r>
    </w:p>
    <w:p>
      <w:pPr>
        <w:pStyle w:val="BodyText"/>
        <w:spacing w:before="9"/>
        <w:ind w:left="0"/>
        <w:rPr>
          <w:b/>
          <w:sz w:val="5"/>
        </w:rPr>
      </w:pPr>
    </w:p>
    <w:p>
      <w:pPr>
        <w:pStyle w:val="BodyText"/>
        <w:spacing w:before="154"/>
        <w:ind w:left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Heading2"/>
        <w:spacing w:before="91"/>
      </w:pPr>
      <w:r>
        <w:rPr/>
        <w:t>Carnaval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Congo</w:t>
      </w:r>
    </w:p>
    <w:p>
      <w:pPr>
        <w:pStyle w:val="BodyText"/>
        <w:spacing w:line="278" w:lineRule="auto" w:before="153"/>
        <w:ind w:right="38"/>
      </w:pPr>
      <w:r>
        <w:rPr/>
        <w:t>O</w:t>
      </w:r>
      <w:r>
        <w:rPr>
          <w:spacing w:val="40"/>
        </w:rPr>
        <w:t> </w:t>
      </w:r>
      <w:hyperlink r:id="rId112">
        <w:r>
          <w:rPr>
            <w:u w:val="single" w:color="AAAAAA"/>
          </w:rPr>
          <w:t>Carnaval</w:t>
        </w:r>
      </w:hyperlink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Congo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Máscaras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Roda</w:t>
      </w:r>
      <w:r>
        <w:rPr>
          <w:spacing w:val="40"/>
        </w:rPr>
        <w:t> </w:t>
      </w:r>
      <w:r>
        <w:rPr/>
        <w:t>D'Água,</w:t>
      </w:r>
      <w:r>
        <w:rPr>
          <w:spacing w:val="40"/>
        </w:rPr>
        <w:t> </w:t>
      </w:r>
      <w:r>
        <w:rPr/>
        <w:t>que acontece</w:t>
      </w:r>
      <w:r>
        <w:rPr>
          <w:spacing w:val="59"/>
        </w:rPr>
        <w:t> </w:t>
      </w:r>
      <w:r>
        <w:rPr/>
        <w:t>em</w:t>
      </w:r>
      <w:r>
        <w:rPr>
          <w:spacing w:val="59"/>
        </w:rPr>
        <w:t> </w:t>
      </w:r>
      <w:r>
        <w:rPr/>
        <w:t>abril,</w:t>
      </w:r>
      <w:r>
        <w:rPr>
          <w:spacing w:val="59"/>
        </w:rPr>
        <w:t> </w:t>
      </w:r>
      <w:r>
        <w:rPr/>
        <w:t>é</w:t>
      </w:r>
      <w:r>
        <w:rPr>
          <w:spacing w:val="59"/>
        </w:rPr>
        <w:t> </w:t>
      </w:r>
      <w:r>
        <w:rPr/>
        <w:t>uma</w:t>
      </w:r>
      <w:r>
        <w:rPr>
          <w:spacing w:val="59"/>
        </w:rPr>
        <w:t> </w:t>
      </w:r>
      <w:r>
        <w:rPr/>
        <w:t>manifestação</w:t>
      </w:r>
      <w:r>
        <w:rPr>
          <w:spacing w:val="59"/>
        </w:rPr>
        <w:t> </w:t>
      </w:r>
      <w:r>
        <w:rPr/>
        <w:t>da</w:t>
      </w:r>
      <w:r>
        <w:rPr>
          <w:spacing w:val="59"/>
        </w:rPr>
        <w:t> </w:t>
      </w:r>
      <w:hyperlink r:id="rId113">
        <w:r>
          <w:rPr>
            <w:u w:val="single" w:color="AAAAAA"/>
          </w:rPr>
          <w:t>cultura</w:t>
        </w:r>
        <w:r>
          <w:rPr>
            <w:spacing w:val="59"/>
            <w:u w:val="single" w:color="AAAAAA"/>
          </w:rPr>
          <w:t> </w:t>
        </w:r>
        <w:r>
          <w:rPr>
            <w:spacing w:val="-2"/>
            <w:u w:val="single" w:color="AAAAAA"/>
          </w:rPr>
          <w:t>afro-</w:t>
        </w:r>
      </w:hyperlink>
    </w:p>
    <w:p>
      <w:pPr>
        <w:spacing w:line="297" w:lineRule="auto" w:before="226"/>
        <w:ind w:left="153" w:right="213" w:firstLine="0"/>
        <w:jc w:val="left"/>
        <w:rPr>
          <w:rFonts w:ascii="Arial MT"/>
          <w:sz w:val="20"/>
        </w:rPr>
      </w:pPr>
      <w:r>
        <w:rPr/>
        <w:br w:type="column"/>
      </w:r>
      <w:r>
        <w:rPr>
          <w:rFonts w:ascii="Arial MT"/>
          <w:color w:val="666666"/>
          <w:sz w:val="20"/>
        </w:rPr>
        <w:t>Rua</w:t>
      </w:r>
      <w:r>
        <w:rPr>
          <w:rFonts w:ascii="Arial MT"/>
          <w:color w:val="666666"/>
          <w:spacing w:val="-8"/>
          <w:sz w:val="20"/>
        </w:rPr>
        <w:t> </w:t>
      </w:r>
      <w:r>
        <w:rPr>
          <w:rFonts w:ascii="Arial MT"/>
          <w:color w:val="666666"/>
          <w:sz w:val="20"/>
        </w:rPr>
        <w:t>comercial</w:t>
      </w:r>
      <w:r>
        <w:rPr>
          <w:rFonts w:ascii="Arial MT"/>
          <w:color w:val="666666"/>
          <w:spacing w:val="-8"/>
          <w:sz w:val="20"/>
        </w:rPr>
        <w:t> </w:t>
      </w:r>
      <w:r>
        <w:rPr>
          <w:rFonts w:ascii="Arial MT"/>
          <w:color w:val="666666"/>
          <w:sz w:val="20"/>
        </w:rPr>
        <w:t>no</w:t>
      </w:r>
      <w:r>
        <w:rPr>
          <w:rFonts w:ascii="Arial MT"/>
          <w:color w:val="666666"/>
          <w:spacing w:val="-8"/>
          <w:sz w:val="20"/>
        </w:rPr>
        <w:t> </w:t>
      </w:r>
      <w:r>
        <w:rPr>
          <w:rFonts w:ascii="Arial MT"/>
          <w:color w:val="666666"/>
          <w:sz w:val="20"/>
        </w:rPr>
        <w:t>bairro</w:t>
      </w:r>
      <w:r>
        <w:rPr>
          <w:rFonts w:ascii="Arial MT"/>
          <w:color w:val="666666"/>
          <w:spacing w:val="-8"/>
          <w:sz w:val="20"/>
        </w:rPr>
        <w:t> </w:t>
      </w:r>
      <w:r>
        <w:rPr>
          <w:rFonts w:ascii="Arial MT"/>
          <w:color w:val="666666"/>
          <w:sz w:val="20"/>
        </w:rPr>
        <w:t>de</w:t>
      </w:r>
      <w:r>
        <w:rPr>
          <w:rFonts w:ascii="Arial MT"/>
          <w:color w:val="666666"/>
          <w:spacing w:val="-8"/>
          <w:sz w:val="20"/>
        </w:rPr>
        <w:t> </w:t>
      </w:r>
      <w:r>
        <w:rPr>
          <w:rFonts w:ascii="Arial MT"/>
          <w:color w:val="666666"/>
          <w:sz w:val="20"/>
        </w:rPr>
        <w:t>Campo </w:t>
      </w:r>
      <w:r>
        <w:rPr>
          <w:rFonts w:ascii="Arial MT"/>
          <w:color w:val="666666"/>
          <w:spacing w:val="-2"/>
          <w:sz w:val="20"/>
        </w:rPr>
        <w:t>Grande</w:t>
      </w:r>
    </w:p>
    <w:p>
      <w:pPr>
        <w:spacing w:after="0" w:line="297" w:lineRule="auto"/>
        <w:jc w:val="left"/>
        <w:rPr>
          <w:rFonts w:ascii="Arial MT"/>
          <w:sz w:val="20"/>
        </w:rPr>
        <w:sectPr>
          <w:type w:val="continuous"/>
          <w:pgSz w:w="11900" w:h="16840"/>
          <w:pgMar w:header="284" w:footer="268" w:top="480" w:bottom="460" w:left="566" w:right="566"/>
          <w:cols w:num="2" w:equalWidth="0">
            <w:col w:w="6474" w:space="231"/>
            <w:col w:w="4063"/>
          </w:cols>
        </w:sectPr>
      </w:pPr>
    </w:p>
    <w:p>
      <w:pPr>
        <w:pStyle w:val="BodyText"/>
        <w:spacing w:line="283" w:lineRule="auto"/>
        <w:ind w:right="126"/>
        <w:jc w:val="both"/>
      </w:pPr>
      <w:hyperlink r:id="rId113">
        <w:r>
          <w:rPr>
            <w:u w:val="single" w:color="AAAAAA"/>
          </w:rPr>
          <w:t>brasileira</w:t>
        </w:r>
      </w:hyperlink>
      <w:r>
        <w:rPr/>
        <w:t>, com grande influência </w:t>
      </w:r>
      <w:hyperlink r:id="rId114">
        <w:r>
          <w:rPr>
            <w:u w:val="single" w:color="AAAAAA"/>
          </w:rPr>
          <w:t>indígena</w:t>
        </w:r>
      </w:hyperlink>
      <w:r>
        <w:rPr/>
        <w:t> e que resiste ao tempo. O Carnaval de Congo de Cariacica é um antigo gesto em homenagem à padroeira do Espírito Santo. Contam os descendentes que, no passado, diante da dificuldade de locomoção até o </w:t>
      </w:r>
      <w:hyperlink r:id="rId92">
        <w:r>
          <w:rPr>
            <w:u w:val="single" w:color="AAAAAA"/>
          </w:rPr>
          <w:t>Convento da Penha</w:t>
        </w:r>
      </w:hyperlink>
      <w:r>
        <w:rPr/>
        <w:t>, </w:t>
      </w:r>
      <w:r>
        <w:rPr/>
        <w:t>os moradores decidiram homenagear a santa saindo pelas ruas da localidade em procissões animadas por</w:t>
      </w:r>
      <w:r>
        <w:rPr>
          <w:spacing w:val="-2"/>
        </w:rPr>
        <w:t> </w:t>
      </w:r>
      <w:r>
        <w:rPr/>
        <w:t>tambores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congo.</w:t>
      </w:r>
      <w:r>
        <w:rPr>
          <w:spacing w:val="-2"/>
        </w:rPr>
        <w:t> </w:t>
      </w:r>
      <w:r>
        <w:rPr/>
        <w:t>Com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passar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anos,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festa</w:t>
      </w:r>
      <w:r>
        <w:rPr>
          <w:spacing w:val="-2"/>
        </w:rPr>
        <w:t> </w:t>
      </w:r>
      <w:r>
        <w:rPr/>
        <w:t>cristã</w:t>
      </w:r>
      <w:r>
        <w:rPr>
          <w:spacing w:val="-2"/>
        </w:rPr>
        <w:t> </w:t>
      </w:r>
      <w:r>
        <w:rPr/>
        <w:t>organizada</w:t>
      </w:r>
      <w:r>
        <w:rPr>
          <w:spacing w:val="-2"/>
        </w:rPr>
        <w:t> </w:t>
      </w:r>
      <w:r>
        <w:rPr/>
        <w:t>pelos</w:t>
      </w:r>
      <w:r>
        <w:rPr>
          <w:spacing w:val="-2"/>
        </w:rPr>
        <w:t> </w:t>
      </w:r>
      <w:r>
        <w:rPr/>
        <w:t>brancos</w:t>
      </w:r>
      <w:r>
        <w:rPr>
          <w:spacing w:val="-2"/>
        </w:rPr>
        <w:t> </w:t>
      </w:r>
      <w:r>
        <w:rPr/>
        <w:t>misturou-se às raízes negras e nativas, dando origem ao carnaval.</w:t>
      </w:r>
    </w:p>
    <w:p>
      <w:pPr>
        <w:pStyle w:val="BodyText"/>
        <w:spacing w:line="280" w:lineRule="auto" w:before="229"/>
        <w:ind w:right="126"/>
        <w:jc w:val="both"/>
      </w:pPr>
      <w:r>
        <w:rPr/>
        <w:t>Conta</w:t>
      </w:r>
      <w:r>
        <w:rPr>
          <w:spacing w:val="-2"/>
        </w:rPr>
        <w:t> </w:t>
      </w:r>
      <w:r>
        <w:rPr/>
        <w:t>ainda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crença</w:t>
      </w:r>
      <w:r>
        <w:rPr>
          <w:spacing w:val="-2"/>
        </w:rPr>
        <w:t> </w:t>
      </w:r>
      <w:r>
        <w:rPr/>
        <w:t>popular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negros</w:t>
      </w:r>
      <w:r>
        <w:rPr>
          <w:spacing w:val="-2"/>
        </w:rPr>
        <w:t> </w:t>
      </w:r>
      <w:r>
        <w:rPr/>
        <w:t>usavam</w:t>
      </w:r>
      <w:r>
        <w:rPr>
          <w:spacing w:val="-2"/>
        </w:rPr>
        <w:t> </w:t>
      </w:r>
      <w:r>
        <w:rPr/>
        <w:t>acessórios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cobriam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rosto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não</w:t>
      </w:r>
      <w:r>
        <w:rPr>
          <w:spacing w:val="-2"/>
        </w:rPr>
        <w:t> </w:t>
      </w:r>
      <w:r>
        <w:rPr/>
        <w:t>serem reconhecidos por seus senhores, originando-se daí o uso de máscaras. O Carnaval de Congo </w:t>
      </w:r>
      <w:r>
        <w:rPr/>
        <w:t>de Cariacica tem como objetivo promover a integração entre as bandas de congo do município e bandas convidadas, além de ser uma forma de proporcionar lazer à comunidade local e visitantes. Todo ano cerca de 10 mil pessoas participam da festa.</w:t>
      </w:r>
    </w:p>
    <w:p>
      <w:pPr>
        <w:pStyle w:val="BodyText"/>
        <w:spacing w:before="144"/>
        <w:ind w:left="0"/>
        <w:rPr>
          <w:sz w:val="28"/>
        </w:rPr>
      </w:pPr>
    </w:p>
    <w:p>
      <w:pPr>
        <w:pStyle w:val="Heading2"/>
      </w:pPr>
      <w:r>
        <w:rPr>
          <w:spacing w:val="-2"/>
        </w:rPr>
        <w:t>Esporte</w:t>
      </w:r>
    </w:p>
    <w:p>
      <w:pPr>
        <w:pStyle w:val="BodyText"/>
        <w:spacing w:line="273" w:lineRule="auto" w:before="141"/>
        <w:ind w:right="126"/>
        <w:jc w:val="both"/>
      </w:pPr>
      <w:r>
        <w:rPr/>
        <w:t>A cidade sediou no ano de 2019 a </w:t>
      </w:r>
      <w:hyperlink r:id="rId115">
        <w:r>
          <w:rPr>
            <w:u w:val="single" w:color="AAAAAA"/>
          </w:rPr>
          <w:t>Copa do Mundo FIFA Sub-17</w:t>
        </w:r>
      </w:hyperlink>
      <w:r>
        <w:rPr/>
        <w:t> no </w:t>
      </w:r>
      <w:hyperlink r:id="rId116">
        <w:r>
          <w:rPr>
            <w:u w:val="single" w:color="AAAAAA"/>
          </w:rPr>
          <w:t>Estádio Kleber Andrade</w:t>
        </w:r>
      </w:hyperlink>
      <w:r>
        <w:rPr/>
        <w:t>. A competição também foi disputada nas cidades de </w:t>
      </w:r>
      <w:hyperlink r:id="rId117">
        <w:r>
          <w:rPr>
            <w:u w:val="single" w:color="AAAAAA"/>
          </w:rPr>
          <w:t>Gama</w:t>
        </w:r>
      </w:hyperlink>
      <w:r>
        <w:rPr/>
        <w:t> e </w:t>
      </w:r>
      <w:hyperlink r:id="rId118">
        <w:r>
          <w:rPr>
            <w:u w:val="single" w:color="AAAAAA"/>
          </w:rPr>
          <w:t>Goiânia</w:t>
        </w:r>
      </w:hyperlink>
      <w:r>
        <w:rPr/>
        <w:t>.</w:t>
      </w:r>
      <w:hyperlink w:history="true" w:anchor="cite_note-19">
        <w:r>
          <w:rPr>
            <w:position w:val="9"/>
            <w:sz w:val="19"/>
            <w:u w:val="single" w:color="AAAAAA"/>
          </w:rPr>
          <w:t>[19]</w:t>
        </w:r>
      </w:hyperlink>
      <w:r>
        <w:rPr>
          <w:spacing w:val="40"/>
          <w:position w:val="9"/>
          <w:sz w:val="19"/>
        </w:rPr>
        <w:t> </w:t>
      </w:r>
      <w:r>
        <w:rPr/>
        <w:t>O município ainda </w:t>
      </w:r>
      <w:r>
        <w:rPr/>
        <w:t>conta</w:t>
      </w:r>
      <w:r>
        <w:rPr>
          <w:spacing w:val="40"/>
        </w:rPr>
        <w:t> </w:t>
      </w:r>
      <w:r>
        <w:rPr/>
        <w:t>com o Estádio </w:t>
      </w:r>
      <w:hyperlink r:id="rId119">
        <w:r>
          <w:rPr>
            <w:u w:val="single" w:color="AAAAAA"/>
          </w:rPr>
          <w:t>Engenheiro Alencar Araripe</w:t>
        </w:r>
      </w:hyperlink>
      <w:r>
        <w:rPr/>
        <w:t>, uma das principais arenas do Espírito Santo e do esporte local.</w:t>
      </w:r>
    </w:p>
    <w:p>
      <w:pPr>
        <w:pStyle w:val="BodyText"/>
        <w:spacing w:before="136"/>
        <w:ind w:left="0"/>
        <w:rPr>
          <w:sz w:val="28"/>
        </w:rPr>
      </w:pPr>
    </w:p>
    <w:p>
      <w:pPr>
        <w:pStyle w:val="Heading2"/>
        <w:jc w:val="both"/>
      </w:pPr>
      <w:r>
        <w:rPr/>
        <w:t>Conselho</w:t>
      </w:r>
      <w:r>
        <w:rPr>
          <w:spacing w:val="-1"/>
        </w:rPr>
        <w:t> </w:t>
      </w:r>
      <w:r>
        <w:rPr/>
        <w:t>Municipal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Política</w:t>
      </w:r>
      <w:r>
        <w:rPr>
          <w:spacing w:val="-1"/>
        </w:rPr>
        <w:t> </w:t>
      </w:r>
      <w:r>
        <w:rPr/>
        <w:t>Cultural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Cariacica</w:t>
      </w:r>
      <w:r>
        <w:rPr>
          <w:spacing w:val="-1"/>
        </w:rPr>
        <w:t> </w:t>
      </w:r>
      <w:r>
        <w:rPr>
          <w:spacing w:val="-2"/>
        </w:rPr>
        <w:t>(CMPCC)</w:t>
      </w:r>
    </w:p>
    <w:p>
      <w:pPr>
        <w:pStyle w:val="BodyText"/>
        <w:spacing w:line="276" w:lineRule="auto" w:before="156"/>
        <w:ind w:right="126"/>
        <w:jc w:val="both"/>
        <w:rPr>
          <w:position w:val="9"/>
          <w:sz w:val="19"/>
        </w:rPr>
      </w:pPr>
      <w:r>
        <w:rPr/>
        <w:t>O Conselho Municipal de Política Cultural de Cariacica faz parte do Sistema Municipal de </w:t>
      </w:r>
      <w:r>
        <w:rPr/>
        <w:t>Cultura que é coordenado pela Secretaria Municipal de Cultura, esta ligada diretamente ao chefe do poder executivo local. Além do Conselho, também como instância de articulação, pactuação e</w:t>
      </w:r>
      <w:r>
        <w:rPr>
          <w:spacing w:val="40"/>
        </w:rPr>
        <w:t> </w:t>
      </w:r>
      <w:r>
        <w:rPr/>
        <w:t>deliberação, temos a Conferência Municipal de Cultura. Esse sistema, criado pela Lei nº. 5.409, de 17 de julho de 2015, prevê como instrumentos de gestão o Plano Municipal de Cultura, o Sistema Municipal de Financiamento à Cultura, o Sistema Municipal de Informações e Indicadores Culturais e o Programa Municipal de Formação na Área da Cultura.</w:t>
      </w:r>
      <w:hyperlink w:history="true" w:anchor="cite_note-20">
        <w:r>
          <w:rPr>
            <w:position w:val="9"/>
            <w:sz w:val="19"/>
            <w:u w:val="single" w:color="AAAAAA"/>
          </w:rPr>
          <w:t>[20]</w:t>
        </w:r>
      </w:hyperlink>
    </w:p>
    <w:p>
      <w:pPr>
        <w:pStyle w:val="BodyText"/>
        <w:spacing w:before="130"/>
        <w:ind w:left="0"/>
        <w:rPr>
          <w:sz w:val="28"/>
        </w:rPr>
      </w:pPr>
    </w:p>
    <w:p>
      <w:pPr>
        <w:pStyle w:val="Heading2"/>
        <w:jc w:val="both"/>
      </w:pPr>
      <w:r>
        <w:rPr/>
        <w:t>Juventude</w:t>
      </w:r>
      <w:r>
        <w:rPr>
          <w:spacing w:val="-1"/>
        </w:rPr>
        <w:t> </w:t>
      </w:r>
      <w:r>
        <w:rPr/>
        <w:t>em</w:t>
      </w:r>
      <w:r>
        <w:rPr>
          <w:spacing w:val="-1"/>
        </w:rPr>
        <w:t> </w:t>
      </w:r>
      <w:r>
        <w:rPr>
          <w:spacing w:val="-2"/>
        </w:rPr>
        <w:t>Cariacica</w:t>
      </w:r>
    </w:p>
    <w:p>
      <w:pPr>
        <w:pStyle w:val="BodyText"/>
        <w:spacing w:line="283" w:lineRule="auto" w:before="155"/>
        <w:ind w:right="126"/>
        <w:jc w:val="both"/>
      </w:pPr>
      <w:r>
        <w:rPr/>
        <w:t>A juventude em Cariacica apresenta participação política por meio de movimentos sociais </w:t>
      </w:r>
      <w:r>
        <w:rPr/>
        <w:t>e organizações partidárias. Nesse contexto, houve a extinção do antigo Conselho de Juventude, cuja criação</w:t>
      </w:r>
      <w:r>
        <w:rPr>
          <w:spacing w:val="33"/>
        </w:rPr>
        <w:t> </w:t>
      </w:r>
      <w:r>
        <w:rPr/>
        <w:t>foi</w:t>
      </w:r>
      <w:r>
        <w:rPr>
          <w:spacing w:val="33"/>
        </w:rPr>
        <w:t> </w:t>
      </w:r>
      <w:r>
        <w:rPr/>
        <w:t>considerada</w:t>
      </w:r>
      <w:r>
        <w:rPr>
          <w:spacing w:val="33"/>
        </w:rPr>
        <w:t> </w:t>
      </w:r>
      <w:r>
        <w:rPr/>
        <w:t>irregular</w:t>
      </w:r>
      <w:r>
        <w:rPr>
          <w:spacing w:val="33"/>
        </w:rPr>
        <w:t> </w:t>
      </w:r>
      <w:r>
        <w:rPr/>
        <w:t>devido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vício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iniciativa</w:t>
      </w:r>
      <w:r>
        <w:rPr>
          <w:spacing w:val="33"/>
        </w:rPr>
        <w:t> </w:t>
      </w:r>
      <w:r>
        <w:rPr/>
        <w:t>da</w:t>
      </w:r>
      <w:r>
        <w:rPr>
          <w:spacing w:val="33"/>
        </w:rPr>
        <w:t> </w:t>
      </w:r>
      <w:r>
        <w:rPr/>
        <w:t>Câmara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Vereadores</w:t>
      </w:r>
      <w:r>
        <w:rPr>
          <w:spacing w:val="33"/>
        </w:rPr>
        <w:t> </w:t>
      </w:r>
      <w:r>
        <w:rPr/>
        <w:t>e</w:t>
      </w:r>
      <w:r>
        <w:rPr>
          <w:spacing w:val="33"/>
        </w:rPr>
        <w:t> </w:t>
      </w:r>
      <w:r>
        <w:rPr/>
        <w:t>ao</w:t>
      </w:r>
      <w:r>
        <w:rPr>
          <w:spacing w:val="33"/>
        </w:rPr>
        <w:t> </w:t>
      </w:r>
      <w:r>
        <w:rPr>
          <w:spacing w:val="-5"/>
        </w:rPr>
        <w:t>não</w:t>
      </w:r>
    </w:p>
    <w:p>
      <w:pPr>
        <w:pStyle w:val="BodyText"/>
        <w:spacing w:after="0" w:line="283" w:lineRule="auto"/>
        <w:jc w:val="both"/>
        <w:sectPr>
          <w:type w:val="continuous"/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66" w:lineRule="auto" w:before="106"/>
        <w:ind w:right="126"/>
        <w:jc w:val="both"/>
        <w:rPr>
          <w:position w:val="9"/>
          <w:sz w:val="19"/>
        </w:rPr>
      </w:pPr>
      <w:r>
        <w:rPr/>
        <w:t>cumprimento de normas de funcionamento. Posteriormente, iniciou-se o processo de elaboração</w:t>
      </w:r>
      <w:r>
        <w:rPr>
          <w:spacing w:val="40"/>
        </w:rPr>
        <w:t> </w:t>
      </w:r>
      <w:r>
        <w:rPr/>
        <w:t>de uma nova legislação, sancionada em 2019, em conformidade com os requisitos legais, resultando na Lei Municipal nº 5.983, de 16 de maio de 2019</w:t>
      </w:r>
      <w:hyperlink w:history="true" w:anchor="cite_note-21">
        <w:r>
          <w:rPr>
            <w:position w:val="9"/>
            <w:sz w:val="19"/>
            <w:u w:val="single" w:color="AAAAAA"/>
          </w:rPr>
          <w:t>[21]</w:t>
        </w:r>
      </w:hyperlink>
    </w:p>
    <w:p>
      <w:pPr>
        <w:pStyle w:val="BodyText"/>
        <w:spacing w:before="148"/>
        <w:ind w:left="0"/>
        <w:rPr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457200</wp:posOffset>
                </wp:positionH>
                <wp:positionV relativeFrom="paragraph">
                  <wp:posOffset>286284</wp:posOffset>
                </wp:positionV>
                <wp:extent cx="6657975" cy="1905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42124pt;width:524.249958pt;height:1.5pt;mso-position-horizontal-relative:page;mso-position-vertical-relative:paragraph;z-index:-15715840;mso-wrap-distance-left:0;mso-wrap-distance-right:0" id="docshape28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457200</wp:posOffset>
                </wp:positionH>
                <wp:positionV relativeFrom="paragraph">
                  <wp:posOffset>362484</wp:posOffset>
                </wp:positionV>
                <wp:extent cx="6657975" cy="1905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42124pt;width:524.249958pt;height:1.5pt;mso-position-horizontal-relative:page;mso-position-vertical-relative:paragraph;z-index:-15715328;mso-wrap-distance-left:0;mso-wrap-distance-right:0" id="docshape29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Religião</w:t>
      </w:r>
    </w:p>
    <w:p>
      <w:pPr>
        <w:pStyle w:val="BodyText"/>
        <w:spacing w:before="9"/>
        <w:ind w:left="0"/>
        <w:rPr>
          <w:b/>
          <w:sz w:val="5"/>
        </w:rPr>
      </w:pPr>
    </w:p>
    <w:p>
      <w:pPr>
        <w:pStyle w:val="BodyText"/>
        <w:spacing w:line="280" w:lineRule="auto" w:before="110"/>
        <w:ind w:right="126"/>
        <w:jc w:val="both"/>
      </w:pPr>
      <w:r>
        <w:rPr/>
        <w:t>A religiosidade em Cariacica é caracterizada pela diversidade de crenças e pela forte presença </w:t>
      </w:r>
      <w:r>
        <w:rPr/>
        <w:t>de diferentes tradições religiosas, refletindo a formação histórica e cultural do município. O cenário religioso</w:t>
      </w:r>
      <w:r>
        <w:rPr>
          <w:spacing w:val="40"/>
        </w:rPr>
        <w:t> </w:t>
      </w:r>
      <w:r>
        <w:rPr/>
        <w:t>local</w:t>
      </w:r>
      <w:r>
        <w:rPr>
          <w:spacing w:val="40"/>
        </w:rPr>
        <w:t> </w:t>
      </w:r>
      <w:r>
        <w:rPr/>
        <w:t>é</w:t>
      </w:r>
      <w:r>
        <w:rPr>
          <w:spacing w:val="40"/>
        </w:rPr>
        <w:t> </w:t>
      </w:r>
      <w:r>
        <w:rPr/>
        <w:t>composto</w:t>
      </w:r>
      <w:r>
        <w:rPr>
          <w:spacing w:val="40"/>
        </w:rPr>
        <w:t> </w:t>
      </w:r>
      <w:r>
        <w:rPr/>
        <w:t>majoritariamente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cristãos,</w:t>
      </w:r>
      <w:r>
        <w:rPr>
          <w:spacing w:val="40"/>
        </w:rPr>
        <w:t> </w:t>
      </w:r>
      <w:r>
        <w:rPr/>
        <w:t>além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religiões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matriz</w:t>
      </w:r>
      <w:r>
        <w:rPr>
          <w:spacing w:val="40"/>
        </w:rPr>
        <w:t> </w:t>
      </w:r>
      <w:r>
        <w:rPr/>
        <w:t>afro-brasileira e outras expressões de fé.</w:t>
      </w:r>
    </w:p>
    <w:p>
      <w:pPr>
        <w:pStyle w:val="BodyText"/>
        <w:spacing w:line="280" w:lineRule="auto" w:before="253"/>
        <w:ind w:right="126"/>
        <w:jc w:val="both"/>
      </w:pPr>
      <w:r>
        <w:rPr/>
        <w:t>O </w:t>
      </w:r>
      <w:hyperlink r:id="rId120">
        <w:r>
          <w:rPr>
            <w:u w:val="single" w:color="AAAAAA"/>
          </w:rPr>
          <w:t>catolicismo</w:t>
        </w:r>
      </w:hyperlink>
      <w:r>
        <w:rPr/>
        <w:t> possui presença histórica significativa, sendo uma das primeiras manifestações religiosas organizadas na região, ligada ao processo de colonização e formação das </w:t>
      </w:r>
      <w:r>
        <w:rPr/>
        <w:t>comunidades locais. Paróquias, festas de padroeiros e celebrações tradicionais continuam desempenhando </w:t>
      </w:r>
      <w:r>
        <w:rPr/>
        <w:t>papel relevante na vida cultural e social do município.</w:t>
      </w:r>
    </w:p>
    <w:p>
      <w:pPr>
        <w:pStyle w:val="BodyText"/>
        <w:spacing w:line="280" w:lineRule="auto" w:before="239"/>
        <w:ind w:right="126"/>
        <w:jc w:val="both"/>
      </w:pPr>
      <w:r>
        <w:rPr/>
        <w:t>Nas últimas décadas, observa-se o crescimento das igrejas </w:t>
      </w:r>
      <w:hyperlink r:id="rId121">
        <w:r>
          <w:rPr>
            <w:u w:val="single" w:color="AAAAAA"/>
          </w:rPr>
          <w:t>evangélicas</w:t>
        </w:r>
      </w:hyperlink>
      <w:r>
        <w:rPr/>
        <w:t>, especialmente </w:t>
      </w:r>
      <w:r>
        <w:rPr/>
        <w:t>das</w:t>
      </w:r>
      <w:r>
        <w:rPr>
          <w:spacing w:val="80"/>
        </w:rPr>
        <w:t> </w:t>
      </w:r>
      <w:r>
        <w:rPr/>
        <w:t>vertentes pentecostais e neopentecostais, que ampliaram sua presença nos bairros urbanos e nas áreas periféricas. Essas igrejas exercem forte influência comunitária, promovendo atividades religiosas, sociais e assistenciais.</w:t>
      </w:r>
    </w:p>
    <w:p>
      <w:pPr>
        <w:pStyle w:val="BodyText"/>
        <w:spacing w:line="280" w:lineRule="auto" w:before="239"/>
        <w:ind w:right="125"/>
        <w:jc w:val="both"/>
      </w:pPr>
      <w:r>
        <w:rPr/>
        <w:t>As religiões de matriz afro-brasileira, como a </w:t>
      </w:r>
      <w:hyperlink r:id="rId122">
        <w:r>
          <w:rPr>
            <w:u w:val="single" w:color="AAAAAA"/>
          </w:rPr>
          <w:t>Umbanda</w:t>
        </w:r>
      </w:hyperlink>
      <w:r>
        <w:rPr/>
        <w:t> e o </w:t>
      </w:r>
      <w:hyperlink r:id="rId123">
        <w:r>
          <w:rPr>
            <w:u w:val="single" w:color="AAAAAA"/>
          </w:rPr>
          <w:t>Candomblé</w:t>
        </w:r>
      </w:hyperlink>
      <w:r>
        <w:rPr/>
        <w:t>, também têm importante destaque em Cariacica. Nesse contexto, sobressai-se o Santuário de Umbanda Fraternidade Tabajara,</w:t>
      </w:r>
      <w:r>
        <w:rPr>
          <w:spacing w:val="-1"/>
        </w:rPr>
        <w:t> </w:t>
      </w:r>
      <w:r>
        <w:rPr/>
        <w:t>um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mais</w:t>
      </w:r>
      <w:r>
        <w:rPr>
          <w:spacing w:val="-1"/>
        </w:rPr>
        <w:t> </w:t>
      </w:r>
      <w:r>
        <w:rPr/>
        <w:t>tradicionais</w:t>
      </w:r>
      <w:r>
        <w:rPr>
          <w:spacing w:val="-1"/>
        </w:rPr>
        <w:t> </w:t>
      </w:r>
      <w:r>
        <w:rPr/>
        <w:t>centros</w:t>
      </w:r>
      <w:r>
        <w:rPr>
          <w:spacing w:val="-1"/>
        </w:rPr>
        <w:t> </w:t>
      </w:r>
      <w:r>
        <w:rPr/>
        <w:t>umbandistas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estado,</w:t>
      </w:r>
      <w:r>
        <w:rPr>
          <w:spacing w:val="-1"/>
        </w:rPr>
        <w:t> </w:t>
      </w:r>
      <w:r>
        <w:rPr/>
        <w:t>reconhecido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sua</w:t>
      </w:r>
      <w:r>
        <w:rPr>
          <w:spacing w:val="-1"/>
        </w:rPr>
        <w:t> </w:t>
      </w:r>
      <w:r>
        <w:rPr/>
        <w:t>relevância histórica, espiritual e cultural.</w:t>
      </w:r>
    </w:p>
    <w:p>
      <w:pPr>
        <w:pStyle w:val="BodyText"/>
        <w:spacing w:line="283" w:lineRule="auto" w:before="239"/>
        <w:ind w:right="126"/>
        <w:jc w:val="both"/>
      </w:pPr>
      <w:r>
        <w:rPr/>
        <w:t>Além dessas tradições, o município abriga outras manifestações religiosas, como o </w:t>
      </w:r>
      <w:r>
        <w:rPr/>
        <w:t>espiritismo, igrejas históricas protestantes e práticas religiosas independentes, compondo um ambiente de pluralidade e convivência entre diferentes crenças. Essa diversidade contribui para a identidade cultural de Cariacica e se expressa em festas, rituais e eventos que fazem parte do cotidiano da população local.</w:t>
      </w:r>
    </w:p>
    <w:p>
      <w:pPr>
        <w:pStyle w:val="BodyText"/>
        <w:spacing w:before="137"/>
        <w:ind w:left="0"/>
        <w:rPr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457200</wp:posOffset>
                </wp:positionH>
                <wp:positionV relativeFrom="paragraph">
                  <wp:posOffset>285875</wp:posOffset>
                </wp:positionV>
                <wp:extent cx="6657975" cy="1905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09888pt;width:524.249958pt;height:1.5pt;mso-position-horizontal-relative:page;mso-position-vertical-relative:paragraph;z-index:-15714816;mso-wrap-distance-left:0;mso-wrap-distance-right:0" id="docshape30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457200</wp:posOffset>
                </wp:positionH>
                <wp:positionV relativeFrom="paragraph">
                  <wp:posOffset>362075</wp:posOffset>
                </wp:positionV>
                <wp:extent cx="6657975" cy="1905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09886pt;width:524.249958pt;height:1.5pt;mso-position-horizontal-relative:page;mso-position-vertical-relative:paragraph;z-index:-15714304;mso-wrap-distance-left:0;mso-wrap-distance-right:0" id="docshape31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Turismo</w:t>
      </w:r>
    </w:p>
    <w:p>
      <w:pPr>
        <w:pStyle w:val="BodyText"/>
        <w:spacing w:before="9"/>
        <w:ind w:left="0"/>
        <w:rPr>
          <w:b/>
          <w:sz w:val="5"/>
        </w:rPr>
      </w:pPr>
    </w:p>
    <w:p>
      <w:pPr>
        <w:pStyle w:val="BodyText"/>
        <w:spacing w:line="280" w:lineRule="auto" w:before="110"/>
        <w:ind w:right="125"/>
        <w:jc w:val="both"/>
      </w:pPr>
      <w:r>
        <w:rPr/>
        <w:t>O turismo em Cariacica está fortemente associado ao ecoturismo, ao turismo rural e ao patrimônio cultural e religioso. O município possui extensas áreas de </w:t>
      </w:r>
      <w:hyperlink r:id="rId124">
        <w:r>
          <w:rPr>
            <w:u w:val="single" w:color="AAAAAA"/>
          </w:rPr>
          <w:t>Mata Atlântica</w:t>
        </w:r>
      </w:hyperlink>
      <w:r>
        <w:rPr/>
        <w:t> preservada, montanhas, manguezais, cachoeiras e circuitos de </w:t>
      </w:r>
      <w:hyperlink r:id="rId125">
        <w:r>
          <w:rPr>
            <w:u w:val="single" w:color="AAAAAA"/>
          </w:rPr>
          <w:t>agroturismo</w:t>
        </w:r>
      </w:hyperlink>
      <w:r>
        <w:rPr/>
        <w:t> que atraem visitantes de diversas regiões do Espírito Santo.</w:t>
      </w:r>
    </w:p>
    <w:p>
      <w:pPr>
        <w:pStyle w:val="BodyText"/>
        <w:spacing w:before="82"/>
        <w:ind w:left="0"/>
        <w:rPr>
          <w:sz w:val="28"/>
        </w:rPr>
      </w:pPr>
    </w:p>
    <w:p>
      <w:pPr>
        <w:pStyle w:val="Heading2"/>
        <w:jc w:val="both"/>
        <w:rPr>
          <w:rFonts w:ascii="Arial MT"/>
          <w:b w:val="0"/>
          <w:position w:val="11"/>
          <w:sz w:val="22"/>
        </w:rPr>
      </w:pPr>
      <w:r>
        <w:rPr/>
        <w:t>Parque</w:t>
      </w:r>
      <w:r>
        <w:rPr>
          <w:spacing w:val="-1"/>
        </w:rPr>
        <w:t> </w:t>
      </w:r>
      <w:r>
        <w:rPr/>
        <w:t>Natural</w:t>
      </w:r>
      <w:r>
        <w:rPr>
          <w:spacing w:val="-1"/>
        </w:rPr>
        <w:t> </w:t>
      </w:r>
      <w:r>
        <w:rPr/>
        <w:t>Municipal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Monte</w:t>
      </w:r>
      <w:r>
        <w:rPr>
          <w:spacing w:val="-1"/>
        </w:rPr>
        <w:t> </w:t>
      </w:r>
      <w:r>
        <w:rPr>
          <w:spacing w:val="-2"/>
        </w:rPr>
        <w:t>Mochuara</w:t>
      </w:r>
      <w:hyperlink w:history="true" w:anchor="cite_note-22">
        <w:r>
          <w:rPr>
            <w:rFonts w:ascii="Arial MT"/>
            <w:b w:val="0"/>
            <w:spacing w:val="-2"/>
            <w:position w:val="11"/>
            <w:sz w:val="22"/>
            <w:u w:val="single" w:color="AAAAAA"/>
          </w:rPr>
          <w:t>[22]</w:t>
        </w:r>
      </w:hyperlink>
    </w:p>
    <w:p>
      <w:pPr>
        <w:pStyle w:val="BodyText"/>
        <w:spacing w:line="283" w:lineRule="auto" w:before="153"/>
        <w:ind w:right="125"/>
        <w:jc w:val="both"/>
      </w:pPr>
      <w:r>
        <w:rPr/>
        <w:t>Entre os principais atrativos turísticos destaca-se o </w:t>
      </w:r>
      <w:hyperlink r:id="rId91">
        <w:r>
          <w:rPr>
            <w:u w:val="single" w:color="AAAAAA"/>
          </w:rPr>
          <w:t>Monte Mochuara</w:t>
        </w:r>
      </w:hyperlink>
      <w:r>
        <w:rPr/>
        <w:t>, formação granítica </w:t>
      </w:r>
      <w:r>
        <w:rPr/>
        <w:t>com</w:t>
      </w:r>
      <w:r>
        <w:rPr>
          <w:spacing w:val="40"/>
        </w:rPr>
        <w:t> </w:t>
      </w:r>
      <w:r>
        <w:rPr/>
        <w:t>cerca de 718 metros de altitude, considerada o principal símbolo natural do município. A</w:t>
      </w:r>
      <w:r>
        <w:rPr>
          <w:spacing w:val="40"/>
        </w:rPr>
        <w:t> </w:t>
      </w:r>
      <w:r>
        <w:rPr/>
        <w:t>montanha integra o Parque Natural Municipal do Monte Mochuara, unidade de conservação que abriga espécies da fauna e flora da Mata Atlântica e oferece oportunidades para trilhas, observação da natureza e atividades de aventura.</w:t>
      </w:r>
    </w:p>
    <w:p>
      <w:pPr>
        <w:pStyle w:val="BodyText"/>
        <w:spacing w:after="0" w:line="283" w:lineRule="auto"/>
        <w:jc w:val="both"/>
        <w:sectPr>
          <w:pgSz w:w="11900" w:h="16840"/>
          <w:pgMar w:header="284" w:footer="268" w:top="480" w:bottom="460" w:left="566" w:right="566"/>
        </w:sectPr>
      </w:pPr>
    </w:p>
    <w:p>
      <w:pPr>
        <w:pStyle w:val="Heading2"/>
        <w:spacing w:before="108"/>
        <w:jc w:val="both"/>
      </w:pPr>
      <w:r>
        <w:rPr/>
        <w:t>Reserva</w:t>
      </w:r>
      <w:r>
        <w:rPr>
          <w:spacing w:val="-1"/>
        </w:rPr>
        <w:t> </w:t>
      </w:r>
      <w:r>
        <w:rPr/>
        <w:t>Biológica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Duas</w:t>
      </w:r>
      <w:r>
        <w:rPr>
          <w:spacing w:val="-1"/>
        </w:rPr>
        <w:t> </w:t>
      </w:r>
      <w:r>
        <w:rPr>
          <w:spacing w:val="-2"/>
        </w:rPr>
        <w:t>Bocas</w:t>
      </w:r>
    </w:p>
    <w:p>
      <w:pPr>
        <w:pStyle w:val="BodyText"/>
        <w:spacing w:line="280" w:lineRule="auto" w:before="156"/>
        <w:ind w:right="126"/>
        <w:jc w:val="both"/>
      </w:pPr>
      <w:r>
        <w:rPr/>
        <w:t>Outro importante destino é a </w:t>
      </w:r>
      <w:hyperlink r:id="rId126">
        <w:r>
          <w:rPr>
            <w:u w:val="single" w:color="AAAAAA"/>
          </w:rPr>
          <w:t>Reserva Biológica de Duas Bocas</w:t>
        </w:r>
      </w:hyperlink>
      <w:r>
        <w:rPr/>
        <w:t>, uma das mais relevantes áreas </w:t>
      </w:r>
      <w:r>
        <w:rPr/>
        <w:t>de preservação ambiental do Espírito Santo, que protege remanescentes de Mata Atlântica e recursos hídricos utilizados historicamente no abastecimento da Grande Vitória. Também se destacam os manguezais de Cariacica, considerados os maiores da Região Metropolitana da Grande Vitória.</w:t>
      </w:r>
    </w:p>
    <w:p>
      <w:pPr>
        <w:pStyle w:val="BodyText"/>
        <w:spacing w:before="133"/>
        <w:ind w:left="0"/>
        <w:rPr>
          <w:sz w:val="28"/>
        </w:rPr>
      </w:pPr>
    </w:p>
    <w:p>
      <w:pPr>
        <w:pStyle w:val="Heading2"/>
        <w:jc w:val="both"/>
      </w:pPr>
      <w:r>
        <w:rPr/>
        <w:t>Santuário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Umbanda</w:t>
      </w:r>
      <w:r>
        <w:rPr>
          <w:spacing w:val="-1"/>
        </w:rPr>
        <w:t> </w:t>
      </w:r>
      <w:r>
        <w:rPr/>
        <w:t>Fraternidade</w:t>
      </w:r>
      <w:r>
        <w:rPr>
          <w:spacing w:val="-1"/>
        </w:rPr>
        <w:t> </w:t>
      </w:r>
      <w:r>
        <w:rPr>
          <w:spacing w:val="-2"/>
        </w:rPr>
        <w:t>Tabajara</w:t>
      </w:r>
    </w:p>
    <w:p>
      <w:pPr>
        <w:pStyle w:val="BodyText"/>
        <w:spacing w:line="280" w:lineRule="auto" w:before="155"/>
        <w:ind w:right="126"/>
        <w:jc w:val="both"/>
      </w:pPr>
      <w:r>
        <w:rPr/>
        <w:t>No campo do turismo religioso, o município abriga o Santuário de Umbanda Fraternidade Tabajara, fundado em 1940, um dos mais tradicionais centros umbandistas do Espírito Santo e referência da religiosidade afro-brasileira no estado. Sua arquitetura singular e sua </w:t>
      </w:r>
      <w:r>
        <w:rPr/>
        <w:t>importância histórica fazem do local um dos marcos culturais de Cariacica.</w:t>
      </w:r>
    </w:p>
    <w:p>
      <w:pPr>
        <w:pStyle w:val="BodyText"/>
        <w:spacing w:before="83"/>
        <w:ind w:left="0"/>
        <w:rPr>
          <w:sz w:val="28"/>
        </w:rPr>
      </w:pPr>
    </w:p>
    <w:p>
      <w:pPr>
        <w:pStyle w:val="Heading2"/>
        <w:jc w:val="both"/>
        <w:rPr>
          <w:rFonts w:ascii="Arial MT"/>
          <w:b w:val="0"/>
          <w:position w:val="11"/>
          <w:sz w:val="22"/>
        </w:rPr>
      </w:pPr>
      <w:r>
        <w:rPr/>
        <w:t>Circuito</w:t>
      </w:r>
      <w:r>
        <w:rPr>
          <w:spacing w:val="-14"/>
        </w:rPr>
        <w:t> </w:t>
      </w:r>
      <w:r>
        <w:rPr/>
        <w:t>Terras</w:t>
      </w:r>
      <w:r>
        <w:rPr>
          <w:spacing w:val="-19"/>
        </w:rPr>
        <w:t> </w:t>
      </w:r>
      <w:r>
        <w:rPr>
          <w:spacing w:val="-2"/>
        </w:rPr>
        <w:t>Altas</w:t>
      </w:r>
      <w:hyperlink w:history="true" w:anchor="cite_note-23">
        <w:r>
          <w:rPr>
            <w:rFonts w:ascii="Arial MT"/>
            <w:b w:val="0"/>
            <w:spacing w:val="-2"/>
            <w:position w:val="11"/>
            <w:sz w:val="22"/>
            <w:u w:val="single" w:color="AAAAAA"/>
          </w:rPr>
          <w:t>[23]</w:t>
        </w:r>
      </w:hyperlink>
    </w:p>
    <w:p>
      <w:pPr>
        <w:pStyle w:val="BodyText"/>
        <w:spacing w:line="280" w:lineRule="auto" w:before="152"/>
        <w:ind w:right="126"/>
        <w:jc w:val="both"/>
      </w:pPr>
      <w:r>
        <w:rPr/>
        <w:t>Cariacica também desenvolve o turismo rural por meio dos circuitos turísticos Monte Mochuara e Terras</w:t>
      </w:r>
      <w:r>
        <w:rPr>
          <w:spacing w:val="-1"/>
        </w:rPr>
        <w:t> </w:t>
      </w:r>
      <w:r>
        <w:rPr/>
        <w:t>Altas,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reúnem</w:t>
      </w:r>
      <w:r>
        <w:rPr>
          <w:spacing w:val="-1"/>
        </w:rPr>
        <w:t> </w:t>
      </w:r>
      <w:r>
        <w:rPr/>
        <w:t>propriedades</w:t>
      </w:r>
      <w:r>
        <w:rPr>
          <w:spacing w:val="-1"/>
        </w:rPr>
        <w:t> </w:t>
      </w:r>
      <w:r>
        <w:rPr/>
        <w:t>rurais,</w:t>
      </w:r>
      <w:r>
        <w:rPr>
          <w:spacing w:val="-1"/>
        </w:rPr>
        <w:t> </w:t>
      </w:r>
      <w:r>
        <w:rPr/>
        <w:t>pousadas,</w:t>
      </w:r>
      <w:r>
        <w:rPr>
          <w:spacing w:val="-1"/>
        </w:rPr>
        <w:t> </w:t>
      </w:r>
      <w:r>
        <w:rPr/>
        <w:t>restaurantes,</w:t>
      </w:r>
      <w:r>
        <w:rPr>
          <w:spacing w:val="-1"/>
        </w:rPr>
        <w:t> </w:t>
      </w:r>
      <w:r>
        <w:rPr/>
        <w:t>mirantes,</w:t>
      </w:r>
      <w:r>
        <w:rPr>
          <w:spacing w:val="-1"/>
        </w:rPr>
        <w:t> </w:t>
      </w:r>
      <w:r>
        <w:rPr/>
        <w:t>trilhas</w:t>
      </w:r>
      <w:r>
        <w:rPr>
          <w:spacing w:val="-1"/>
        </w:rPr>
        <w:t> </w:t>
      </w:r>
      <w:r>
        <w:rPr/>
        <w:t>ecológicas, cachoeiras e empreendimentos ligados à agricultura familiar. Nesses roteiros são </w:t>
      </w:r>
      <w:r>
        <w:rPr/>
        <w:t>comercializados produtos artesanais, doces, licores, cachaças, mel e artesanato produzido pelas comunidades</w:t>
      </w:r>
      <w:r>
        <w:rPr>
          <w:spacing w:val="80"/>
        </w:rPr>
        <w:t> </w:t>
      </w:r>
      <w:r>
        <w:rPr>
          <w:spacing w:val="-2"/>
        </w:rPr>
        <w:t>locais.</w:t>
      </w:r>
    </w:p>
    <w:p>
      <w:pPr>
        <w:pStyle w:val="BodyText"/>
        <w:spacing w:line="278" w:lineRule="auto" w:before="250"/>
        <w:ind w:right="125"/>
        <w:jc w:val="both"/>
      </w:pPr>
      <w:r>
        <w:rPr/>
        <w:t>Além dos atrativos naturais e culturais, o município possui equipamentos esportivos de relevância estadual, como o </w:t>
      </w:r>
      <w:hyperlink r:id="rId116">
        <w:r>
          <w:rPr>
            <w:u w:val="single" w:color="AAAAAA"/>
          </w:rPr>
          <w:t>Estádio Kléber Andrade</w:t>
        </w:r>
      </w:hyperlink>
      <w:r>
        <w:rPr/>
        <w:t> e o </w:t>
      </w:r>
      <w:hyperlink r:id="rId119">
        <w:r>
          <w:rPr>
            <w:u w:val="single" w:color="AAAAAA"/>
          </w:rPr>
          <w:t>Estádio Engenheiro Araripe</w:t>
        </w:r>
      </w:hyperlink>
      <w:r>
        <w:rPr/>
        <w:t>, que contribuíram para </w:t>
      </w:r>
      <w:r>
        <w:rPr/>
        <w:t>a consolidação do turismo esportivo na região metropolitana.</w:t>
      </w:r>
    </w:p>
    <w:p>
      <w:pPr>
        <w:pStyle w:val="BodyText"/>
        <w:spacing w:before="137"/>
        <w:ind w:left="0"/>
        <w:rPr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457200</wp:posOffset>
                </wp:positionH>
                <wp:positionV relativeFrom="paragraph">
                  <wp:posOffset>286044</wp:posOffset>
                </wp:positionV>
                <wp:extent cx="6657975" cy="1905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23199pt;width:524.249958pt;height:1.5pt;mso-position-horizontal-relative:page;mso-position-vertical-relative:paragraph;z-index:-15713792;mso-wrap-distance-left:0;mso-wrap-distance-right:0" id="docshape32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457200</wp:posOffset>
                </wp:positionH>
                <wp:positionV relativeFrom="paragraph">
                  <wp:posOffset>362244</wp:posOffset>
                </wp:positionV>
                <wp:extent cx="6657975" cy="1905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23199pt;width:524.249958pt;height:1.5pt;mso-position-horizontal-relative:page;mso-position-vertical-relative:paragraph;z-index:-15713280;mso-wrap-distance-left:0;mso-wrap-distance-right:0" id="docshape33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w:t>Ver </w:t>
      </w:r>
      <w:r>
        <w:rPr>
          <w:spacing w:val="-2"/>
        </w:rPr>
        <w:t>também</w:t>
      </w:r>
    </w:p>
    <w:p>
      <w:pPr>
        <w:pStyle w:val="BodyText"/>
        <w:spacing w:before="9"/>
        <w:ind w:left="0"/>
        <w:rPr>
          <w:b/>
          <w:sz w:val="5"/>
        </w:rPr>
      </w:pPr>
    </w:p>
    <w:p>
      <w:pPr>
        <w:pStyle w:val="ListParagraph"/>
        <w:numPr>
          <w:ilvl w:val="0"/>
          <w:numId w:val="8"/>
        </w:numPr>
        <w:tabs>
          <w:tab w:pos="536" w:val="left" w:leader="none"/>
        </w:tabs>
        <w:spacing w:line="240" w:lineRule="auto" w:before="165" w:after="0"/>
        <w:ind w:left="536" w:right="0" w:hanging="233"/>
        <w:jc w:val="left"/>
        <w:rPr>
          <w:sz w:val="24"/>
        </w:rPr>
      </w:pPr>
      <w:hyperlink r:id="rId127">
        <w:r>
          <w:rPr>
            <w:sz w:val="24"/>
            <w:u w:val="single" w:color="AAAAAA"/>
          </w:rPr>
          <w:t>Lista de municípios do Espírito </w:t>
        </w:r>
        <w:r>
          <w:rPr>
            <w:spacing w:val="-2"/>
            <w:sz w:val="24"/>
            <w:u w:val="single" w:color="AAAAAA"/>
          </w:rPr>
          <w:t>Santo</w:t>
        </w:r>
      </w:hyperlink>
    </w:p>
    <w:p>
      <w:pPr>
        <w:pStyle w:val="ListParagraph"/>
        <w:numPr>
          <w:ilvl w:val="0"/>
          <w:numId w:val="8"/>
        </w:numPr>
        <w:tabs>
          <w:tab w:pos="536" w:val="left" w:leader="none"/>
        </w:tabs>
        <w:spacing w:line="240" w:lineRule="auto" w:before="54" w:after="0"/>
        <w:ind w:left="536" w:right="0" w:hanging="233"/>
        <w:jc w:val="left"/>
        <w:rPr>
          <w:sz w:val="24"/>
        </w:rPr>
      </w:pPr>
      <w:hyperlink r:id="rId128">
        <w:r>
          <w:rPr>
            <w:sz w:val="24"/>
            <w:u w:val="single" w:color="AAAAAA"/>
          </w:rPr>
          <w:t>Lista de municípios do </w:t>
        </w:r>
        <w:r>
          <w:rPr>
            <w:spacing w:val="-2"/>
            <w:sz w:val="24"/>
            <w:u w:val="single" w:color="AAAAAA"/>
          </w:rPr>
          <w:t>Brasil</w:t>
        </w:r>
      </w:hyperlink>
    </w:p>
    <w:p>
      <w:pPr>
        <w:pStyle w:val="ListParagraph"/>
        <w:numPr>
          <w:ilvl w:val="0"/>
          <w:numId w:val="8"/>
        </w:numPr>
        <w:tabs>
          <w:tab w:pos="536" w:val="left" w:leader="none"/>
        </w:tabs>
        <w:spacing w:line="240" w:lineRule="auto" w:before="54" w:after="0"/>
        <w:ind w:left="536" w:right="0" w:hanging="233"/>
        <w:jc w:val="left"/>
        <w:rPr>
          <w:sz w:val="24"/>
        </w:rPr>
      </w:pPr>
      <w:r>
        <w:rPr>
          <w:sz w:val="24"/>
          <w:u w:val="single" w:color="AAAAAA"/>
        </w:rPr>
        <w:t>Naturais de </w:t>
      </w:r>
      <w:r>
        <w:rPr>
          <w:spacing w:val="-2"/>
          <w:sz w:val="24"/>
          <w:u w:val="single" w:color="AAAAAA"/>
        </w:rPr>
        <w:t>Cariacica</w:t>
      </w:r>
    </w:p>
    <w:p>
      <w:pPr>
        <w:pStyle w:val="BodyText"/>
        <w:spacing w:before="92"/>
        <w:ind w:left="0"/>
        <w:rPr>
          <w:rFonts w:ascii="Arial MT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457200</wp:posOffset>
                </wp:positionH>
                <wp:positionV relativeFrom="paragraph">
                  <wp:posOffset>286444</wp:posOffset>
                </wp:positionV>
                <wp:extent cx="6657975" cy="1905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5468pt;width:524.249958pt;height:1.5pt;mso-position-horizontal-relative:page;mso-position-vertical-relative:paragraph;z-index:-15712768;mso-wrap-distance-left:0;mso-wrap-distance-right:0" id="docshape34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457200</wp:posOffset>
                </wp:positionH>
                <wp:positionV relativeFrom="paragraph">
                  <wp:posOffset>362644</wp:posOffset>
                </wp:positionV>
                <wp:extent cx="6657975" cy="1905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5468pt;width:524.249958pt;height:1.5pt;mso-position-horizontal-relative:page;mso-position-vertical-relative:paragraph;z-index:-15712256;mso-wrap-distance-left:0;mso-wrap-distance-right:0" id="docshape35" filled="true" fillcolor="#0f1317" stroked="false">
                <v:fill type="solid"/>
                <w10:wrap type="topAndBottom"/>
              </v:rect>
            </w:pict>
          </mc:Fallback>
        </mc:AlternateContent>
      </w:r>
      <w:bookmarkStart w:name="cite_note-IBGE_Cariacica-1" w:id="1"/>
      <w:bookmarkEnd w:id="1"/>
      <w:r>
        <w:rPr>
          <w:b w:val="0"/>
        </w:rPr>
      </w:r>
      <w:r>
        <w:rPr>
          <w:spacing w:val="-2"/>
        </w:rPr>
        <w:t>Referências</w:t>
      </w:r>
    </w:p>
    <w:p>
      <w:pPr>
        <w:pStyle w:val="BodyText"/>
        <w:spacing w:before="9"/>
        <w:ind w:left="0"/>
        <w:rPr>
          <w:b/>
          <w:sz w:val="5"/>
        </w:rPr>
      </w:pP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109" w:after="0"/>
        <w:ind w:left="499" w:right="198" w:hanging="267"/>
        <w:jc w:val="left"/>
        <w:rPr>
          <w:sz w:val="24"/>
        </w:rPr>
      </w:pPr>
      <w:r>
        <w:rPr>
          <w:sz w:val="24"/>
        </w:rPr>
        <w:t>Instituto</w:t>
      </w:r>
      <w:r>
        <w:rPr>
          <w:spacing w:val="-7"/>
          <w:sz w:val="24"/>
        </w:rPr>
        <w:t> </w:t>
      </w:r>
      <w:r>
        <w:rPr>
          <w:sz w:val="24"/>
        </w:rPr>
        <w:t>Brasileiro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Geografia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Estatística</w:t>
      </w:r>
      <w:r>
        <w:rPr>
          <w:spacing w:val="-7"/>
          <w:sz w:val="24"/>
        </w:rPr>
        <w:t> </w:t>
      </w:r>
      <w:r>
        <w:rPr>
          <w:sz w:val="24"/>
        </w:rPr>
        <w:t>(IBGE).</w:t>
      </w:r>
      <w:r>
        <w:rPr>
          <w:spacing w:val="-7"/>
          <w:sz w:val="24"/>
        </w:rPr>
        <w:t> </w:t>
      </w:r>
      <w:hyperlink r:id="rId129">
        <w:r>
          <w:rPr>
            <w:sz w:val="24"/>
            <w:u w:val="single" w:color="AAAAAA"/>
          </w:rPr>
          <w:t>«Cariacica»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(https://cidades.ibge.gov.br/b</w:t>
        </w:r>
      </w:hyperlink>
      <w:r>
        <w:rPr>
          <w:sz w:val="24"/>
        </w:rPr>
        <w:t> </w:t>
      </w:r>
      <w:hyperlink r:id="rId129">
        <w:r>
          <w:rPr>
            <w:sz w:val="24"/>
            <w:u w:val="single" w:color="AAAAAA"/>
          </w:rPr>
          <w:t>rasil/es/cariacica/panorama)</w:t>
        </w:r>
      </w:hyperlink>
      <w:r>
        <w:rPr>
          <w:sz w:val="24"/>
        </w:rPr>
        <w:t>. Consultado em 21 de julho de 2026. </w:t>
      </w:r>
      <w:r>
        <w:rPr>
          <w:sz w:val="24"/>
          <w:u w:val="single" w:color="AAAAAA"/>
        </w:rPr>
        <w:t>Cópia arquivada em 22 de</w:t>
      </w:r>
      <w:r>
        <w:rPr>
          <w:sz w:val="24"/>
        </w:rPr>
        <w:t> </w:t>
      </w:r>
      <w:bookmarkStart w:name="cite_note-DER_Dist%C3%A2ncias-2" w:id="2"/>
      <w:bookmarkEnd w:id="2"/>
      <w:r>
        <w:rPr>
          <w:sz w:val="24"/>
        </w:rPr>
        <w:t>julho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2026</w:t>
      </w:r>
      <w:r>
        <w:rPr>
          <w:spacing w:val="-1"/>
          <w:sz w:val="24"/>
        </w:rPr>
        <w:t> </w:t>
      </w:r>
      <w:r>
        <w:rPr>
          <w:sz w:val="24"/>
        </w:rPr>
        <w:t>(http://web.archive.org/web/20260722022041/</w:t>
      </w:r>
      <w:hyperlink r:id="rId129">
        <w:r>
          <w:rPr>
            <w:sz w:val="24"/>
          </w:rPr>
          <w:t>https://cidades.ibge.gov.br/brasil/e </w:t>
        </w:r>
        <w:r>
          <w:rPr>
            <w:spacing w:val="-2"/>
            <w:sz w:val="24"/>
            <w:u w:val="single" w:color="AAAAAA"/>
          </w:rPr>
          <w:t>s/cariacica/panorama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44" w:hanging="26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0144">
                <wp:simplePos x="0" y="0"/>
                <wp:positionH relativeFrom="page">
                  <wp:posOffset>676274</wp:posOffset>
                </wp:positionH>
                <wp:positionV relativeFrom="paragraph">
                  <wp:posOffset>-175150</wp:posOffset>
                </wp:positionV>
                <wp:extent cx="6362700" cy="952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-13.791409pt;width:500.99996pt;height:.75pt;mso-position-horizontal-relative:page;mso-position-vertical-relative:paragraph;z-index:-16206336" id="docshape3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0656">
                <wp:simplePos x="0" y="0"/>
                <wp:positionH relativeFrom="page">
                  <wp:posOffset>676274</wp:posOffset>
                </wp:positionH>
                <wp:positionV relativeFrom="paragraph">
                  <wp:posOffset>377299</wp:posOffset>
                </wp:positionV>
                <wp:extent cx="6372225" cy="952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08586pt;width:501.74996pt;height:.75pt;mso-position-horizontal-relative:page;mso-position-vertical-relative:paragraph;z-index:-16205824" id="docshape3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1168">
                <wp:simplePos x="0" y="0"/>
                <wp:positionH relativeFrom="page">
                  <wp:posOffset>676274</wp:posOffset>
                </wp:positionH>
                <wp:positionV relativeFrom="paragraph">
                  <wp:posOffset>548749</wp:posOffset>
                </wp:positionV>
                <wp:extent cx="6362700" cy="952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08584pt;width:500.99996pt;height:.75pt;mso-position-horizontal-relative:page;mso-position-vertical-relative:paragraph;z-index:-16205312" id="docshape3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1680">
                <wp:simplePos x="0" y="0"/>
                <wp:positionH relativeFrom="page">
                  <wp:posOffset>676274</wp:posOffset>
                </wp:positionH>
                <wp:positionV relativeFrom="paragraph">
                  <wp:posOffset>1063098</wp:posOffset>
                </wp:positionV>
                <wp:extent cx="6429375" cy="952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3.70858pt;width:506.24996pt;height:.75pt;mso-position-horizontal-relative:page;mso-position-vertical-relative:paragraph;z-index:-16204800" id="docshape3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Departamento de Edificações e de Rodovias do Espírito Santo (DER-ES) (2022). </w:t>
      </w:r>
      <w:hyperlink r:id="rId130">
        <w:r>
          <w:rPr>
            <w:sz w:val="24"/>
            <w:u w:val="single" w:color="AAAAAA"/>
          </w:rPr>
          <w:t>«Extensões</w:t>
        </w:r>
      </w:hyperlink>
      <w:r>
        <w:rPr>
          <w:sz w:val="24"/>
        </w:rPr>
        <w:t> </w:t>
      </w:r>
      <w:hyperlink r:id="rId130">
        <w:r>
          <w:rPr>
            <w:sz w:val="24"/>
          </w:rPr>
          <w:t>rodoviárias entre municípios por rodovias estaduais e/ou federais pavimentadas» (https://der.e</w:t>
        </w:r>
      </w:hyperlink>
      <w:r>
        <w:rPr>
          <w:sz w:val="24"/>
        </w:rPr>
        <w:t> </w:t>
      </w:r>
      <w:hyperlink r:id="rId130">
        <w:r>
          <w:rPr>
            <w:spacing w:val="-2"/>
            <w:sz w:val="24"/>
          </w:rPr>
          <w:t>s.gov.br/Media/der/Documentos/Rodovias%20Estaduais/Dist%C3%A2ncias%20Municipais%2</w:t>
        </w:r>
      </w:hyperlink>
      <w:r>
        <w:rPr>
          <w:spacing w:val="-2"/>
          <w:sz w:val="24"/>
        </w:rPr>
        <w:t> </w:t>
      </w:r>
      <w:hyperlink r:id="rId130">
        <w:r>
          <w:rPr>
            <w:sz w:val="24"/>
            <w:u w:val="single" w:color="AAAAAA"/>
          </w:rPr>
          <w:t>0verso%20Mapa%20Rodovi%C3%A1rio%202021.pdf)</w:t>
        </w:r>
      </w:hyperlink>
      <w:r>
        <w:rPr>
          <w:sz w:val="24"/>
        </w:rPr>
        <w:t> </w:t>
      </w:r>
      <w:r>
        <w:rPr>
          <w:sz w:val="20"/>
        </w:rPr>
        <w:t>(PDF)</w:t>
      </w:r>
      <w:r>
        <w:rPr>
          <w:sz w:val="24"/>
        </w:rPr>
        <w:t>. Consultado em 23 de julho de 2025.</w:t>
      </w:r>
      <w:r>
        <w:rPr>
          <w:spacing w:val="-2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2"/>
          <w:sz w:val="24"/>
          <w:u w:val="single" w:color="AAAAAA"/>
        </w:rPr>
        <w:t> </w:t>
      </w:r>
      <w:r>
        <w:rPr>
          <w:sz w:val="20"/>
          <w:u w:val="single" w:color="AAAAAA"/>
        </w:rPr>
        <w:t>(PDF) </w:t>
      </w:r>
      <w:r>
        <w:rPr>
          <w:sz w:val="24"/>
          <w:u w:val="single" w:color="AAAAAA"/>
        </w:rPr>
        <w:t>em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3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março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2025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131">
        <w:r>
          <w:rPr>
            <w:sz w:val="24"/>
            <w:u w:val="single" w:color="AAAAAA"/>
          </w:rPr>
          <w:t>http://web.archive.org/web/20250303220</w:t>
        </w:r>
      </w:hyperlink>
      <w:r>
        <w:rPr>
          <w:sz w:val="24"/>
        </w:rPr>
        <w:t> </w:t>
      </w:r>
      <w:bookmarkStart w:name="cite_note-IBGE_Hist%C3%B3rico-3" w:id="3"/>
      <w:bookmarkEnd w:id="3"/>
      <w:r>
        <w:rPr>
          <w:spacing w:val="-2"/>
          <w:sz w:val="24"/>
        </w:rPr>
        <w:t>858/</w:t>
      </w:r>
      <w:hyperlink r:id="rId130">
        <w:r>
          <w:rPr>
            <w:spacing w:val="-2"/>
            <w:sz w:val="24"/>
          </w:rPr>
          <w:t>https://der.es.gov.br/Media/der/Documentos/Rodovias%20Estaduais/Dist%C3%A2ncias%2 </w:t>
        </w:r>
        <w:r>
          <w:rPr>
            <w:spacing w:val="-2"/>
            <w:sz w:val="24"/>
            <w:u w:val="single" w:color="AAAAAA"/>
          </w:rPr>
          <w:t>0Municipais%20verso%20Mapa%20Rodovi%C3%A1rio%202021.pdf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7" w:after="0"/>
        <w:ind w:left="499" w:right="197" w:hanging="267"/>
        <w:jc w:val="both"/>
        <w:rPr>
          <w:sz w:val="24"/>
        </w:rPr>
      </w:pPr>
      <w:r>
        <w:rPr>
          <w:sz w:val="24"/>
        </w:rPr>
        <w:t>Instituto</w:t>
      </w:r>
      <w:r>
        <w:rPr>
          <w:spacing w:val="-2"/>
          <w:sz w:val="24"/>
        </w:rPr>
        <w:t> </w:t>
      </w:r>
      <w:r>
        <w:rPr>
          <w:sz w:val="24"/>
        </w:rPr>
        <w:t>Brasileiro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Geografia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Estatística</w:t>
      </w:r>
      <w:r>
        <w:rPr>
          <w:spacing w:val="-2"/>
          <w:sz w:val="24"/>
        </w:rPr>
        <w:t> </w:t>
      </w:r>
      <w:r>
        <w:rPr>
          <w:sz w:val="24"/>
        </w:rPr>
        <w:t>(IBGE).</w:t>
      </w:r>
      <w:r>
        <w:rPr>
          <w:spacing w:val="-2"/>
          <w:sz w:val="24"/>
        </w:rPr>
        <w:t> </w:t>
      </w:r>
      <w:hyperlink r:id="rId132">
        <w:r>
          <w:rPr>
            <w:sz w:val="24"/>
            <w:u w:val="single" w:color="AAAAAA"/>
          </w:rPr>
          <w:t>«História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-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Cariacica»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(https://cidades.ibg</w:t>
        </w:r>
      </w:hyperlink>
      <w:r>
        <w:rPr>
          <w:sz w:val="24"/>
        </w:rPr>
        <w:t> </w:t>
      </w:r>
      <w:hyperlink r:id="rId132">
        <w:r>
          <w:rPr>
            <w:sz w:val="24"/>
            <w:u w:val="single" w:color="AAAAAA"/>
          </w:rPr>
          <w:t>e.gov.br/brasil/es/cariacica/historico)</w:t>
        </w:r>
      </w:hyperlink>
      <w:r>
        <w:rPr>
          <w:sz w:val="24"/>
        </w:rPr>
        <w:t>.</w:t>
      </w:r>
      <w:r>
        <w:rPr>
          <w:spacing w:val="-6"/>
          <w:sz w:val="24"/>
        </w:rPr>
        <w:t> </w:t>
      </w:r>
      <w:r>
        <w:rPr>
          <w:sz w:val="24"/>
        </w:rPr>
        <w:t>Consultado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23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julho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2025.</w:t>
      </w:r>
      <w:r>
        <w:rPr>
          <w:spacing w:val="-6"/>
          <w:sz w:val="24"/>
        </w:rPr>
        <w:t> </w:t>
      </w:r>
      <w:hyperlink r:id="rId133">
        <w:r>
          <w:rPr>
            <w:sz w:val="24"/>
            <w:u w:val="single" w:color="AAAAAA"/>
          </w:rPr>
          <w:t>Cópia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</w:hyperlink>
      <w:r>
        <w:rPr>
          <w:sz w:val="24"/>
        </w:rPr>
        <w:t> </w:t>
      </w:r>
      <w:hyperlink r:id="rId133">
        <w:r>
          <w:rPr>
            <w:sz w:val="24"/>
            <w:u w:val="single" w:color="AAAAAA"/>
          </w:rPr>
          <w:t>23 de julho de 2025 (https://archive.is/yRbcn)</w:t>
        </w:r>
      </w:hyperlink>
    </w:p>
    <w:p>
      <w:pPr>
        <w:pStyle w:val="ListParagraph"/>
        <w:spacing w:after="0" w:line="235" w:lineRule="auto"/>
        <w:jc w:val="both"/>
        <w:rPr>
          <w:sz w:val="24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105" w:after="0"/>
        <w:ind w:left="499" w:right="258" w:hanging="267"/>
        <w:jc w:val="left"/>
        <w:rPr>
          <w:sz w:val="24"/>
        </w:rPr>
      </w:pPr>
      <w:r>
        <w:rPr>
          <w:sz w:val="24"/>
        </w:rPr>
        <w:t>Instituto Brasileiro de Geografia e Estatística (IBGE) (2022). </w:t>
      </w:r>
      <w:hyperlink r:id="rId134">
        <w:r>
          <w:rPr>
            <w:sz w:val="24"/>
            <w:u w:val="single" w:color="AAAAAA"/>
          </w:rPr>
          <w:t>«Unidades territoriais do nível</w:t>
        </w:r>
      </w:hyperlink>
      <w:r>
        <w:rPr>
          <w:sz w:val="24"/>
        </w:rPr>
        <w:t> </w:t>
      </w:r>
      <w:hyperlink r:id="rId134">
        <w:r>
          <w:rPr>
            <w:sz w:val="24"/>
            <w:u w:val="single" w:color="AAAAAA"/>
          </w:rPr>
          <w:t>Distrito - Cariacica» (https://sidra.ibge.gov.br/territorio#/N10/IN%20N6%203201308)</w:t>
        </w:r>
      </w:hyperlink>
      <w:r>
        <w:rPr>
          <w:sz w:val="24"/>
        </w:rPr>
        <w:t>. </w:t>
      </w:r>
      <w:bookmarkStart w:name="cite_note-Climatologia_CariacicaES-5" w:id="4"/>
      <w:bookmarkEnd w:id="4"/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23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julho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2025.</w:t>
      </w:r>
      <w:r>
        <w:rPr>
          <w:spacing w:val="-3"/>
          <w:sz w:val="24"/>
        </w:rPr>
        <w:t> </w:t>
      </w:r>
      <w:hyperlink r:id="rId135">
        <w:r>
          <w:rPr>
            <w:sz w:val="24"/>
            <w:u w:val="single" w:color="AAAAAA"/>
          </w:rPr>
          <w:t>Cópia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23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julho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2025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(https://archive.i</w:t>
        </w:r>
      </w:hyperlink>
      <w:r>
        <w:rPr>
          <w:sz w:val="24"/>
        </w:rPr>
        <w:t> </w:t>
      </w:r>
      <w:hyperlink r:id="rId135">
        <w:r>
          <w:rPr>
            <w:spacing w:val="-2"/>
            <w:sz w:val="24"/>
            <w:u w:val="single" w:color="AAAAAA"/>
          </w:rPr>
          <w:t>s/InB6f)</w:t>
        </w:r>
      </w:hyperlink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39" w:hanging="26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2704">
                <wp:simplePos x="0" y="0"/>
                <wp:positionH relativeFrom="page">
                  <wp:posOffset>676274</wp:posOffset>
                </wp:positionH>
                <wp:positionV relativeFrom="paragraph">
                  <wp:posOffset>548819</wp:posOffset>
                </wp:positionV>
                <wp:extent cx="6429375" cy="952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14096pt;width:506.24996pt;height:.75pt;mso-position-horizontal-relative:page;mso-position-vertical-relative:paragraph;z-index:-16203776" id="docshape4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Climate-Data.org. </w:t>
      </w:r>
      <w:hyperlink r:id="rId136">
        <w:r>
          <w:rPr>
            <w:sz w:val="24"/>
            <w:u w:val="single" w:color="AAAAAA"/>
          </w:rPr>
          <w:t>«Clima: Cariacica» (https://pt.climate-data.org/america-do-sul/brasil/espirito-</w:t>
        </w:r>
      </w:hyperlink>
      <w:hyperlink r:id="rId136">
        <w:r>
          <w:rPr>
            <w:sz w:val="24"/>
            <w:u w:val="single" w:color="AAAAAA"/>
          </w:rPr>
          <w:t>santo/cariacica-4485/)</w:t>
        </w:r>
      </w:hyperlink>
      <w:r>
        <w:rPr>
          <w:sz w:val="24"/>
        </w:rPr>
        <w:t>. Consultado em 23 de julho de 2025. </w:t>
      </w:r>
      <w:r>
        <w:rPr>
          <w:sz w:val="24"/>
          <w:u w:val="single" w:color="AAAAAA"/>
        </w:rPr>
        <w:t>Cópia arquivada em 23 de julho</w:t>
      </w:r>
      <w:r>
        <w:rPr>
          <w:spacing w:val="40"/>
          <w:sz w:val="24"/>
        </w:rPr>
        <w:t> </w:t>
      </w:r>
      <w:bookmarkStart w:name="cite_note-IBGE_Clima-6" w:id="5"/>
      <w:bookmarkEnd w:id="5"/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2025</w:t>
      </w:r>
      <w:r>
        <w:rPr>
          <w:spacing w:val="-17"/>
          <w:sz w:val="24"/>
        </w:rPr>
        <w:t> </w:t>
      </w:r>
      <w:r>
        <w:rPr>
          <w:sz w:val="24"/>
        </w:rPr>
        <w:t>(http://web.archive.org/web/20250723162706/</w:t>
      </w:r>
      <w:hyperlink r:id="rId136">
        <w:r>
          <w:rPr>
            <w:sz w:val="24"/>
          </w:rPr>
          <w:t>https://pt.climate-data.org/america-do-</w:t>
        </w:r>
        <w:r>
          <w:rPr>
            <w:sz w:val="24"/>
          </w:rPr>
          <w:t>su </w:t>
        </w:r>
        <w:r>
          <w:rPr>
            <w:spacing w:val="-2"/>
            <w:sz w:val="24"/>
            <w:u w:val="single" w:color="AAAAAA"/>
          </w:rPr>
          <w:t>l/brasil/espirito-santo/cariacica-4485/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159" w:hanging="26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3216">
                <wp:simplePos x="0" y="0"/>
                <wp:positionH relativeFrom="page">
                  <wp:posOffset>676274</wp:posOffset>
                </wp:positionH>
                <wp:positionV relativeFrom="paragraph">
                  <wp:posOffset>720378</wp:posOffset>
                </wp:positionV>
                <wp:extent cx="6410325" cy="952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22683pt;width:504.74996pt;height:.75pt;mso-position-horizontal-relative:page;mso-position-vertical-relative:paragraph;z-index:-16203264" id="docshape4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Instituto</w:t>
      </w:r>
      <w:r>
        <w:rPr>
          <w:spacing w:val="-3"/>
          <w:sz w:val="24"/>
        </w:rPr>
        <w:t> </w:t>
      </w:r>
      <w:r>
        <w:rPr>
          <w:sz w:val="24"/>
        </w:rPr>
        <w:t>Brasileiro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Geografia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Estatística</w:t>
      </w:r>
      <w:r>
        <w:rPr>
          <w:spacing w:val="-3"/>
          <w:sz w:val="24"/>
        </w:rPr>
        <w:t> </w:t>
      </w:r>
      <w:r>
        <w:rPr>
          <w:sz w:val="24"/>
        </w:rPr>
        <w:t>(IBGE).</w:t>
      </w:r>
      <w:r>
        <w:rPr>
          <w:spacing w:val="-3"/>
          <w:sz w:val="24"/>
        </w:rPr>
        <w:t> </w:t>
      </w:r>
      <w:hyperlink r:id="rId137">
        <w:r>
          <w:rPr>
            <w:sz w:val="24"/>
            <w:u w:val="single" w:color="AAAAAA"/>
          </w:rPr>
          <w:t>«Brasil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-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Climas»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(http://biblioteca.ibge.go</w:t>
        </w:r>
      </w:hyperlink>
      <w:r>
        <w:rPr>
          <w:sz w:val="24"/>
        </w:rPr>
        <w:t> </w:t>
      </w:r>
      <w:hyperlink r:id="rId137">
        <w:r>
          <w:rPr>
            <w:sz w:val="24"/>
            <w:u w:val="single" w:color="AAAAAA"/>
          </w:rPr>
          <w:t>v.br/visualizacao/mapas/GEBIS%20-%20RJ/BrasilClimas.jpg)</w:t>
        </w:r>
      </w:hyperlink>
      <w:r>
        <w:rPr>
          <w:sz w:val="24"/>
        </w:rPr>
        <w:t>.</w:t>
      </w:r>
      <w:r>
        <w:rPr>
          <w:spacing w:val="-14"/>
          <w:sz w:val="24"/>
        </w:rPr>
        <w:t> </w:t>
      </w:r>
      <w:r>
        <w:rPr>
          <w:sz w:val="24"/>
        </w:rPr>
        <w:t>Biblioteca</w:t>
      </w:r>
      <w:r>
        <w:rPr>
          <w:spacing w:val="-14"/>
          <w:sz w:val="24"/>
        </w:rPr>
        <w:t> </w:t>
      </w:r>
      <w:r>
        <w:rPr>
          <w:sz w:val="24"/>
        </w:rPr>
        <w:t>IBGE.</w:t>
      </w:r>
      <w:r>
        <w:rPr>
          <w:spacing w:val="-14"/>
          <w:sz w:val="24"/>
        </w:rPr>
        <w:t> </w:t>
      </w:r>
      <w:r>
        <w:rPr>
          <w:sz w:val="24"/>
        </w:rPr>
        <w:t>Consultado</w:t>
      </w:r>
      <w:r>
        <w:rPr>
          <w:spacing w:val="-14"/>
          <w:sz w:val="24"/>
        </w:rPr>
        <w:t> </w:t>
      </w:r>
      <w:r>
        <w:rPr>
          <w:sz w:val="24"/>
        </w:rPr>
        <w:t>em 23 de julho de 2025. </w:t>
      </w:r>
      <w:r>
        <w:rPr>
          <w:sz w:val="24"/>
          <w:u w:val="single" w:color="AAAAAA"/>
        </w:rPr>
        <w:t>Cópia arquivada em 12 de outubro de 2013 (</w:t>
      </w:r>
      <w:hyperlink r:id="rId138">
        <w:r>
          <w:rPr>
            <w:sz w:val="24"/>
            <w:u w:val="single" w:color="AAAAAA"/>
          </w:rPr>
          <w:t>http://web.archive.org/web/2</w:t>
        </w:r>
      </w:hyperlink>
      <w:r>
        <w:rPr>
          <w:sz w:val="24"/>
        </w:rPr>
        <w:t> </w:t>
      </w:r>
      <w:bookmarkStart w:name="cite_note-PNUD_IDH_2010-7" w:id="6"/>
      <w:bookmarkEnd w:id="6"/>
      <w:r>
        <w:rPr>
          <w:spacing w:val="-2"/>
          <w:sz w:val="24"/>
        </w:rPr>
        <w:t>0131012015042/</w:t>
      </w:r>
      <w:hyperlink r:id="rId139">
        <w:r>
          <w:rPr>
            <w:spacing w:val="-2"/>
            <w:sz w:val="24"/>
          </w:rPr>
          <w:t>http://biblioteca.ibge.gov.br/visualizacao/mapas/GEBIS%20-%20RJ/BrasilClim</w:t>
        </w:r>
      </w:hyperlink>
      <w:r>
        <w:rPr>
          <w:spacing w:val="-2"/>
          <w:sz w:val="24"/>
        </w:rPr>
        <w:t> </w:t>
      </w:r>
      <w:r>
        <w:rPr>
          <w:spacing w:val="-2"/>
          <w:sz w:val="24"/>
          <w:u w:val="single" w:color="AAAAAA"/>
        </w:rPr>
        <w:t>as.jpg)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7" w:after="0"/>
        <w:ind w:left="499" w:right="259" w:hanging="26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3728">
                <wp:simplePos x="0" y="0"/>
                <wp:positionH relativeFrom="page">
                  <wp:posOffset>676274</wp:posOffset>
                </wp:positionH>
                <wp:positionV relativeFrom="paragraph">
                  <wp:posOffset>376661</wp:posOffset>
                </wp:positionV>
                <wp:extent cx="6353175" cy="952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35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3175" h="9525">
                              <a:moveTo>
                                <a:pt x="63531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53174" y="0"/>
                              </a:lnTo>
                              <a:lnTo>
                                <a:pt x="63531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58422pt;width:500.24996pt;height:.75pt;mso-position-horizontal-relative:page;mso-position-vertical-relative:paragraph;z-index:-16202752" id="docshape4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Atlas do Desenvolvimento Humano (29 de julho de 2013). </w:t>
      </w:r>
      <w:r>
        <w:rPr>
          <w:sz w:val="24"/>
          <w:u w:val="single" w:color="AAAAAA"/>
        </w:rPr>
        <w:t>«Ranking decrescente do IDH-M</w:t>
      </w:r>
      <w:r>
        <w:rPr>
          <w:sz w:val="24"/>
        </w:rPr>
        <w:t> dos</w:t>
      </w:r>
      <w:r>
        <w:rPr>
          <w:spacing w:val="-13"/>
          <w:sz w:val="24"/>
        </w:rPr>
        <w:t> </w:t>
      </w:r>
      <w:r>
        <w:rPr>
          <w:sz w:val="24"/>
        </w:rPr>
        <w:t>municípios</w:t>
      </w:r>
      <w:r>
        <w:rPr>
          <w:spacing w:val="-13"/>
          <w:sz w:val="24"/>
        </w:rPr>
        <w:t> </w:t>
      </w:r>
      <w:r>
        <w:rPr>
          <w:sz w:val="24"/>
        </w:rPr>
        <w:t>do</w:t>
      </w:r>
      <w:r>
        <w:rPr>
          <w:spacing w:val="-13"/>
          <w:sz w:val="24"/>
        </w:rPr>
        <w:t> </w:t>
      </w:r>
      <w:r>
        <w:rPr>
          <w:sz w:val="24"/>
        </w:rPr>
        <w:t>Brasil»</w:t>
      </w:r>
      <w:r>
        <w:rPr>
          <w:spacing w:val="-13"/>
          <w:sz w:val="24"/>
        </w:rPr>
        <w:t> </w:t>
      </w:r>
      <w:r>
        <w:rPr>
          <w:sz w:val="24"/>
        </w:rPr>
        <w:t>(http://web.archive.org/web/20140708233352/</w:t>
      </w:r>
      <w:hyperlink r:id="rId140">
        <w:r>
          <w:rPr>
            <w:sz w:val="24"/>
          </w:rPr>
          <w:t>http://www.pnud.org.b </w:t>
        </w:r>
        <w:r>
          <w:rPr>
            <w:sz w:val="24"/>
            <w:u w:val="single" w:color="AAAAAA"/>
          </w:rPr>
          <w:t>r/arquivos/ranking-idhm-2010.pdf</w:t>
        </w:r>
      </w:hyperlink>
      <w:r>
        <w:rPr>
          <w:sz w:val="24"/>
          <w:u w:val="single" w:color="AAAAAA"/>
        </w:rPr>
        <w:t>)</w:t>
      </w:r>
      <w:r>
        <w:rPr>
          <w:sz w:val="24"/>
        </w:rPr>
        <w:t> </w:t>
      </w:r>
      <w:r>
        <w:rPr>
          <w:sz w:val="20"/>
        </w:rPr>
        <w:t>(PDF)</w:t>
      </w:r>
      <w:r>
        <w:rPr>
          <w:sz w:val="24"/>
        </w:rPr>
        <w:t>. Programa das Nações Unidas para o </w:t>
      </w:r>
      <w:bookmarkStart w:name="cite_note-IBGE_PIB_2023-8" w:id="7"/>
      <w:bookmarkEnd w:id="7"/>
      <w:r>
        <w:rPr>
          <w:sz w:val="24"/>
        </w:rPr>
        <w:t>Desenvolvimento</w:t>
      </w:r>
      <w:r>
        <w:rPr>
          <w:spacing w:val="-3"/>
          <w:sz w:val="24"/>
        </w:rPr>
        <w:t> </w:t>
      </w:r>
      <w:r>
        <w:rPr>
          <w:sz w:val="24"/>
        </w:rPr>
        <w:t>(PNUD).</w:t>
      </w:r>
      <w:r>
        <w:rPr>
          <w:spacing w:val="-3"/>
          <w:sz w:val="24"/>
        </w:rPr>
        <w:t> </w:t>
      </w:r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31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agosto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2013.</w:t>
      </w:r>
      <w:r>
        <w:rPr>
          <w:spacing w:val="-17"/>
          <w:sz w:val="24"/>
        </w:rPr>
        <w:t> </w:t>
      </w:r>
      <w:r>
        <w:rPr>
          <w:sz w:val="24"/>
        </w:rPr>
        <w:t>Arquivado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hyperlink r:id="rId140">
        <w:r>
          <w:rPr>
            <w:sz w:val="24"/>
            <w:u w:val="single" w:color="AAAAAA"/>
          </w:rPr>
          <w:t>original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</w:t>
        </w:r>
      </w:hyperlink>
      <w:r>
        <w:rPr>
          <w:sz w:val="24"/>
        </w:rPr>
        <w:t> </w:t>
      </w:r>
      <w:hyperlink r:id="rId140">
        <w:r>
          <w:rPr>
            <w:sz w:val="24"/>
            <w:u w:val="single" w:color="AAAAAA"/>
          </w:rPr>
          <w:t>www.pnud.org.br/arquivos/ranking-idhm-2010.pdf)</w:t>
        </w:r>
      </w:hyperlink>
      <w:r>
        <w:rPr>
          <w:sz w:val="24"/>
        </w:rPr>
        <w:t> </w:t>
      </w:r>
      <w:r>
        <w:rPr>
          <w:sz w:val="20"/>
        </w:rPr>
        <w:t>(PDF) </w:t>
      </w:r>
      <w:r>
        <w:rPr>
          <w:sz w:val="24"/>
        </w:rPr>
        <w:t>em 8 de julho de 2014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56" w:hanging="267"/>
        <w:jc w:val="left"/>
        <w:rPr>
          <w:sz w:val="24"/>
        </w:rPr>
      </w:pPr>
      <w:r>
        <w:rPr>
          <w:sz w:val="24"/>
        </w:rPr>
        <w:t>Instituto Brasileiro de Geografia e Estatística (IBGE) (2023). </w:t>
      </w:r>
      <w:hyperlink r:id="rId141">
        <w:r>
          <w:rPr>
            <w:sz w:val="24"/>
            <w:u w:val="single" w:color="AAAAAA"/>
          </w:rPr>
          <w:t>«Produto Interno Bruto dos</w:t>
        </w:r>
      </w:hyperlink>
      <w:r>
        <w:rPr>
          <w:sz w:val="24"/>
        </w:rPr>
        <w:t> </w:t>
      </w:r>
      <w:hyperlink r:id="rId141">
        <w:r>
          <w:rPr>
            <w:sz w:val="24"/>
            <w:u w:val="single" w:color="AAAAAA"/>
          </w:rPr>
          <w:t>Municípios - 2023» (https://cidades.ibge.gov.br/brasil/es/cariacica/pesquisa/38/46996)</w:t>
        </w:r>
      </w:hyperlink>
      <w:r>
        <w:rPr>
          <w:sz w:val="24"/>
        </w:rPr>
        <w:t>. </w:t>
      </w:r>
      <w:bookmarkStart w:name="cite_note-9" w:id="8"/>
      <w:bookmarkEnd w:id="8"/>
      <w:r>
        <w:rPr>
          <w:sz w:val="24"/>
        </w:rPr>
        <w:t>Consultado</w:t>
      </w:r>
      <w:r>
        <w:rPr>
          <w:sz w:val="24"/>
        </w:rPr>
        <w:t> em 21 de julho de 2026. </w:t>
      </w:r>
      <w:r>
        <w:rPr>
          <w:sz w:val="24"/>
          <w:u w:val="single" w:color="AAAAAA"/>
        </w:rPr>
        <w:t>Cópia arquivada em 22 de julho de 2026 (</w:t>
      </w:r>
      <w:hyperlink r:id="rId142">
        <w:r>
          <w:rPr>
            <w:sz w:val="24"/>
            <w:u w:val="single" w:color="AAAAAA"/>
          </w:rPr>
          <w:t>http://web.archi</w:t>
        </w:r>
      </w:hyperlink>
      <w:r>
        <w:rPr>
          <w:sz w:val="24"/>
        </w:rPr>
        <w:t> </w:t>
      </w:r>
      <w:bookmarkStart w:name="cite_note-10" w:id="9"/>
      <w:bookmarkEnd w:id="9"/>
      <w:r>
        <w:rPr>
          <w:sz w:val="24"/>
        </w:rPr>
      </w:r>
      <w:r>
        <w:rPr>
          <w:spacing w:val="-2"/>
          <w:sz w:val="24"/>
          <w:u w:val="single" w:color="AAAAAA"/>
        </w:rPr>
        <w:t>ve.org/web/20260722022101/</w:t>
      </w:r>
      <w:hyperlink r:id="rId141">
        <w:r>
          <w:rPr>
            <w:spacing w:val="-2"/>
            <w:sz w:val="24"/>
            <w:u w:val="single" w:color="AAAAAA"/>
          </w:rPr>
          <w:t>https://cidades.ibge.gov.br/brasil/es/cariacica/pesquisa/38/46996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</w:tabs>
        <w:spacing w:line="240" w:lineRule="auto" w:before="54" w:after="0"/>
        <w:ind w:left="498" w:right="0" w:hanging="266"/>
        <w:jc w:val="left"/>
        <w:rPr>
          <w:sz w:val="24"/>
        </w:rPr>
      </w:pPr>
      <w:r>
        <w:rPr>
          <w:sz w:val="24"/>
        </w:rPr>
        <w:t>BUENO, E. </w:t>
      </w:r>
      <w:r>
        <w:rPr>
          <w:rFonts w:ascii="Arial" w:hAnsi="Arial"/>
          <w:i/>
          <w:sz w:val="24"/>
        </w:rPr>
        <w:t>Brasil: uma história. </w:t>
      </w:r>
      <w:r>
        <w:rPr>
          <w:sz w:val="24"/>
        </w:rPr>
        <w:t>2ª edição. São Paulo. Ática. 2003. p. </w:t>
      </w:r>
      <w:r>
        <w:rPr>
          <w:spacing w:val="-5"/>
          <w:sz w:val="24"/>
        </w:rPr>
        <w:t>19.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67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4240">
                <wp:simplePos x="0" y="0"/>
                <wp:positionH relativeFrom="page">
                  <wp:posOffset>676274</wp:posOffset>
                </wp:positionH>
                <wp:positionV relativeFrom="paragraph">
                  <wp:posOffset>377239</wp:posOffset>
                </wp:positionV>
                <wp:extent cx="6410325" cy="952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03918pt;width:504.74996pt;height:.75pt;mso-position-horizontal-relative:page;mso-position-vertical-relative:paragraph;z-index:-16202240" id="docshape4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4752">
                <wp:simplePos x="0" y="0"/>
                <wp:positionH relativeFrom="page">
                  <wp:posOffset>676274</wp:posOffset>
                </wp:positionH>
                <wp:positionV relativeFrom="paragraph">
                  <wp:posOffset>891589</wp:posOffset>
                </wp:positionV>
                <wp:extent cx="6381750" cy="952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03918pt;width:502.49996pt;height:.75pt;mso-position-horizontal-relative:page;mso-position-vertical-relative:paragraph;z-index:-16201728" id="docshape4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Blunck, Thaiz (27 de dezembro de 2023). </w:t>
      </w:r>
      <w:hyperlink r:id="rId143">
        <w:r>
          <w:rPr>
            <w:sz w:val="24"/>
            <w:u w:val="single" w:color="AAAAAA"/>
          </w:rPr>
          <w:t>«Área kids, restaurantes e vista panorâmica: veja</w:t>
        </w:r>
      </w:hyperlink>
      <w:r>
        <w:rPr>
          <w:sz w:val="24"/>
        </w:rPr>
        <w:t> </w:t>
      </w:r>
      <w:hyperlink r:id="rId143">
        <w:r>
          <w:rPr>
            <w:sz w:val="24"/>
          </w:rPr>
          <w:t>tudo</w:t>
        </w:r>
        <w:r>
          <w:rPr>
            <w:spacing w:val="-8"/>
            <w:sz w:val="24"/>
          </w:rPr>
          <w:t> </w:t>
        </w:r>
        <w:r>
          <w:rPr>
            <w:sz w:val="24"/>
          </w:rPr>
          <w:t>sobre</w:t>
        </w:r>
        <w:r>
          <w:rPr>
            <w:spacing w:val="-8"/>
            <w:sz w:val="24"/>
          </w:rPr>
          <w:t> </w:t>
        </w:r>
        <w:r>
          <w:rPr>
            <w:sz w:val="24"/>
          </w:rPr>
          <w:t>a</w:t>
        </w:r>
        <w:r>
          <w:rPr>
            <w:spacing w:val="-8"/>
            <w:sz w:val="24"/>
          </w:rPr>
          <w:t> </w:t>
        </w:r>
        <w:r>
          <w:rPr>
            <w:sz w:val="24"/>
          </w:rPr>
          <w:t>nova</w:t>
        </w:r>
        <w:r>
          <w:rPr>
            <w:spacing w:val="-8"/>
            <w:sz w:val="24"/>
          </w:rPr>
          <w:t> </w:t>
        </w:r>
        <w:r>
          <w:rPr>
            <w:sz w:val="24"/>
          </w:rPr>
          <w:t>orla</w:t>
        </w:r>
        <w:r>
          <w:rPr>
            <w:spacing w:val="-8"/>
            <w:sz w:val="24"/>
          </w:rPr>
          <w:t> </w:t>
        </w:r>
        <w:r>
          <w:rPr>
            <w:sz w:val="24"/>
          </w:rPr>
          <w:t>de</w:t>
        </w:r>
        <w:r>
          <w:rPr>
            <w:spacing w:val="-8"/>
            <w:sz w:val="24"/>
          </w:rPr>
          <w:t> </w:t>
        </w:r>
        <w:r>
          <w:rPr>
            <w:sz w:val="24"/>
          </w:rPr>
          <w:t>Cariacica»</w:t>
        </w:r>
        <w:r>
          <w:rPr>
            <w:spacing w:val="-8"/>
            <w:sz w:val="24"/>
          </w:rPr>
          <w:t> </w:t>
        </w:r>
        <w:r>
          <w:rPr>
            <w:sz w:val="24"/>
          </w:rPr>
          <w:t>(https://www.folhavitoria.com.br/geral/nova-orla-</w:t>
        </w:r>
        <w:r>
          <w:rPr>
            <w:sz w:val="24"/>
          </w:rPr>
          <w:t>cariacica-</w:t>
        </w:r>
      </w:hyperlink>
      <w:hyperlink r:id="rId143">
        <w:r>
          <w:rPr>
            <w:sz w:val="24"/>
            <w:u w:val="single" w:color="AAAAAA"/>
          </w:rPr>
          <w:t>inauguracao-hoje-atracoes-restaurantes-o-que-tem-como-ficou/)</w:t>
        </w:r>
      </w:hyperlink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rFonts w:ascii="Arial" w:hAnsi="Arial"/>
          <w:i/>
          <w:sz w:val="24"/>
        </w:rPr>
        <w:t>Folha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Vitória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 1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fevereiro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2025.</w:t>
      </w:r>
      <w:r>
        <w:rPr>
          <w:spacing w:val="-2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17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abril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2025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144">
        <w:r>
          <w:rPr>
            <w:sz w:val="24"/>
            <w:u w:val="single" w:color="AAAAAA"/>
          </w:rPr>
          <w:t>http://web.archive.org/web/20</w:t>
        </w:r>
      </w:hyperlink>
      <w:r>
        <w:rPr>
          <w:sz w:val="24"/>
        </w:rPr>
        <w:t> </w:t>
      </w:r>
      <w:bookmarkStart w:name="cite_note-11" w:id="10"/>
      <w:bookmarkEnd w:id="10"/>
      <w:r>
        <w:rPr>
          <w:spacing w:val="-2"/>
          <w:sz w:val="24"/>
        </w:rPr>
        <w:t>250417183648/</w:t>
      </w:r>
      <w:hyperlink r:id="rId143">
        <w:r>
          <w:rPr>
            <w:spacing w:val="-2"/>
            <w:sz w:val="24"/>
          </w:rPr>
          <w:t>https://www.folhavitoria.com.br/geral/nova-orla-cariacica-inauguracao-hoje-atra </w:t>
        </w:r>
        <w:r>
          <w:rPr>
            <w:spacing w:val="-2"/>
            <w:sz w:val="24"/>
            <w:u w:val="single" w:color="AAAAAA"/>
          </w:rPr>
          <w:t>coes-restaurantes-o-que-tem-como-ficou/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7" w:after="0"/>
        <w:ind w:left="499" w:right="206" w:hanging="401"/>
        <w:jc w:val="left"/>
        <w:rPr>
          <w:sz w:val="24"/>
        </w:rPr>
      </w:pPr>
      <w:hyperlink r:id="rId145">
        <w:r>
          <w:rPr>
            <w:sz w:val="24"/>
            <w:u w:val="single" w:color="AAAAAA"/>
          </w:rPr>
          <w:t>«Inauguração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Orla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Cariacica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atrai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grande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público;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veja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imagens»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(https://www.agazeta.c</w:t>
        </w:r>
      </w:hyperlink>
      <w:r>
        <w:rPr>
          <w:sz w:val="24"/>
        </w:rPr>
        <w:t> </w:t>
      </w:r>
      <w:hyperlink r:id="rId145">
        <w:r>
          <w:rPr>
            <w:spacing w:val="-2"/>
            <w:sz w:val="24"/>
            <w:u w:val="single" w:color="AAAAAA"/>
          </w:rPr>
          <w:t>om.br/es/cotidiano/inauguracao-da-orla-de-cariacica-atrai-grande-publico-veja-fotos-1223)</w:t>
        </w:r>
      </w:hyperlink>
      <w:r>
        <w:rPr>
          <w:spacing w:val="-2"/>
          <w:sz w:val="24"/>
        </w:rPr>
        <w:t>.</w:t>
      </w:r>
    </w:p>
    <w:p>
      <w:pPr>
        <w:pStyle w:val="BodyText"/>
        <w:spacing w:line="235" w:lineRule="auto"/>
        <w:ind w:left="499" w:right="285"/>
        <w:jc w:val="both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115264">
                <wp:simplePos x="0" y="0"/>
                <wp:positionH relativeFrom="page">
                  <wp:posOffset>676274</wp:posOffset>
                </wp:positionH>
                <wp:positionV relativeFrom="paragraph">
                  <wp:posOffset>339992</wp:posOffset>
                </wp:positionV>
                <wp:extent cx="6334125" cy="952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34124" y="0"/>
                              </a:lnTo>
                              <a:lnTo>
                                <a:pt x="6334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6.771097pt;width:498.74996pt;height:.75pt;mso-position-horizontal-relative:page;mso-position-vertical-relative:paragraph;z-index:-16201216" id="docshape45" filled="true" fillcolor="#aaaaaa" stroked="false">
                <v:fill type="solid"/>
                <w10:wrap type="none"/>
              </v:rect>
            </w:pict>
          </mc:Fallback>
        </mc:AlternateContent>
      </w:r>
      <w:hyperlink r:id="rId146">
        <w:r>
          <w:rPr>
            <w:rFonts w:ascii="Arial" w:hAnsi="Arial"/>
            <w:i/>
          </w:rPr>
          <w:t>www.agazeta.com.br</w:t>
        </w:r>
      </w:hyperlink>
      <w:r>
        <w:rPr>
          <w:rFonts w:ascii="Arial MT" w:hAnsi="Arial MT"/>
        </w:rPr>
        <w:t>. Consultado em 1 de fevereiro de 2025. </w:t>
      </w:r>
      <w:r>
        <w:rPr>
          <w:rFonts w:ascii="Arial MT" w:hAnsi="Arial MT"/>
          <w:u w:val="single" w:color="AAAAAA"/>
        </w:rPr>
        <w:t>Cópia arquivada em 19 de abril</w:t>
      </w:r>
      <w:r>
        <w:rPr>
          <w:rFonts w:ascii="Arial MT" w:hAnsi="Arial MT"/>
        </w:rPr>
        <w:t> </w:t>
      </w:r>
      <w:bookmarkStart w:name="cite_note-12" w:id="11"/>
      <w:bookmarkEnd w:id="11"/>
      <w:r>
        <w:rPr>
          <w:rFonts w:ascii="Arial MT" w:hAnsi="Arial MT"/>
        </w:rPr>
        <w:t>de</w:t>
      </w:r>
      <w:r>
        <w:rPr>
          <w:rFonts w:ascii="Arial MT" w:hAnsi="Arial MT"/>
          <w:spacing w:val="-17"/>
        </w:rPr>
        <w:t> </w:t>
      </w:r>
      <w:r>
        <w:rPr>
          <w:rFonts w:ascii="Arial MT" w:hAnsi="Arial MT"/>
        </w:rPr>
        <w:t>2025</w:t>
      </w:r>
      <w:r>
        <w:rPr>
          <w:rFonts w:ascii="Arial MT" w:hAnsi="Arial MT"/>
          <w:spacing w:val="-17"/>
        </w:rPr>
        <w:t> </w:t>
      </w:r>
      <w:r>
        <w:rPr>
          <w:rFonts w:ascii="Arial MT" w:hAnsi="Arial MT"/>
        </w:rPr>
        <w:t>(http://web.archive.org/web/20250419054059/</w:t>
      </w:r>
      <w:hyperlink r:id="rId145">
        <w:r>
          <w:rPr>
            <w:rFonts w:ascii="Arial MT" w:hAnsi="Arial MT"/>
          </w:rPr>
          <w:t>https://www.agazeta.com.br/es/cotidian </w:t>
        </w:r>
        <w:r>
          <w:rPr>
            <w:rFonts w:ascii="Arial MT" w:hAnsi="Arial MT"/>
            <w:spacing w:val="-2"/>
            <w:u w:val="single" w:color="AAAAAA"/>
          </w:rPr>
          <w:t>o/inauguracao-da-orla-de-cariacica-atrai-grande-publico-veja-fotos-1223</w:t>
        </w:r>
      </w:hyperlink>
      <w:r>
        <w:rPr>
          <w:rFonts w:ascii="Arial MT" w:hAnsi="Arial MT"/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40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5776">
                <wp:simplePos x="0" y="0"/>
                <wp:positionH relativeFrom="page">
                  <wp:posOffset>676274</wp:posOffset>
                </wp:positionH>
                <wp:positionV relativeFrom="paragraph">
                  <wp:posOffset>548672</wp:posOffset>
                </wp:positionV>
                <wp:extent cx="6372225" cy="952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02538pt;width:501.74996pt;height:.75pt;mso-position-horizontal-relative:page;mso-position-vertical-relative:paragraph;z-index:-16200704" id="docshape46" filled="true" fillcolor="#aaaaaa" stroked="false">
                <v:fill type="solid"/>
                <w10:wrap type="none"/>
              </v:rect>
            </w:pict>
          </mc:Fallback>
        </mc:AlternateContent>
      </w:r>
      <w:hyperlink r:id="rId147">
        <w:r>
          <w:rPr>
            <w:sz w:val="24"/>
            <w:u w:val="single" w:color="AAAAAA"/>
          </w:rPr>
          <w:t>«É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Descobrir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se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Apaixonar: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Igreja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São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João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Batista,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Cariacica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Sede»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(http://www.caria</w:t>
        </w:r>
      </w:hyperlink>
      <w:r>
        <w:rPr>
          <w:sz w:val="24"/>
        </w:rPr>
        <w:t> </w:t>
      </w:r>
      <w:hyperlink r:id="rId147">
        <w:r>
          <w:rPr>
            <w:spacing w:val="-2"/>
            <w:sz w:val="24"/>
            <w:u w:val="single" w:color="AAAAAA"/>
          </w:rPr>
          <w:t>cica.es.gov.br/e-descobrir-e-se-apaixonar-igreja-de-sao-joao-batista-em-cariacica-sede/)</w:t>
        </w:r>
      </w:hyperlink>
      <w:r>
        <w:rPr>
          <w:spacing w:val="-2"/>
          <w:sz w:val="24"/>
        </w:rPr>
        <w:t>.</w:t>
      </w:r>
      <w:r>
        <w:rPr>
          <w:spacing w:val="80"/>
          <w:sz w:val="24"/>
        </w:rPr>
        <w:t>  </w:t>
      </w:r>
      <w:r>
        <w:rPr>
          <w:sz w:val="24"/>
        </w:rPr>
        <w:t>Cópia arquivada em 27 de setembro de 2018 (</w:t>
      </w:r>
      <w:hyperlink r:id="rId148">
        <w:r>
          <w:rPr>
            <w:sz w:val="24"/>
          </w:rPr>
          <w:t>http://web.archive.org/web/20180927020120/htt</w:t>
        </w:r>
      </w:hyperlink>
      <w:r>
        <w:rPr>
          <w:sz w:val="24"/>
        </w:rPr>
        <w:t> </w:t>
      </w:r>
      <w:bookmarkStart w:name="cite_note-13" w:id="12"/>
      <w:bookmarkEnd w:id="12"/>
      <w:r>
        <w:rPr>
          <w:spacing w:val="-2"/>
          <w:sz w:val="24"/>
        </w:rPr>
        <w:t>p://</w:t>
      </w:r>
      <w:hyperlink r:id="rId149">
        <w:r>
          <w:rPr>
            <w:spacing w:val="-2"/>
            <w:sz w:val="24"/>
          </w:rPr>
          <w:t>www.cariacica.es.gov.br/e-descobrir-e-se-apaixonar-igreja-de-sao-joao-batista-em-cariacica</w:t>
        </w:r>
      </w:hyperlink>
    </w:p>
    <w:p>
      <w:pPr>
        <w:spacing w:line="20" w:lineRule="exact"/>
        <w:ind w:left="499" w:right="0" w:firstLine="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6400800" cy="9525"/>
                <wp:effectExtent l="0" t="0" r="0" b="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400800" cy="9525"/>
                          <a:chExt cx="6400800" cy="95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400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9525">
                                <a:moveTo>
                                  <a:pt x="64007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00799" y="0"/>
                                </a:lnTo>
                                <a:lnTo>
                                  <a:pt x="64007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pt;height:.75pt;mso-position-horizontal-relative:char;mso-position-vertical-relative:line" id="docshapegroup47" coordorigin="0,0" coordsize="10080,15">
                <v:rect style="position:absolute;left:0;top:0;width:10080;height:15" id="docshape48" filled="true" fillcolor="#aaaaaa" stroked="false">
                  <v:fill type="solid"/>
                </v:rect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BodyText"/>
        <w:spacing w:line="250" w:lineRule="exact"/>
        <w:ind w:left="499"/>
        <w:rPr>
          <w:rFonts w:ascii="Arial MT"/>
        </w:rPr>
      </w:pPr>
      <w:r>
        <w:rPr>
          <w:rFonts w:ascii="Arial MT"/>
          <w:u w:val="single" w:color="AAAAAA"/>
        </w:rPr>
        <w:t>-</w:t>
      </w:r>
      <w:r>
        <w:rPr>
          <w:rFonts w:ascii="Arial MT"/>
          <w:spacing w:val="-2"/>
          <w:u w:val="single" w:color="AAAAAA"/>
        </w:rPr>
        <w:t>sede/)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775" w:hanging="401"/>
        <w:jc w:val="left"/>
        <w:rPr>
          <w:sz w:val="24"/>
        </w:rPr>
      </w:pPr>
      <w:bookmarkStart w:name="cite_note-14" w:id="13"/>
      <w:bookmarkEnd w:id="13"/>
      <w:r>
        <w:rPr/>
      </w:r>
      <w:r>
        <w:rPr>
          <w:rFonts w:ascii="Arial" w:hAnsi="Arial"/>
          <w:i/>
          <w:sz w:val="24"/>
        </w:rPr>
        <w:t>Clério's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home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page</w:t>
      </w:r>
      <w:r>
        <w:rPr>
          <w:sz w:val="24"/>
        </w:rPr>
        <w:t>.</w:t>
      </w:r>
      <w:r>
        <w:rPr>
          <w:spacing w:val="-10"/>
          <w:sz w:val="24"/>
        </w:rPr>
        <w:t> </w:t>
      </w:r>
      <w:r>
        <w:rPr>
          <w:sz w:val="24"/>
        </w:rPr>
        <w:t>Disponível</w:t>
      </w:r>
      <w:r>
        <w:rPr>
          <w:spacing w:val="-10"/>
          <w:sz w:val="24"/>
        </w:rPr>
        <w:t> </w:t>
      </w:r>
      <w:r>
        <w:rPr>
          <w:sz w:val="24"/>
        </w:rPr>
        <w:t>em</w:t>
      </w:r>
      <w:r>
        <w:rPr>
          <w:spacing w:val="-10"/>
          <w:sz w:val="24"/>
        </w:rPr>
        <w:t> </w:t>
      </w:r>
      <w:hyperlink r:id="rId150">
        <w:r>
          <w:rPr>
            <w:sz w:val="24"/>
            <w:u w:val="single" w:color="AAAAAA"/>
          </w:rPr>
          <w:t>http://www.clerioborges.com.br/cidadescariacica.html</w:t>
        </w:r>
      </w:hyperlink>
      <w:r>
        <w:rPr>
          <w:sz w:val="24"/>
        </w:rPr>
        <w:t>. Acesso em 4 de janeiro de 2014.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233" w:hanging="401"/>
        <w:jc w:val="left"/>
        <w:rPr>
          <w:sz w:val="24"/>
        </w:rPr>
      </w:pPr>
      <w:bookmarkStart w:name="cite_note-15" w:id="14"/>
      <w:bookmarkEnd w:id="14"/>
      <w:r>
        <w:rPr/>
      </w:r>
      <w:r>
        <w:rPr>
          <w:rFonts w:ascii="Arial" w:hAnsi="Arial"/>
          <w:i/>
          <w:sz w:val="24"/>
        </w:rPr>
        <w:t>Ache tudo e região</w:t>
      </w:r>
      <w:r>
        <w:rPr>
          <w:sz w:val="24"/>
        </w:rPr>
        <w:t>. Disponível em </w:t>
      </w:r>
      <w:bookmarkStart w:name="cite_note-16" w:id="15"/>
      <w:bookmarkEnd w:id="15"/>
      <w:r>
        <w:rPr>
          <w:sz w:val="24"/>
        </w:rPr>
      </w:r>
      <w:hyperlink r:id="rId151">
        <w:r>
          <w:rPr>
            <w:sz w:val="24"/>
            <w:u w:val="single" w:color="AAAAAA"/>
          </w:rPr>
          <w:t>http://www.achetudoeregiao.com.br/es/cariacica/historia.htm</w:t>
        </w:r>
      </w:hyperlink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Acesso</w:t>
      </w:r>
      <w:r>
        <w:rPr>
          <w:spacing w:val="-10"/>
          <w:sz w:val="24"/>
        </w:rPr>
        <w:t> </w:t>
      </w:r>
      <w:r>
        <w:rPr>
          <w:sz w:val="24"/>
        </w:rPr>
        <w:t>em</w:t>
      </w:r>
      <w:r>
        <w:rPr>
          <w:spacing w:val="-8"/>
          <w:sz w:val="24"/>
        </w:rPr>
        <w:t> </w:t>
      </w:r>
      <w:r>
        <w:rPr>
          <w:sz w:val="24"/>
        </w:rPr>
        <w:t>4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janeiro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2014.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55" w:after="0"/>
        <w:ind w:left="499" w:right="0" w:hanging="400"/>
        <w:jc w:val="left"/>
        <w:rPr>
          <w:sz w:val="24"/>
        </w:rPr>
      </w:pPr>
      <w:hyperlink r:id="rId152">
        <w:r>
          <w:rPr>
            <w:spacing w:val="-2"/>
            <w:sz w:val="24"/>
            <w:u w:val="single" w:color="AAAAAA"/>
          </w:rPr>
          <w:t>http://www.cariacica.es.gov.br/download/Como_chegar3.pdf</w:t>
        </w:r>
      </w:hyperlink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21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6288">
                <wp:simplePos x="0" y="0"/>
                <wp:positionH relativeFrom="page">
                  <wp:posOffset>676274</wp:posOffset>
                </wp:positionH>
                <wp:positionV relativeFrom="paragraph">
                  <wp:posOffset>720300</wp:posOffset>
                </wp:positionV>
                <wp:extent cx="6353175" cy="952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35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3175" h="9525">
                              <a:moveTo>
                                <a:pt x="63531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53174" y="0"/>
                              </a:lnTo>
                              <a:lnTo>
                                <a:pt x="63531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16537pt;width:500.24996pt;height:.75pt;mso-position-horizontal-relative:page;mso-position-vertical-relative:paragraph;z-index:-16200192" id="docshape49" filled="true" fillcolor="#aaaaaa" stroked="false">
                <v:fill type="solid"/>
                <w10:wrap type="none"/>
              </v:rect>
            </w:pict>
          </mc:Fallback>
        </mc:AlternateContent>
      </w:r>
      <w:hyperlink r:id="rId153">
        <w:r>
          <w:rPr>
            <w:sz w:val="24"/>
            <w:u w:val="single" w:color="AAAAAA"/>
          </w:rPr>
          <w:t>«Antiga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Ferrovia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Leopoldina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celebra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aniversário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110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anos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»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DiaaDiaES.com.br»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</w:t>
        </w:r>
      </w:hyperlink>
      <w:r>
        <w:rPr>
          <w:sz w:val="24"/>
        </w:rPr>
        <w:t> </w:t>
      </w:r>
      <w:hyperlink r:id="rId153">
        <w:r>
          <w:rPr>
            <w:spacing w:val="-2"/>
            <w:sz w:val="24"/>
            <w:u w:val="single" w:color="AAAAAA"/>
          </w:rPr>
          <w:t>w.diaadiaes.com.br/antiga-ferrovia-leopoldina-celebra-aniversario-de-110-anos/)</w:t>
        </w:r>
      </w:hyperlink>
      <w:r>
        <w:rPr>
          <w:spacing w:val="-2"/>
          <w:sz w:val="24"/>
        </w:rPr>
        <w:t>. </w:t>
      </w:r>
      <w:r>
        <w:rPr>
          <w:rFonts w:ascii="Arial" w:hAnsi="Arial"/>
          <w:i/>
          <w:sz w:val="24"/>
        </w:rPr>
        <w:t>DiaaDiaES.com.br</w:t>
      </w:r>
      <w:r>
        <w:rPr>
          <w:sz w:val="24"/>
        </w:rPr>
        <w:t>. 27 de junho de 2020. Consultado em 5 de outubro de 2020. </w:t>
      </w:r>
      <w:r>
        <w:rPr>
          <w:sz w:val="24"/>
          <w:u w:val="single" w:color="AAAAAA"/>
        </w:rPr>
        <w:t>Cópia</w:t>
      </w:r>
      <w:r>
        <w:rPr>
          <w:sz w:val="24"/>
        </w:rPr>
        <w:t> arquivada</w:t>
      </w:r>
      <w:r>
        <w:rPr>
          <w:spacing w:val="-1"/>
          <w:sz w:val="24"/>
        </w:rPr>
        <w:t> </w:t>
      </w:r>
      <w:r>
        <w:rPr>
          <w:sz w:val="24"/>
        </w:rPr>
        <w:t>em</w:t>
      </w:r>
      <w:r>
        <w:rPr>
          <w:spacing w:val="-1"/>
          <w:sz w:val="24"/>
        </w:rPr>
        <w:t> </w:t>
      </w:r>
      <w:r>
        <w:rPr>
          <w:sz w:val="24"/>
        </w:rPr>
        <w:t>22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abril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2025</w:t>
      </w:r>
      <w:r>
        <w:rPr>
          <w:spacing w:val="-1"/>
          <w:sz w:val="24"/>
        </w:rPr>
        <w:t> </w:t>
      </w:r>
      <w:r>
        <w:rPr>
          <w:sz w:val="24"/>
        </w:rPr>
        <w:t>(http://web.archive.org/web/20250422063358/https://www.di </w:t>
      </w:r>
      <w:r>
        <w:rPr>
          <w:spacing w:val="-2"/>
          <w:sz w:val="24"/>
          <w:u w:val="single" w:color="AAAAAA"/>
        </w:rPr>
        <w:t>aadiaes.com.br/antiga-ferrovia-leopoldina-celebra-aniversario-de-110-anos/)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105" w:after="0"/>
        <w:ind w:left="499" w:right="140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8336">
                <wp:simplePos x="0" y="0"/>
                <wp:positionH relativeFrom="page">
                  <wp:posOffset>676274</wp:posOffset>
                </wp:positionH>
                <wp:positionV relativeFrom="paragraph">
                  <wp:posOffset>407104</wp:posOffset>
                </wp:positionV>
                <wp:extent cx="6400800" cy="952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32.055477pt;width:503.99996pt;height:.75pt;mso-position-horizontal-relative:page;mso-position-vertical-relative:paragraph;z-index:-16198144" id="docshape5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8848">
                <wp:simplePos x="0" y="0"/>
                <wp:positionH relativeFrom="page">
                  <wp:posOffset>676274</wp:posOffset>
                </wp:positionH>
                <wp:positionV relativeFrom="paragraph">
                  <wp:posOffset>578554</wp:posOffset>
                </wp:positionV>
                <wp:extent cx="6429375" cy="952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5.555477pt;width:506.24996pt;height:.75pt;mso-position-horizontal-relative:page;mso-position-vertical-relative:paragraph;z-index:-16197632" id="docshape51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17" w:id="16"/>
      <w:bookmarkEnd w:id="16"/>
      <w:r>
        <w:rPr/>
      </w:r>
      <w:r>
        <w:rPr>
          <w:sz w:val="24"/>
        </w:rPr>
        <w:t>Pelegi,</w:t>
      </w:r>
      <w:r>
        <w:rPr>
          <w:spacing w:val="-5"/>
          <w:sz w:val="24"/>
        </w:rPr>
        <w:t> </w:t>
      </w:r>
      <w:r>
        <w:rPr>
          <w:sz w:val="24"/>
        </w:rPr>
        <w:t>Alexandre (5 de setembro de 2022). </w:t>
      </w:r>
      <w:hyperlink r:id="rId154">
        <w:r>
          <w:rPr>
            <w:sz w:val="24"/>
            <w:u w:val="single" w:color="AAAAAA"/>
          </w:rPr>
          <w:t>«CEO da Águia Branca organiza encontro para</w:t>
        </w:r>
      </w:hyperlink>
      <w:r>
        <w:rPr>
          <w:sz w:val="24"/>
        </w:rPr>
        <w:t> </w:t>
      </w:r>
      <w:hyperlink r:id="rId154">
        <w:r>
          <w:rPr>
            <w:sz w:val="24"/>
          </w:rPr>
          <w:t>fortalecer participação das mulheres no mercado de transporte rodoviário» (https://diariodotran</w:t>
        </w:r>
      </w:hyperlink>
      <w:r>
        <w:rPr>
          <w:sz w:val="24"/>
        </w:rPr>
        <w:t> </w:t>
      </w:r>
      <w:hyperlink r:id="rId154">
        <w:r>
          <w:rPr>
            <w:sz w:val="24"/>
          </w:rPr>
          <w:t>sporte.com.br/2022/09/05/ceo-da-aguia-branca-organiza-encontro-para-fortalecer-</w:t>
        </w:r>
        <w:r>
          <w:rPr>
            <w:sz w:val="24"/>
          </w:rPr>
          <w:t>participacao-</w:t>
        </w:r>
      </w:hyperlink>
      <w:hyperlink r:id="rId154">
        <w:r>
          <w:rPr>
            <w:sz w:val="24"/>
            <w:u w:val="single" w:color="AAAAAA"/>
          </w:rPr>
          <w:t>das-mulheres-no-mercado-de-transporte-rodoviario/)</w:t>
        </w:r>
      </w:hyperlink>
      <w:r>
        <w:rPr>
          <w:sz w:val="24"/>
        </w:rPr>
        <w:t>. </w:t>
      </w:r>
      <w:r>
        <w:rPr>
          <w:rFonts w:ascii="Arial" w:hAnsi="Arial"/>
          <w:i/>
          <w:sz w:val="24"/>
        </w:rPr>
        <w:t>Diário do Transporte</w:t>
      </w:r>
      <w:r>
        <w:rPr>
          <w:sz w:val="24"/>
        </w:rPr>
        <w:t>. Consultado em 12 de fevereiro de 2023. </w:t>
      </w:r>
      <w:r>
        <w:rPr>
          <w:sz w:val="24"/>
          <w:u w:val="single" w:color="AAAAAA"/>
        </w:rPr>
        <w:t>Cópia arquivada em 26 de novembro de 2024 (</w:t>
      </w:r>
      <w:hyperlink r:id="rId155">
        <w:r>
          <w:rPr>
            <w:sz w:val="24"/>
            <w:u w:val="single" w:color="AAAAAA"/>
          </w:rPr>
          <w:t>http://web.archive.org/we</w:t>
        </w:r>
      </w:hyperlink>
      <w:r>
        <w:rPr>
          <w:sz w:val="24"/>
        </w:rPr>
        <w:t> </w:t>
      </w:r>
      <w:bookmarkStart w:name="cite_note-18" w:id="17"/>
      <w:bookmarkEnd w:id="17"/>
      <w:r>
        <w:rPr>
          <w:spacing w:val="-2"/>
          <w:sz w:val="24"/>
        </w:rPr>
        <w:t>b/2024</w:t>
      </w:r>
      <w:r>
        <w:rPr>
          <w:spacing w:val="-2"/>
          <w:sz w:val="24"/>
        </w:rPr>
        <w:t>1126173203/</w:t>
      </w:r>
      <w:hyperlink r:id="rId156">
        <w:r>
          <w:rPr>
            <w:spacing w:val="-2"/>
            <w:sz w:val="24"/>
          </w:rPr>
          <w:t>https://diariodotransporte.com.br/2022/09/05/ceo-da-aguia-branca-organiza</w:t>
        </w:r>
      </w:hyperlink>
    </w:p>
    <w:p>
      <w:pPr>
        <w:spacing w:line="20" w:lineRule="exact"/>
        <w:ind w:left="499" w:right="0" w:firstLine="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6429375" cy="9525"/>
                <wp:effectExtent l="0" t="0" r="0" b="0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429375" cy="9525"/>
                          <a:chExt cx="6429375" cy="95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429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9525">
                                <a:moveTo>
                                  <a:pt x="6429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.75pt;mso-position-horizontal-relative:char;mso-position-vertical-relative:line" id="docshapegroup52" coordorigin="0,0" coordsize="10125,15">
                <v:rect style="position:absolute;left:0;top:0;width:10125;height:15" id="docshape53" filled="true" fillcolor="#aaaaaa" stroked="false">
                  <v:fill type="solid"/>
                </v:rect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BodyText"/>
        <w:spacing w:line="249" w:lineRule="exact"/>
        <w:ind w:left="499"/>
        <w:rPr>
          <w:rFonts w:ascii="Arial MT"/>
        </w:rPr>
      </w:pPr>
      <w:r>
        <w:rPr>
          <w:rFonts w:ascii="Arial MT"/>
          <w:u w:val="single" w:color="AAAAAA"/>
        </w:rPr>
        <w:t>-encontro-para-fortalecer-participacao-das-mulheres-no-mercado-de-transporte-</w:t>
      </w:r>
      <w:r>
        <w:rPr>
          <w:rFonts w:ascii="Arial MT"/>
          <w:spacing w:val="-2"/>
          <w:u w:val="single" w:color="AAAAAA"/>
        </w:rPr>
        <w:t>rodoviario/)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48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676274</wp:posOffset>
                </wp:positionH>
                <wp:positionV relativeFrom="paragraph">
                  <wp:posOffset>377275</wp:posOffset>
                </wp:positionV>
                <wp:extent cx="6410325" cy="952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06755pt;width:504.74996pt;height:.75pt;mso-position-horizontal-relative:page;mso-position-vertical-relative:paragraph;z-index:15754752" id="docshape54" filled="true" fillcolor="#aaaaaa" stroked="false">
                <v:fill type="solid"/>
                <w10:wrap type="none"/>
              </v:rect>
            </w:pict>
          </mc:Fallback>
        </mc:AlternateContent>
      </w:r>
      <w:hyperlink r:id="rId157">
        <w:r>
          <w:rPr>
            <w:sz w:val="24"/>
            <w:u w:val="single" w:color="AAAAAA"/>
          </w:rPr>
          <w:t>«</w:t>
        </w:r>
        <w:r>
          <w:rPr>
            <w:spacing w:val="-1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"Águia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Branca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é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grande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time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minha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vida",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afirma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Renan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Chieppe»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(https://www.agazeta.</w:t>
        </w:r>
      </w:hyperlink>
      <w:r>
        <w:rPr>
          <w:sz w:val="24"/>
        </w:rPr>
        <w:t> </w:t>
      </w:r>
      <w:hyperlink r:id="rId157">
        <w:r>
          <w:rPr>
            <w:spacing w:val="-2"/>
            <w:sz w:val="24"/>
          </w:rPr>
          <w:t>com.br/conteudo-de-marca/aguia-branca-e-o-grande-time-da-minha-vida-afirma-renan-chieppe</w:t>
        </w:r>
      </w:hyperlink>
    </w:p>
    <w:p>
      <w:pPr>
        <w:pStyle w:val="BodyText"/>
        <w:spacing w:line="235" w:lineRule="auto"/>
        <w:ind w:left="499" w:right="167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119872">
                <wp:simplePos x="0" y="0"/>
                <wp:positionH relativeFrom="page">
                  <wp:posOffset>676274</wp:posOffset>
                </wp:positionH>
                <wp:positionV relativeFrom="paragraph">
                  <wp:posOffset>339865</wp:posOffset>
                </wp:positionV>
                <wp:extent cx="6372225" cy="952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6.761051pt;width:501.74996pt;height:.75pt;mso-position-horizontal-relative:page;mso-position-vertical-relative:paragraph;z-index:-16196608" id="docshape5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676274</wp:posOffset>
                </wp:positionH>
                <wp:positionV relativeFrom="paragraph">
                  <wp:posOffset>511315</wp:posOffset>
                </wp:positionV>
                <wp:extent cx="6410325" cy="952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0.261047pt;width:504.74996pt;height:.75pt;mso-position-horizontal-relative:page;mso-position-vertical-relative:paragraph;z-index:15755776" id="docshape56" filled="true" fillcolor="#aaaaaa" stroked="false">
                <v:fill type="solid"/>
                <w10:wrap type="none"/>
              </v:rect>
            </w:pict>
          </mc:Fallback>
        </mc:AlternateContent>
      </w:r>
      <w:hyperlink r:id="rId157">
        <w:r>
          <w:rPr>
            <w:rFonts w:ascii="Arial MT" w:hAnsi="Arial MT"/>
            <w:u w:val="single" w:color="AAAAAA"/>
          </w:rPr>
          <w:t>-1122)</w:t>
        </w:r>
      </w:hyperlink>
      <w:r>
        <w:rPr>
          <w:rFonts w:ascii="Arial MT" w:hAnsi="Arial MT"/>
        </w:rPr>
        <w:t>. </w:t>
      </w:r>
      <w:hyperlink r:id="rId146">
        <w:r>
          <w:rPr>
            <w:rFonts w:ascii="Arial" w:hAnsi="Arial"/>
            <w:i/>
          </w:rPr>
          <w:t>www.agazeta.com.br</w:t>
        </w:r>
      </w:hyperlink>
      <w:r>
        <w:rPr>
          <w:rFonts w:ascii="Arial" w:hAnsi="Arial"/>
          <w:i/>
        </w:rPr>
        <w:t> </w:t>
      </w:r>
      <w:r>
        <w:rPr>
          <w:rFonts w:ascii="Arial MT" w:hAnsi="Arial MT"/>
        </w:rPr>
        <w:t>(em inglês). Consultado em 12 de fevereiro de 2023. </w:t>
      </w:r>
      <w:r>
        <w:rPr>
          <w:rFonts w:ascii="Arial MT" w:hAnsi="Arial MT"/>
          <w:u w:val="single" w:color="AAAAAA"/>
        </w:rPr>
        <w:t>Cópia</w:t>
      </w:r>
      <w:r>
        <w:rPr>
          <w:rFonts w:ascii="Arial MT" w:hAnsi="Arial MT"/>
        </w:rPr>
        <w:t> arquivada em 19 de março de 2023 (http://web.archive.org/web/20230319074612/</w:t>
      </w:r>
      <w:hyperlink r:id="rId158">
        <w:r>
          <w:rPr>
            <w:rFonts w:ascii="Arial MT" w:hAnsi="Arial MT"/>
          </w:rPr>
          <w:t>https://www</w:t>
        </w:r>
      </w:hyperlink>
      <w:r>
        <w:rPr>
          <w:rFonts w:ascii="Arial MT" w:hAnsi="Arial MT"/>
        </w:rPr>
        <w:t>. </w:t>
      </w:r>
      <w:bookmarkStart w:name="cite_note-19" w:id="18"/>
      <w:bookmarkEnd w:id="18"/>
      <w:r>
        <w:rPr>
          <w:rFonts w:ascii="Arial MT" w:hAnsi="Arial MT"/>
        </w:rPr>
        <w:t>agazeta.com.br/conteudo</w:t>
      </w:r>
      <w:r>
        <w:rPr>
          <w:rFonts w:ascii="Arial MT" w:hAnsi="Arial MT"/>
        </w:rPr>
        <w:t>-de-marca/aguia-branca-e-o-grande-time-da-minha-vida-afirma-</w:t>
      </w:r>
      <w:r>
        <w:rPr>
          <w:rFonts w:ascii="Arial MT" w:hAnsi="Arial MT"/>
          <w:spacing w:val="-2"/>
        </w:rPr>
        <w:t>renan</w:t>
      </w:r>
    </w:p>
    <w:p>
      <w:pPr>
        <w:pStyle w:val="BodyText"/>
        <w:spacing w:line="270" w:lineRule="exact"/>
        <w:ind w:left="499"/>
        <w:rPr>
          <w:rFonts w:ascii="Arial MT"/>
        </w:rPr>
      </w:pPr>
      <w:r>
        <w:rPr>
          <w:rFonts w:ascii="Arial MT"/>
          <w:u w:val="single" w:color="AAAAAA"/>
        </w:rPr>
        <w:t>-chieppe-</w:t>
      </w:r>
      <w:r>
        <w:rPr>
          <w:rFonts w:ascii="Arial MT"/>
          <w:spacing w:val="-2"/>
          <w:u w:val="single" w:color="AAAAAA"/>
        </w:rPr>
        <w:t>1122)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26" w:hanging="401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20896">
                <wp:simplePos x="0" y="0"/>
                <wp:positionH relativeFrom="page">
                  <wp:posOffset>676274</wp:posOffset>
                </wp:positionH>
                <wp:positionV relativeFrom="paragraph">
                  <wp:posOffset>377029</wp:posOffset>
                </wp:positionV>
                <wp:extent cx="6391275" cy="952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87334pt;width:503.24996pt;height:.75pt;mso-position-horizontal-relative:page;mso-position-vertical-relative:paragraph;z-index:-16195584" id="docshape5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21408">
                <wp:simplePos x="0" y="0"/>
                <wp:positionH relativeFrom="page">
                  <wp:posOffset>676274</wp:posOffset>
                </wp:positionH>
                <wp:positionV relativeFrom="paragraph">
                  <wp:posOffset>891379</wp:posOffset>
                </wp:positionV>
                <wp:extent cx="6438900" cy="952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187332pt;width:506.99996pt;height:.75pt;mso-position-horizontal-relative:page;mso-position-vertical-relative:paragraph;z-index:-16195072" id="docshape58" filled="true" fillcolor="#aaaaaa" stroked="false">
                <v:fill type="solid"/>
                <w10:wrap type="none"/>
              </v:rect>
            </w:pict>
          </mc:Fallback>
        </mc:AlternateContent>
      </w:r>
      <w:hyperlink r:id="rId159">
        <w:r>
          <w:rPr>
            <w:sz w:val="24"/>
            <w:u w:val="single" w:color="AAAAAA"/>
          </w:rPr>
          <w:t>«Brasília, Goiânia e Cariacica-ES serão as sedes da Copa do Mundo Sub-17» (https://globoes</w:t>
        </w:r>
      </w:hyperlink>
      <w:r>
        <w:rPr>
          <w:sz w:val="24"/>
        </w:rPr>
        <w:t> </w:t>
      </w:r>
      <w:hyperlink r:id="rId159">
        <w:r>
          <w:rPr>
            <w:spacing w:val="-2"/>
            <w:sz w:val="24"/>
          </w:rPr>
          <w:t>porte.globo.com/futebol/futebol-internacional/noticia/brasilia-goiania-e-vitoria-serao-as-sedes-d</w:t>
        </w:r>
      </w:hyperlink>
      <w:r>
        <w:rPr>
          <w:spacing w:val="40"/>
          <w:sz w:val="24"/>
        </w:rPr>
        <w:t> </w:t>
      </w:r>
      <w:hyperlink r:id="rId159">
        <w:r>
          <w:rPr>
            <w:sz w:val="24"/>
            <w:u w:val="single" w:color="AAAAAA"/>
          </w:rPr>
          <w:t>a-copa-do-mundo-sub-17.ghtml)</w:t>
        </w:r>
      </w:hyperlink>
      <w:r>
        <w:rPr>
          <w:sz w:val="24"/>
        </w:rPr>
        <w:t>. </w:t>
      </w:r>
      <w:r>
        <w:rPr>
          <w:rFonts w:ascii="Arial" w:hAnsi="Arial"/>
          <w:i/>
          <w:sz w:val="24"/>
        </w:rPr>
        <w:t>globoesporte.com</w:t>
      </w:r>
      <w:r>
        <w:rPr>
          <w:sz w:val="24"/>
        </w:rPr>
        <w:t>. 3 de junho de 2019. Consultado em 29 de outubro de 2019. </w:t>
      </w:r>
      <w:r>
        <w:rPr>
          <w:sz w:val="24"/>
          <w:u w:val="single" w:color="AAAAAA"/>
        </w:rPr>
        <w:t>Cópia arquivada em 5 de abril de 2023 (</w:t>
      </w:r>
      <w:hyperlink r:id="rId160">
        <w:r>
          <w:rPr>
            <w:sz w:val="24"/>
            <w:u w:val="single" w:color="AAAAAA"/>
          </w:rPr>
          <w:t>http://web.archive.org/web/20230405</w:t>
        </w:r>
      </w:hyperlink>
      <w:r>
        <w:rPr>
          <w:sz w:val="24"/>
        </w:rPr>
        <w:t> </w:t>
      </w:r>
      <w:bookmarkStart w:name="cite_note-20" w:id="19"/>
      <w:bookmarkEnd w:id="19"/>
      <w:r>
        <w:rPr>
          <w:spacing w:val="-2"/>
          <w:sz w:val="24"/>
        </w:rPr>
        <w:t>101458/</w:t>
      </w:r>
      <w:hyperlink r:id="rId161">
        <w:r>
          <w:rPr>
            <w:spacing w:val="-2"/>
            <w:sz w:val="24"/>
          </w:rPr>
          <w:t>https://globoesporte.globo.com/futebol/futebol-internacional/noticia/brasilia-goiania-e-</w:t>
        </w:r>
        <w:r>
          <w:rPr>
            <w:spacing w:val="-2"/>
            <w:sz w:val="24"/>
          </w:rPr>
          <w:t>vit</w:t>
        </w:r>
      </w:hyperlink>
      <w:r>
        <w:rPr>
          <w:spacing w:val="-2"/>
          <w:sz w:val="24"/>
        </w:rPr>
        <w:t> </w:t>
      </w:r>
      <w:r>
        <w:rPr>
          <w:spacing w:val="-2"/>
          <w:sz w:val="24"/>
          <w:u w:val="single" w:color="AAAAAA"/>
        </w:rPr>
        <w:t>oria-serao-as-sedes-da-copa-do-mundo-sub-17.ghtml)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7" w:after="0"/>
        <w:ind w:left="499" w:right="145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21920">
                <wp:simplePos x="0" y="0"/>
                <wp:positionH relativeFrom="page">
                  <wp:posOffset>676274</wp:posOffset>
                </wp:positionH>
                <wp:positionV relativeFrom="paragraph">
                  <wp:posOffset>719457</wp:posOffset>
                </wp:positionV>
                <wp:extent cx="6400800" cy="952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50215pt;width:503.99996pt;height:.75pt;mso-position-horizontal-relative:page;mso-position-vertical-relative:paragraph;z-index:-16194560" id="docshape5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CARIACICA</w:t>
      </w:r>
      <w:r>
        <w:rPr>
          <w:spacing w:val="-17"/>
          <w:sz w:val="24"/>
        </w:rPr>
        <w:t> </w:t>
      </w:r>
      <w:r>
        <w:rPr>
          <w:sz w:val="24"/>
        </w:rPr>
        <w:t>(17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julho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2015).</w:t>
      </w:r>
      <w:r>
        <w:rPr>
          <w:spacing w:val="-4"/>
          <w:sz w:val="24"/>
        </w:rPr>
        <w:t> </w:t>
      </w:r>
      <w:hyperlink r:id="rId162">
        <w:r>
          <w:rPr>
            <w:sz w:val="24"/>
            <w:u w:val="single" w:color="AAAAAA"/>
          </w:rPr>
          <w:t>«Lei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Nº.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5.409,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17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julho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2015»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(https://www.cariaci</w:t>
        </w:r>
      </w:hyperlink>
      <w:r>
        <w:rPr>
          <w:sz w:val="24"/>
        </w:rPr>
        <w:t> </w:t>
      </w:r>
      <w:hyperlink r:id="rId162">
        <w:r>
          <w:rPr>
            <w:spacing w:val="-2"/>
            <w:sz w:val="24"/>
            <w:u w:val="single" w:color="AAAAAA"/>
          </w:rPr>
          <w:t>ca.es.gov.br/publicacoes/diario-oficial?inicio=2015-07-17&amp;fim=2015-07-17&amp;ano=&amp;mes=)</w:t>
        </w:r>
      </w:hyperlink>
      <w:r>
        <w:rPr>
          <w:spacing w:val="-2"/>
          <w:sz w:val="24"/>
        </w:rPr>
        <w:t>.</w:t>
      </w:r>
      <w:r>
        <w:rPr>
          <w:spacing w:val="80"/>
          <w:sz w:val="24"/>
        </w:rPr>
        <w:t>  </w:t>
      </w:r>
      <w:r>
        <w:rPr>
          <w:sz w:val="24"/>
        </w:rPr>
        <w:t>Diário</w:t>
      </w:r>
      <w:r>
        <w:rPr>
          <w:spacing w:val="-1"/>
          <w:sz w:val="24"/>
        </w:rPr>
        <w:t> </w:t>
      </w:r>
      <w:r>
        <w:rPr>
          <w:sz w:val="24"/>
        </w:rPr>
        <w:t>Oficial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Município.</w:t>
      </w:r>
      <w:r>
        <w:rPr>
          <w:spacing w:val="-1"/>
          <w:sz w:val="24"/>
        </w:rPr>
        <w:t> </w:t>
      </w:r>
      <w:r>
        <w:rPr>
          <w:sz w:val="24"/>
        </w:rPr>
        <w:t>Consultado</w:t>
      </w:r>
      <w:r>
        <w:rPr>
          <w:spacing w:val="-1"/>
          <w:sz w:val="24"/>
        </w:rPr>
        <w:t> </w:t>
      </w:r>
      <w:r>
        <w:rPr>
          <w:sz w:val="24"/>
        </w:rPr>
        <w:t>em</w:t>
      </w:r>
      <w:r>
        <w:rPr>
          <w:spacing w:val="-1"/>
          <w:sz w:val="24"/>
        </w:rPr>
        <w:t> </w:t>
      </w:r>
      <w:r>
        <w:rPr>
          <w:sz w:val="24"/>
        </w:rPr>
        <w:t>4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novembro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2019.</w:t>
      </w:r>
      <w:r>
        <w:rPr>
          <w:spacing w:val="-1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20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z w:val="24"/>
        </w:rPr>
        <w:t> </w:t>
      </w:r>
      <w:bookmarkStart w:name="cite_note-21" w:id="20"/>
      <w:bookmarkEnd w:id="20"/>
      <w:r>
        <w:rPr>
          <w:sz w:val="24"/>
        </w:rPr>
        <w:t>janeiro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2025</w:t>
      </w:r>
      <w:r>
        <w:rPr>
          <w:spacing w:val="-10"/>
          <w:sz w:val="24"/>
        </w:rPr>
        <w:t> </w:t>
      </w:r>
      <w:r>
        <w:rPr>
          <w:sz w:val="24"/>
        </w:rPr>
        <w:t>(http://web.archive.org/web/20250120032126/</w:t>
      </w:r>
      <w:hyperlink r:id="rId162">
        <w:r>
          <w:rPr>
            <w:sz w:val="24"/>
          </w:rPr>
          <w:t>https://www.cariacica.es.gov.br/p </w:t>
        </w:r>
        <w:r>
          <w:rPr>
            <w:spacing w:val="-2"/>
            <w:sz w:val="24"/>
            <w:u w:val="single" w:color="AAAAAA"/>
          </w:rPr>
          <w:t>ublicacoes/diario-oficial?inicio=2015-07-17&amp;fim=2015-07-17&amp;ano=&amp;mes=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66" w:hanging="401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22432">
                <wp:simplePos x="0" y="0"/>
                <wp:positionH relativeFrom="page">
                  <wp:posOffset>676274</wp:posOffset>
                </wp:positionH>
                <wp:positionV relativeFrom="paragraph">
                  <wp:posOffset>205561</wp:posOffset>
                </wp:positionV>
                <wp:extent cx="6410325" cy="952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6.185957pt;width:504.74996pt;height:.75pt;mso-position-horizontal-relative:page;mso-position-vertical-relative:paragraph;z-index:-16194048" id="docshape6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22944">
                <wp:simplePos x="0" y="0"/>
                <wp:positionH relativeFrom="page">
                  <wp:posOffset>676274</wp:posOffset>
                </wp:positionH>
                <wp:positionV relativeFrom="paragraph">
                  <wp:posOffset>548461</wp:posOffset>
                </wp:positionV>
                <wp:extent cx="6400800" cy="952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85955pt;width:503.99996pt;height:.75pt;mso-position-horizontal-relative:page;mso-position-vertical-relative:paragraph;z-index:-16193536" id="docshape61" filled="true" fillcolor="#aaaaaa" stroked="false">
                <v:fill type="solid"/>
                <w10:wrap type="none"/>
              </v:rect>
            </w:pict>
          </mc:Fallback>
        </mc:AlternateContent>
      </w:r>
      <w:hyperlink r:id="rId163">
        <w:r>
          <w:rPr>
            <w:sz w:val="24"/>
          </w:rPr>
          <w:t>«LEI</w:t>
        </w:r>
        <w:r>
          <w:rPr>
            <w:spacing w:val="-17"/>
            <w:sz w:val="24"/>
          </w:rPr>
          <w:t> </w:t>
        </w:r>
        <w:r>
          <w:rPr>
            <w:sz w:val="24"/>
          </w:rPr>
          <w:t>5983/2019</w:t>
        </w:r>
        <w:r>
          <w:rPr>
            <w:spacing w:val="-17"/>
            <w:sz w:val="24"/>
          </w:rPr>
          <w:t> </w:t>
        </w:r>
        <w:r>
          <w:rPr>
            <w:sz w:val="24"/>
          </w:rPr>
          <w:t>16/05/2019»</w:t>
        </w:r>
        <w:r>
          <w:rPr>
            <w:spacing w:val="-16"/>
            <w:sz w:val="24"/>
          </w:rPr>
          <w:t> </w:t>
        </w:r>
        <w:r>
          <w:rPr>
            <w:sz w:val="24"/>
          </w:rPr>
          <w:t>(http://www.legislacaocompilada.com.br/cariacica/Arquivo/Docum</w:t>
        </w:r>
      </w:hyperlink>
      <w:r>
        <w:rPr>
          <w:sz w:val="24"/>
        </w:rPr>
        <w:t> </w:t>
      </w:r>
      <w:hyperlink r:id="rId163">
        <w:r>
          <w:rPr>
            <w:sz w:val="24"/>
            <w:u w:val="single" w:color="AAAAAA"/>
          </w:rPr>
          <w:t>ents/legislacao/html/L59832019.html)</w:t>
        </w:r>
      </w:hyperlink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10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abril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2020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164">
        <w:r>
          <w:rPr>
            <w:sz w:val="24"/>
            <w:u w:val="single" w:color="AAAAAA"/>
          </w:rPr>
          <w:t>http://web.arch</w:t>
        </w:r>
      </w:hyperlink>
      <w:r>
        <w:rPr>
          <w:sz w:val="24"/>
        </w:rPr>
        <w:t> </w:t>
      </w:r>
      <w:bookmarkStart w:name="cite_note-22" w:id="21"/>
      <w:bookmarkEnd w:id="21"/>
      <w:r>
        <w:rPr>
          <w:spacing w:val="-2"/>
          <w:sz w:val="24"/>
        </w:rPr>
        <w:t>ive.org/web/20200410194042/</w:t>
      </w:r>
      <w:hyperlink r:id="rId163">
        <w:r>
          <w:rPr>
            <w:spacing w:val="-2"/>
            <w:sz w:val="24"/>
          </w:rPr>
          <w:t>http://www.legislacaocompilada.com.br/cariacica/Arquivo/Docum </w:t>
        </w:r>
        <w:r>
          <w:rPr>
            <w:spacing w:val="-2"/>
            <w:sz w:val="24"/>
            <w:u w:val="single" w:color="AAAAAA"/>
          </w:rPr>
          <w:t>ents/legislacao/html/L59832019.html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249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23456">
                <wp:simplePos x="0" y="0"/>
                <wp:positionH relativeFrom="page">
                  <wp:posOffset>676274</wp:posOffset>
                </wp:positionH>
                <wp:positionV relativeFrom="paragraph">
                  <wp:posOffset>548570</wp:posOffset>
                </wp:positionV>
                <wp:extent cx="6362700" cy="952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94542pt;width:500.99996pt;height:.75pt;mso-position-horizontal-relative:page;mso-position-vertical-relative:paragraph;z-index:-16193024" id="docshape6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Ramos, José; Campos, Carlos (2018). </w:t>
      </w:r>
      <w:hyperlink r:id="rId165">
        <w:r>
          <w:rPr>
            <w:sz w:val="24"/>
            <w:u w:val="single" w:color="AAAAAA"/>
          </w:rPr>
          <w:t>«Aventura pedagógica nas trilhas do Parque</w:t>
        </w:r>
      </w:hyperlink>
      <w:r>
        <w:rPr>
          <w:sz w:val="24"/>
        </w:rPr>
        <w:t> </w:t>
      </w:r>
      <w:hyperlink r:id="rId165">
        <w:r>
          <w:rPr>
            <w:sz w:val="24"/>
            <w:u w:val="single" w:color="AAAAAA"/>
          </w:rPr>
          <w:t>Mochuara» (http://educapes.capes.gov.br/handle/capes/552895)</w:t>
        </w:r>
      </w:hyperlink>
      <w:r>
        <w:rPr>
          <w:sz w:val="24"/>
        </w:rPr>
        <w:t>. </w:t>
      </w:r>
      <w:r>
        <w:rPr>
          <w:sz w:val="24"/>
          <w:u w:val="single" w:color="AAAAAA"/>
        </w:rPr>
        <w:t>Cópia arquivada em 18 de</w:t>
      </w:r>
      <w:r>
        <w:rPr>
          <w:sz w:val="24"/>
        </w:rPr>
        <w:t> </w:t>
      </w:r>
      <w:bookmarkStart w:name="cite_note-23" w:id="22"/>
      <w:bookmarkEnd w:id="22"/>
      <w:r>
        <w:rPr>
          <w:sz w:val="24"/>
        </w:rPr>
        <w:t>setembro</w:t>
      </w:r>
      <w:r>
        <w:rPr>
          <w:spacing w:val="-19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2025</w:t>
      </w:r>
      <w:r>
        <w:rPr>
          <w:spacing w:val="-16"/>
          <w:sz w:val="24"/>
        </w:rPr>
        <w:t> </w:t>
      </w:r>
      <w:r>
        <w:rPr>
          <w:sz w:val="24"/>
        </w:rPr>
        <w:t>(http://web.archive.org/web/20250918001421/</w:t>
      </w:r>
      <w:hyperlink r:id="rId165">
        <w:r>
          <w:rPr>
            <w:sz w:val="24"/>
          </w:rPr>
          <w:t>http://educapes.capes.gov.br/ </w:t>
        </w:r>
        <w:r>
          <w:rPr>
            <w:spacing w:val="-2"/>
            <w:sz w:val="24"/>
            <w:u w:val="single" w:color="AAAAAA"/>
          </w:rPr>
          <w:t>handle/capes/552895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45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23968">
                <wp:simplePos x="0" y="0"/>
                <wp:positionH relativeFrom="page">
                  <wp:posOffset>676274</wp:posOffset>
                </wp:positionH>
                <wp:positionV relativeFrom="paragraph">
                  <wp:posOffset>377229</wp:posOffset>
                </wp:positionV>
                <wp:extent cx="6429375" cy="952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03135pt;width:506.24996pt;height:.75pt;mso-position-horizontal-relative:page;mso-position-vertical-relative:paragraph;z-index:-16192512" id="docshape6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24480">
                <wp:simplePos x="0" y="0"/>
                <wp:positionH relativeFrom="page">
                  <wp:posOffset>676274</wp:posOffset>
                </wp:positionH>
                <wp:positionV relativeFrom="paragraph">
                  <wp:posOffset>720129</wp:posOffset>
                </wp:positionV>
                <wp:extent cx="6381750" cy="952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03133pt;width:502.49996pt;height:.75pt;mso-position-horizontal-relative:page;mso-position-vertical-relative:paragraph;z-index:-16192000" id="docshape6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24992">
                <wp:simplePos x="0" y="0"/>
                <wp:positionH relativeFrom="page">
                  <wp:posOffset>676274</wp:posOffset>
                </wp:positionH>
                <wp:positionV relativeFrom="paragraph">
                  <wp:posOffset>891579</wp:posOffset>
                </wp:positionV>
                <wp:extent cx="6362700" cy="952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03133pt;width:500.99996pt;height:.75pt;mso-position-horizontal-relative:page;mso-position-vertical-relative:paragraph;z-index:-16191488" id="docshape6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ES,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G1</w:t>
      </w:r>
      <w:r>
        <w:rPr>
          <w:spacing w:val="-1"/>
          <w:sz w:val="24"/>
        </w:rPr>
        <w:t> </w:t>
      </w:r>
      <w:r>
        <w:rPr>
          <w:sz w:val="24"/>
        </w:rPr>
        <w:t>(30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novembro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2016).</w:t>
      </w:r>
      <w:r>
        <w:rPr>
          <w:spacing w:val="-1"/>
          <w:sz w:val="24"/>
        </w:rPr>
        <w:t> </w:t>
      </w:r>
      <w:hyperlink r:id="rId166">
        <w:r>
          <w:rPr>
            <w:sz w:val="24"/>
            <w:u w:val="single" w:color="AAAAAA"/>
          </w:rPr>
          <w:t>«Circuitos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rurais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são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opções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para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eventos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1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Ano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Novo</w:t>
        </w:r>
      </w:hyperlink>
      <w:r>
        <w:rPr>
          <w:sz w:val="24"/>
        </w:rPr>
        <w:t> </w:t>
      </w:r>
      <w:hyperlink r:id="rId166">
        <w:r>
          <w:rPr>
            <w:sz w:val="24"/>
          </w:rPr>
          <w:t>no</w:t>
        </w:r>
        <w:r>
          <w:rPr>
            <w:spacing w:val="-17"/>
            <w:sz w:val="24"/>
          </w:rPr>
          <w:t> </w:t>
        </w:r>
        <w:r>
          <w:rPr>
            <w:sz w:val="24"/>
          </w:rPr>
          <w:t>ES»</w:t>
        </w:r>
        <w:r>
          <w:rPr>
            <w:spacing w:val="-17"/>
            <w:sz w:val="24"/>
          </w:rPr>
          <w:t> </w:t>
        </w:r>
        <w:r>
          <w:rPr>
            <w:sz w:val="24"/>
          </w:rPr>
          <w:t>(https://g1.globo.com/espirito-santo/noticia/2016/11/circuitos-rurais-sao-opcoes-para-</w:t>
        </w:r>
        <w:r>
          <w:rPr>
            <w:sz w:val="24"/>
          </w:rPr>
          <w:t>ev</w:t>
        </w:r>
      </w:hyperlink>
      <w:r>
        <w:rPr>
          <w:sz w:val="24"/>
        </w:rPr>
        <w:t> </w:t>
      </w:r>
      <w:hyperlink r:id="rId166">
        <w:r>
          <w:rPr>
            <w:sz w:val="24"/>
            <w:u w:val="single" w:color="AAAAAA"/>
          </w:rPr>
          <w:t>entos-de-ano-novo-no-es.html)</w:t>
        </w:r>
      </w:hyperlink>
      <w:r>
        <w:rPr>
          <w:sz w:val="24"/>
        </w:rPr>
        <w:t>. </w:t>
      </w:r>
      <w:r>
        <w:rPr>
          <w:rFonts w:ascii="Arial" w:hAnsi="Arial"/>
          <w:i/>
          <w:sz w:val="24"/>
        </w:rPr>
        <w:t>Espírito Santo</w:t>
      </w:r>
      <w:r>
        <w:rPr>
          <w:sz w:val="24"/>
        </w:rPr>
        <w:t>. Consultado em 9 de junho de 2026. </w:t>
      </w:r>
      <w:r>
        <w:rPr>
          <w:sz w:val="24"/>
          <w:u w:val="single" w:color="AAAAAA"/>
        </w:rPr>
        <w:t>Cópia</w:t>
      </w:r>
      <w:r>
        <w:rPr>
          <w:sz w:val="24"/>
        </w:rPr>
        <w:t> arquivada em 1 de dezembro de 2016 (http://web.archive.org/web/20161201142742/</w:t>
      </w:r>
      <w:hyperlink r:id="rId167">
        <w:r>
          <w:rPr>
            <w:sz w:val="24"/>
          </w:rPr>
          <w:t>https://g1</w:t>
        </w:r>
      </w:hyperlink>
      <w:r>
        <w:rPr>
          <w:sz w:val="24"/>
        </w:rPr>
        <w:t>. </w:t>
      </w:r>
      <w:r>
        <w:rPr>
          <w:spacing w:val="-2"/>
          <w:sz w:val="24"/>
        </w:rPr>
        <w:t>globo.com/espirito-santo/noticia/2016/11/circuitos-rurais-sao-opcoes-para-eventos-de-ano-nov</w:t>
      </w:r>
      <w:r>
        <w:rPr>
          <w:spacing w:val="80"/>
          <w:sz w:val="24"/>
        </w:rPr>
        <w:t> </w:t>
      </w:r>
      <w:r>
        <w:rPr>
          <w:spacing w:val="-2"/>
          <w:sz w:val="24"/>
          <w:u w:val="single" w:color="AAAAAA"/>
        </w:rPr>
        <w:t>o-no-es.html)</w:t>
      </w:r>
    </w:p>
    <w:p>
      <w:pPr>
        <w:pStyle w:val="BodyText"/>
        <w:spacing w:before="188"/>
        <w:ind w:left="0"/>
        <w:rPr>
          <w:rFonts w:ascii="Arial MT"/>
          <w:sz w:val="28"/>
        </w:rPr>
      </w:pPr>
    </w:p>
    <w:p>
      <w:pPr>
        <w:pStyle w:val="Heading2"/>
      </w:pPr>
      <w:r>
        <w:rPr>
          <w:spacing w:val="-2"/>
        </w:rPr>
        <w:t>Bibliografia</w:t>
      </w:r>
    </w:p>
    <w:p>
      <w:pPr>
        <w:pStyle w:val="ListParagraph"/>
        <w:numPr>
          <w:ilvl w:val="1"/>
          <w:numId w:val="9"/>
        </w:numPr>
        <w:tabs>
          <w:tab w:pos="536" w:val="left" w:leader="none"/>
        </w:tabs>
        <w:spacing w:line="273" w:lineRule="exact" w:before="226" w:after="0"/>
        <w:ind w:left="536" w:right="0" w:hanging="233"/>
        <w:jc w:val="both"/>
        <w:rPr>
          <w:sz w:val="24"/>
        </w:rPr>
      </w:pPr>
      <w:r>
        <w:rPr>
          <w:sz w:val="24"/>
        </w:rPr>
        <w:t>Instituto Capixaba de Pesquisa,</w:t>
      </w:r>
      <w:r>
        <w:rPr>
          <w:spacing w:val="-14"/>
          <w:sz w:val="24"/>
        </w:rPr>
        <w:t> </w:t>
      </w:r>
      <w:r>
        <w:rPr>
          <w:sz w:val="24"/>
        </w:rPr>
        <w:t>Assistência</w:t>
      </w:r>
      <w:r>
        <w:rPr>
          <w:spacing w:val="-5"/>
          <w:sz w:val="24"/>
        </w:rPr>
        <w:t> </w:t>
      </w:r>
      <w:r>
        <w:rPr>
          <w:sz w:val="24"/>
        </w:rPr>
        <w:t>Técnica e Extensão Rural (Incaper) </w:t>
      </w:r>
      <w:r>
        <w:rPr>
          <w:spacing w:val="-2"/>
          <w:sz w:val="24"/>
        </w:rPr>
        <w:t>(2020).</w:t>
      </w:r>
    </w:p>
    <w:p>
      <w:pPr>
        <w:pStyle w:val="BodyText"/>
        <w:spacing w:line="235" w:lineRule="auto" w:before="1"/>
        <w:ind w:left="537" w:right="210"/>
        <w:jc w:val="both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704849</wp:posOffset>
                </wp:positionH>
                <wp:positionV relativeFrom="paragraph">
                  <wp:posOffset>169790</wp:posOffset>
                </wp:positionV>
                <wp:extent cx="6343650" cy="952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343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0" h="9525">
                              <a:moveTo>
                                <a:pt x="63436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43649" y="0"/>
                              </a:lnTo>
                              <a:lnTo>
                                <a:pt x="63436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99996pt;margin-top:13.369334pt;width:499.49996pt;height:.75pt;mso-position-horizontal-relative:page;mso-position-vertical-relative:paragraph;z-index:15760896" id="docshape66" filled="true" fillcolor="#aaaaaa" stroked="false">
                <v:fill type="solid"/>
                <w10:wrap type="none"/>
              </v:rect>
            </w:pict>
          </mc:Fallback>
        </mc:AlternateContent>
      </w:r>
      <w:hyperlink r:id="rId168">
        <w:r>
          <w:rPr>
            <w:rFonts w:ascii="Arial MT" w:hAnsi="Arial MT"/>
          </w:rPr>
          <w:t>«Programa</w:t>
        </w:r>
        <w:r>
          <w:rPr>
            <w:rFonts w:ascii="Arial MT" w:hAnsi="Arial MT"/>
            <w:spacing w:val="-4"/>
          </w:rPr>
          <w:t> </w:t>
        </w:r>
        <w:r>
          <w:rPr>
            <w:rFonts w:ascii="Arial MT" w:hAnsi="Arial MT"/>
          </w:rPr>
          <w:t>de</w:t>
        </w:r>
        <w:r>
          <w:rPr>
            <w:rFonts w:ascii="Arial MT" w:hAnsi="Arial MT"/>
            <w:spacing w:val="-17"/>
          </w:rPr>
          <w:t> </w:t>
        </w:r>
        <w:r>
          <w:rPr>
            <w:rFonts w:ascii="Arial MT" w:hAnsi="Arial MT"/>
          </w:rPr>
          <w:t>Assistência</w:t>
        </w:r>
        <w:r>
          <w:rPr>
            <w:rFonts w:ascii="Arial MT" w:hAnsi="Arial MT"/>
            <w:spacing w:val="-8"/>
          </w:rPr>
          <w:t> </w:t>
        </w:r>
        <w:r>
          <w:rPr>
            <w:rFonts w:ascii="Arial MT" w:hAnsi="Arial MT"/>
          </w:rPr>
          <w:t>Técnica</w:t>
        </w:r>
        <w:r>
          <w:rPr>
            <w:rFonts w:ascii="Arial MT" w:hAnsi="Arial MT"/>
            <w:spacing w:val="-4"/>
          </w:rPr>
          <w:t> </w:t>
        </w:r>
        <w:r>
          <w:rPr>
            <w:rFonts w:ascii="Arial MT" w:hAnsi="Arial MT"/>
          </w:rPr>
          <w:t>e</w:t>
        </w:r>
        <w:r>
          <w:rPr>
            <w:rFonts w:ascii="Arial MT" w:hAnsi="Arial MT"/>
            <w:spacing w:val="-4"/>
          </w:rPr>
          <w:t> </w:t>
        </w:r>
        <w:r>
          <w:rPr>
            <w:rFonts w:ascii="Arial MT" w:hAnsi="Arial MT"/>
          </w:rPr>
          <w:t>Extensão</w:t>
        </w:r>
        <w:r>
          <w:rPr>
            <w:rFonts w:ascii="Arial MT" w:hAnsi="Arial MT"/>
            <w:spacing w:val="-4"/>
          </w:rPr>
          <w:t> </w:t>
        </w:r>
        <w:r>
          <w:rPr>
            <w:rFonts w:ascii="Arial MT" w:hAnsi="Arial MT"/>
          </w:rPr>
          <w:t>Rural</w:t>
        </w:r>
        <w:r>
          <w:rPr>
            <w:rFonts w:ascii="Arial MT" w:hAnsi="Arial MT"/>
            <w:spacing w:val="-4"/>
          </w:rPr>
          <w:t> </w:t>
        </w:r>
        <w:r>
          <w:rPr>
            <w:rFonts w:ascii="Arial MT" w:hAnsi="Arial MT"/>
          </w:rPr>
          <w:t>(PROATER)</w:t>
        </w:r>
        <w:r>
          <w:rPr>
            <w:rFonts w:ascii="Arial MT" w:hAnsi="Arial MT"/>
            <w:spacing w:val="-4"/>
          </w:rPr>
          <w:t> </w:t>
        </w:r>
        <w:r>
          <w:rPr>
            <w:rFonts w:ascii="Arial MT" w:hAnsi="Arial MT"/>
          </w:rPr>
          <w:t>2020-2023:</w:t>
        </w:r>
        <w:r>
          <w:rPr>
            <w:rFonts w:ascii="Arial MT" w:hAnsi="Arial MT"/>
            <w:spacing w:val="-4"/>
          </w:rPr>
          <w:t> </w:t>
        </w:r>
        <w:r>
          <w:rPr>
            <w:rFonts w:ascii="Arial MT" w:hAnsi="Arial MT"/>
          </w:rPr>
          <w:t>Cariacica»</w:t>
        </w:r>
        <w:r>
          <w:rPr>
            <w:rFonts w:ascii="Arial MT" w:hAnsi="Arial MT"/>
            <w:spacing w:val="-4"/>
          </w:rPr>
          <w:t> </w:t>
        </w:r>
        <w:r>
          <w:rPr>
            <w:rFonts w:ascii="Arial MT" w:hAnsi="Arial MT"/>
          </w:rPr>
          <w:t>(http</w:t>
        </w:r>
      </w:hyperlink>
      <w:r>
        <w:rPr>
          <w:rFonts w:ascii="Arial MT" w:hAnsi="Arial MT"/>
        </w:rPr>
        <w:t> </w:t>
      </w:r>
      <w:hyperlink r:id="rId168">
        <w:r>
          <w:rPr>
            <w:rFonts w:ascii="Arial MT" w:hAnsi="Arial MT"/>
            <w:u w:val="single" w:color="AAAAAA"/>
          </w:rPr>
          <w:t>s://incaper.es.gov.br/media/incaper/proater/municipios/Cariacica.pdf)</w:t>
        </w:r>
      </w:hyperlink>
      <w:r>
        <w:rPr>
          <w:rFonts w:ascii="Arial MT" w:hAnsi="Arial MT"/>
          <w:spacing w:val="-3"/>
        </w:rPr>
        <w:t> </w:t>
      </w:r>
      <w:r>
        <w:rPr>
          <w:rFonts w:ascii="Arial MT" w:hAnsi="Arial MT"/>
          <w:sz w:val="20"/>
        </w:rPr>
        <w:t>(PDF)</w:t>
      </w:r>
      <w:r>
        <w:rPr>
          <w:rFonts w:ascii="Arial MT" w:hAnsi="Arial MT"/>
        </w:rPr>
        <w:t>.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Consultado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em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23 de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julho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2025.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  <w:u w:val="single" w:color="AAAAAA"/>
        </w:rPr>
        <w:t>Cópia</w:t>
      </w:r>
      <w:r>
        <w:rPr>
          <w:rFonts w:ascii="Arial MT" w:hAnsi="Arial MT"/>
          <w:spacing w:val="-2"/>
          <w:u w:val="single" w:color="AAAAAA"/>
        </w:rPr>
        <w:t> </w:t>
      </w:r>
      <w:r>
        <w:rPr>
          <w:rFonts w:ascii="Arial MT" w:hAnsi="Arial MT"/>
          <w:u w:val="single" w:color="AAAAAA"/>
        </w:rPr>
        <w:t>arquivada</w:t>
      </w:r>
      <w:r>
        <w:rPr>
          <w:rFonts w:ascii="Arial MT" w:hAnsi="Arial MT"/>
          <w:spacing w:val="-2"/>
          <w:u w:val="single" w:color="AAAAAA"/>
        </w:rPr>
        <w:t> </w:t>
      </w:r>
      <w:r>
        <w:rPr>
          <w:rFonts w:ascii="Arial MT" w:hAnsi="Arial MT"/>
          <w:sz w:val="20"/>
          <w:u w:val="single" w:color="AAAAAA"/>
        </w:rPr>
        <w:t>(PDF) </w:t>
      </w:r>
      <w:r>
        <w:rPr>
          <w:rFonts w:ascii="Arial MT" w:hAnsi="Arial MT"/>
          <w:u w:val="single" w:color="AAAAAA"/>
        </w:rPr>
        <w:t>em</w:t>
      </w:r>
      <w:r>
        <w:rPr>
          <w:rFonts w:ascii="Arial MT" w:hAnsi="Arial MT"/>
          <w:spacing w:val="-2"/>
          <w:u w:val="single" w:color="AAAAAA"/>
        </w:rPr>
        <w:t> </w:t>
      </w:r>
      <w:r>
        <w:rPr>
          <w:rFonts w:ascii="Arial MT" w:hAnsi="Arial MT"/>
          <w:u w:val="single" w:color="AAAAAA"/>
        </w:rPr>
        <w:t>8</w:t>
      </w:r>
      <w:r>
        <w:rPr>
          <w:rFonts w:ascii="Arial MT" w:hAnsi="Arial MT"/>
          <w:spacing w:val="-2"/>
          <w:u w:val="single" w:color="AAAAAA"/>
        </w:rPr>
        <w:t> </w:t>
      </w:r>
      <w:r>
        <w:rPr>
          <w:rFonts w:ascii="Arial MT" w:hAnsi="Arial MT"/>
          <w:u w:val="single" w:color="AAAAAA"/>
        </w:rPr>
        <w:t>de</w:t>
      </w:r>
      <w:r>
        <w:rPr>
          <w:rFonts w:ascii="Arial MT" w:hAnsi="Arial MT"/>
          <w:spacing w:val="-2"/>
          <w:u w:val="single" w:color="AAAAAA"/>
        </w:rPr>
        <w:t> </w:t>
      </w:r>
      <w:r>
        <w:rPr>
          <w:rFonts w:ascii="Arial MT" w:hAnsi="Arial MT"/>
          <w:u w:val="single" w:color="AAAAAA"/>
        </w:rPr>
        <w:t>março</w:t>
      </w:r>
      <w:r>
        <w:rPr>
          <w:rFonts w:ascii="Arial MT" w:hAnsi="Arial MT"/>
          <w:spacing w:val="-2"/>
          <w:u w:val="single" w:color="AAAAAA"/>
        </w:rPr>
        <w:t> </w:t>
      </w:r>
      <w:r>
        <w:rPr>
          <w:rFonts w:ascii="Arial MT" w:hAnsi="Arial MT"/>
          <w:u w:val="single" w:color="AAAAAA"/>
        </w:rPr>
        <w:t>de</w:t>
      </w:r>
      <w:r>
        <w:rPr>
          <w:rFonts w:ascii="Arial MT" w:hAnsi="Arial MT"/>
          <w:spacing w:val="-2"/>
          <w:u w:val="single" w:color="AAAAAA"/>
        </w:rPr>
        <w:t> </w:t>
      </w:r>
      <w:r>
        <w:rPr>
          <w:rFonts w:ascii="Arial MT" w:hAnsi="Arial MT"/>
          <w:u w:val="single" w:color="AAAAAA"/>
        </w:rPr>
        <w:t>2022</w:t>
      </w:r>
      <w:r>
        <w:rPr>
          <w:rFonts w:ascii="Arial MT" w:hAnsi="Arial MT"/>
          <w:spacing w:val="-2"/>
          <w:u w:val="single" w:color="AAAAAA"/>
        </w:rPr>
        <w:t> </w:t>
      </w:r>
      <w:r>
        <w:rPr>
          <w:rFonts w:ascii="Arial MT" w:hAnsi="Arial MT"/>
          <w:u w:val="single" w:color="AAAAAA"/>
        </w:rPr>
        <w:t>(</w:t>
      </w:r>
      <w:hyperlink r:id="rId138">
        <w:r>
          <w:rPr>
            <w:rFonts w:ascii="Arial MT" w:hAnsi="Arial MT"/>
            <w:u w:val="single" w:color="AAAAAA"/>
          </w:rPr>
          <w:t>http://web.archive.org/web/2</w:t>
        </w:r>
      </w:hyperlink>
      <w:r>
        <w:rPr>
          <w:rFonts w:ascii="Arial MT" w:hAnsi="Arial MT"/>
        </w:rPr>
        <w:t> </w:t>
      </w:r>
      <w:r>
        <w:rPr>
          <w:rFonts w:ascii="Arial MT" w:hAnsi="Arial MT"/>
          <w:spacing w:val="-2"/>
          <w:u w:val="single" w:color="AAAAAA"/>
        </w:rPr>
        <w:t>0220308082943/</w:t>
      </w:r>
      <w:hyperlink r:id="rId168">
        <w:r>
          <w:rPr>
            <w:rFonts w:ascii="Arial MT" w:hAnsi="Arial MT"/>
            <w:spacing w:val="-2"/>
            <w:u w:val="single" w:color="AAAAAA"/>
          </w:rPr>
          <w:t>https://incaper.es.gov.br/media/incaper/proater/municipios/Cariacica.pdf</w:t>
        </w:r>
      </w:hyperlink>
      <w:r>
        <w:rPr>
          <w:rFonts w:ascii="Arial MT" w:hAnsi="Arial MT"/>
          <w:spacing w:val="-2"/>
          <w:u w:val="single" w:color="AAAAAA"/>
        </w:rPr>
        <w:t>)</w:t>
      </w:r>
    </w:p>
    <w:p>
      <w:pPr>
        <w:pStyle w:val="BodyText"/>
        <w:spacing w:before="93"/>
        <w:ind w:left="0"/>
        <w:rPr>
          <w:rFonts w:ascii="Arial MT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457200</wp:posOffset>
                </wp:positionH>
                <wp:positionV relativeFrom="paragraph">
                  <wp:posOffset>286119</wp:posOffset>
                </wp:positionV>
                <wp:extent cx="6657975" cy="1905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29093pt;width:524.249958pt;height:1.5pt;mso-position-horizontal-relative:page;mso-position-vertical-relative:paragraph;z-index:-15704576;mso-wrap-distance-left:0;mso-wrap-distance-right:0" id="docshape67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457200</wp:posOffset>
                </wp:positionH>
                <wp:positionV relativeFrom="paragraph">
                  <wp:posOffset>362319</wp:posOffset>
                </wp:positionV>
                <wp:extent cx="6657975" cy="1905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29093pt;width:524.249958pt;height:1.5pt;mso-position-horizontal-relative:page;mso-position-vertical-relative:paragraph;z-index:-15704064;mso-wrap-distance-left:0;mso-wrap-distance-right:0" id="docshape68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w:t>Ligações </w:t>
      </w:r>
      <w:r>
        <w:rPr>
          <w:spacing w:val="-2"/>
        </w:rPr>
        <w:t>externas</w:t>
      </w:r>
    </w:p>
    <w:p>
      <w:pPr>
        <w:pStyle w:val="BodyText"/>
        <w:spacing w:before="9"/>
        <w:ind w:left="0"/>
        <w:rPr>
          <w:b/>
          <w:sz w:val="5"/>
        </w:rPr>
      </w:pPr>
    </w:p>
    <w:p>
      <w:pPr>
        <w:pStyle w:val="ListParagraph"/>
        <w:numPr>
          <w:ilvl w:val="1"/>
          <w:numId w:val="9"/>
        </w:numPr>
        <w:tabs>
          <w:tab w:pos="536" w:val="left" w:leader="none"/>
        </w:tabs>
        <w:spacing w:line="240" w:lineRule="auto" w:before="165" w:after="0"/>
        <w:ind w:left="536" w:right="0" w:hanging="233"/>
        <w:jc w:val="left"/>
        <w:rPr>
          <w:sz w:val="24"/>
        </w:rPr>
      </w:pPr>
      <w:hyperlink r:id="rId81">
        <w:r>
          <w:rPr>
            <w:sz w:val="24"/>
            <w:u w:val="single" w:color="AAAAAA"/>
          </w:rPr>
          <w:t>«Prefeitura de Cariacica» </w:t>
        </w:r>
        <w:r>
          <w:rPr>
            <w:spacing w:val="-2"/>
            <w:sz w:val="24"/>
            <w:u w:val="single" w:color="AAAAAA"/>
          </w:rPr>
          <w:t>(https://www.cariacica.es.gov.br)</w:t>
        </w:r>
      </w:hyperlink>
    </w:p>
    <w:p>
      <w:pPr>
        <w:pStyle w:val="ListParagraph"/>
        <w:numPr>
          <w:ilvl w:val="1"/>
          <w:numId w:val="9"/>
        </w:numPr>
        <w:tabs>
          <w:tab w:pos="536" w:val="left" w:leader="none"/>
        </w:tabs>
        <w:spacing w:line="240" w:lineRule="auto" w:before="54" w:after="0"/>
        <w:ind w:left="536" w:right="0" w:hanging="233"/>
        <w:jc w:val="left"/>
        <w:rPr>
          <w:sz w:val="24"/>
        </w:rPr>
      </w:pPr>
      <w:hyperlink r:id="rId82">
        <w:r>
          <w:rPr>
            <w:sz w:val="24"/>
            <w:u w:val="single" w:color="AAAAAA"/>
          </w:rPr>
          <w:t>«Câmara Municipal» </w:t>
        </w:r>
        <w:r>
          <w:rPr>
            <w:spacing w:val="-2"/>
            <w:sz w:val="24"/>
            <w:u w:val="single" w:color="AAAAAA"/>
          </w:rPr>
          <w:t>(https://www.camaracariacica.es.gov.br)</w:t>
        </w:r>
      </w:hyperlink>
    </w:p>
    <w:p>
      <w:pPr>
        <w:pStyle w:val="Heading3"/>
        <w:spacing w:before="264"/>
        <w:rPr>
          <w:u w:val="none"/>
        </w:rPr>
      </w:pPr>
      <w:r>
        <w:rPr>
          <w:spacing w:val="-2"/>
          <w:u w:val="none"/>
        </w:rPr>
        <w:t>Mapas</w:t>
      </w:r>
    </w:p>
    <w:p>
      <w:pPr>
        <w:pStyle w:val="Heading3"/>
        <w:spacing w:after="0"/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1"/>
          <w:numId w:val="9"/>
        </w:numPr>
        <w:tabs>
          <w:tab w:pos="536" w:val="left" w:leader="none"/>
        </w:tabs>
        <w:spacing w:line="240" w:lineRule="auto" w:before="101" w:after="0"/>
        <w:ind w:left="536" w:right="0" w:hanging="233"/>
        <w:jc w:val="left"/>
        <w:rPr>
          <w:sz w:val="24"/>
        </w:rPr>
      </w:pPr>
      <w:hyperlink r:id="rId169">
        <w:r>
          <w:rPr>
            <w:sz w:val="24"/>
            <w:u w:val="single" w:color="AAAAAA"/>
          </w:rPr>
          <w:t>«Cariacica no WikiMapia» </w:t>
        </w:r>
        <w:r>
          <w:rPr>
            <w:spacing w:val="-2"/>
            <w:sz w:val="24"/>
            <w:u w:val="single" w:color="AAAAAA"/>
          </w:rPr>
          <w:t>(http://wikimapia.org/6874752/pt/Cariacica)</w:t>
        </w:r>
      </w:hyperlink>
    </w:p>
    <w:p>
      <w:pPr>
        <w:pStyle w:val="ListParagraph"/>
        <w:numPr>
          <w:ilvl w:val="1"/>
          <w:numId w:val="9"/>
        </w:numPr>
        <w:tabs>
          <w:tab w:pos="537" w:val="left" w:leader="none"/>
        </w:tabs>
        <w:spacing w:line="235" w:lineRule="auto" w:before="58" w:after="0"/>
        <w:ind w:left="537" w:right="241" w:hanging="2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26528">
                <wp:simplePos x="0" y="0"/>
                <wp:positionH relativeFrom="page">
                  <wp:posOffset>704849</wp:posOffset>
                </wp:positionH>
                <wp:positionV relativeFrom="paragraph">
                  <wp:posOffset>205824</wp:posOffset>
                </wp:positionV>
                <wp:extent cx="6334125" cy="952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34124" y="0"/>
                              </a:lnTo>
                              <a:lnTo>
                                <a:pt x="6334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99996pt;margin-top:16.206619pt;width:498.74996pt;height:.75pt;mso-position-horizontal-relative:page;mso-position-vertical-relative:paragraph;z-index:-16189952" id="docshape69" filled="true" fillcolor="#aaaaaa" stroked="false">
                <v:fill type="solid"/>
                <w10:wrap type="none"/>
              </v:rect>
            </w:pict>
          </mc:Fallback>
        </mc:AlternateContent>
      </w:r>
      <w:hyperlink r:id="rId170">
        <w:r>
          <w:rPr>
            <w:sz w:val="24"/>
          </w:rPr>
          <w:t>«Cariacica</w:t>
        </w:r>
        <w:r>
          <w:rPr>
            <w:spacing w:val="-13"/>
            <w:sz w:val="24"/>
          </w:rPr>
          <w:t> </w:t>
        </w:r>
        <w:r>
          <w:rPr>
            <w:sz w:val="24"/>
          </w:rPr>
          <w:t>no</w:t>
        </w:r>
        <w:r>
          <w:rPr>
            <w:spacing w:val="-13"/>
            <w:sz w:val="24"/>
          </w:rPr>
          <w:t> </w:t>
        </w:r>
        <w:r>
          <w:rPr>
            <w:sz w:val="24"/>
          </w:rPr>
          <w:t>Google</w:t>
        </w:r>
        <w:r>
          <w:rPr>
            <w:spacing w:val="-13"/>
            <w:sz w:val="24"/>
          </w:rPr>
          <w:t> </w:t>
        </w:r>
        <w:r>
          <w:rPr>
            <w:sz w:val="24"/>
          </w:rPr>
          <w:t>Maps»</w:t>
        </w:r>
        <w:r>
          <w:rPr>
            <w:spacing w:val="-13"/>
            <w:sz w:val="24"/>
          </w:rPr>
          <w:t> </w:t>
        </w:r>
        <w:r>
          <w:rPr>
            <w:sz w:val="24"/>
          </w:rPr>
          <w:t>(https://www.google.com.br/maps?f=q&amp;source=s_q&amp;hl=pt-</w:t>
        </w:r>
        <w:r>
          <w:rPr>
            <w:sz w:val="24"/>
          </w:rPr>
          <w:t>BR&amp;g</w:t>
        </w:r>
      </w:hyperlink>
      <w:r>
        <w:rPr>
          <w:sz w:val="24"/>
        </w:rPr>
        <w:t> </w:t>
      </w:r>
      <w:hyperlink r:id="rId170">
        <w:r>
          <w:rPr>
            <w:spacing w:val="-2"/>
            <w:sz w:val="24"/>
            <w:u w:val="single" w:color="AAAAAA"/>
          </w:rPr>
          <w:t>eocode&amp;q=cariacica&amp;num=10&amp;iwloc=A&amp;iwstate1=saveplace)</w:t>
        </w:r>
      </w:hyperlink>
    </w:p>
    <w:p>
      <w:pPr>
        <w:pStyle w:val="BodyText"/>
        <w:spacing w:before="5"/>
        <w:ind w:left="0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457200</wp:posOffset>
                </wp:positionH>
                <wp:positionV relativeFrom="paragraph">
                  <wp:posOffset>120788</wp:posOffset>
                </wp:positionV>
                <wp:extent cx="6657975" cy="28575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6579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28575">
                              <a:moveTo>
                                <a:pt x="66579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9.510914pt;width:524.249958pt;height:2.25pt;mso-position-horizontal-relative:page;mso-position-vertical-relative:paragraph;z-index:-15695872;mso-wrap-distance-left:0;mso-wrap-distance-right:0" id="docshape70" filled="true" fillcolor="#0f1317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42"/>
        <w:ind w:left="153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Obtida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z w:val="20"/>
        </w:rPr>
        <w:t>de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pacing w:val="-2"/>
          <w:sz w:val="20"/>
        </w:rPr>
        <w:t>"</w:t>
      </w:r>
      <w:hyperlink r:id="rId171">
        <w:r>
          <w:rPr>
            <w:rFonts w:ascii="Arial MT"/>
            <w:spacing w:val="-2"/>
            <w:sz w:val="20"/>
            <w:u w:val="single" w:color="AAAAAA"/>
          </w:rPr>
          <w:t>https://pt.wikipedia.org/w/index.php?title=Cariacica&amp;oldid=72674208</w:t>
        </w:r>
      </w:hyperlink>
      <w:r>
        <w:rPr>
          <w:rFonts w:ascii="Arial MT"/>
          <w:spacing w:val="-2"/>
          <w:sz w:val="20"/>
        </w:rPr>
        <w:t>"</w:t>
      </w:r>
    </w:p>
    <w:sectPr>
      <w:pgSz w:w="11900" w:h="16840"/>
      <w:pgMar w:header="284" w:footer="268" w:top="480" w:bottom="46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427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168465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846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spacing w:val="-2"/>
                                <w:sz w:val="16"/>
                              </w:rPr>
                              <w:t>https://pt.wikipedia.org/wiki/Cariacica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32.65pt;height:10.95pt;mso-position-horizontal-relative:page;mso-position-vertical-relative:page;z-index:-1622220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hyperlink r:id="rId1">
                      <w:r>
                        <w:rPr>
                          <w:rFonts w:ascii="Arial MT"/>
                          <w:spacing w:val="-2"/>
                          <w:sz w:val="16"/>
                        </w:rPr>
                        <w:t>https://pt.wikipedia.org/wiki/Cariacica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4784">
              <wp:simplePos x="0" y="0"/>
              <wp:positionH relativeFrom="page">
                <wp:posOffset>6994723</wp:posOffset>
              </wp:positionH>
              <wp:positionV relativeFrom="page">
                <wp:posOffset>10382406</wp:posOffset>
              </wp:positionV>
              <wp:extent cx="27241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72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765625pt;margin-top:817.512329pt;width:21.45pt;height:10.95pt;mso-position-horizontal-relative:page;mso-position-vertical-relative:page;z-index:-16221696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11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324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369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36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12/09/2026,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11:31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5.9pt;height:10.95pt;mso-position-horizontal-relative:page;mso-position-vertical-relative:page;z-index:-1622323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12/09/2026,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11:31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3760">
              <wp:simplePos x="0" y="0"/>
              <wp:positionH relativeFrom="page">
                <wp:posOffset>3414662</wp:posOffset>
              </wp:positionH>
              <wp:positionV relativeFrom="page">
                <wp:posOffset>181131</wp:posOffset>
              </wp:positionV>
              <wp:extent cx="192214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221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Cariacica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Wikipédia,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enciclopédia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livre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8.871094pt;margin-top:14.262341pt;width:151.35pt;height:10.95pt;mso-position-horizontal-relative:page;mso-position-vertical-relative:page;z-index:-1622272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Cariacica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Wikipédia,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a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enciclopédia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livre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1.png"/>
      </v:shape>
    </w:pict>
  </w:numPicBullet>
  <w:numPicBullet w:numPicBulletId="1">
    <w:pict>
      <v:shape id="_x0000_i1076" type="#_x0000_t75" style="width:7.500000pt;height:7.500000pt" o:bullet="t">
        <v:imagedata r:id="rId1" o:title="image11.png"/>
      </v:shape>
    </w:pict>
  </w:numPicBullet>
  <w:abstractNum w:abstractNumId="8">
    <w:multiLevelType w:val="hybridMultilevel"/>
    <w:lvl w:ilvl="0">
      <w:start w:val="1"/>
      <w:numFmt w:val="decimal"/>
      <w:lvlText w:val="%1."/>
      <w:lvlJc w:val="left"/>
      <w:pPr>
        <w:ind w:left="499" w:hanging="267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537" w:hanging="23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76" w:hanging="2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12" w:hanging="2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49" w:hanging="2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5" w:hanging="2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21" w:hanging="2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58" w:hanging="2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94" w:hanging="234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0"/>
      <w:lvlJc w:val="left"/>
      <w:pPr>
        <w:ind w:left="537" w:hanging="23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2" w:hanging="23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85" w:hanging="2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08" w:hanging="2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30" w:hanging="2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53" w:hanging="2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76" w:hanging="2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99" w:hanging="2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21" w:hanging="234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326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4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69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4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19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43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68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93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18" w:hanging="133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26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4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69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4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19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43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68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93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18" w:hanging="13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26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39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9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79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99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18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38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58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078" w:hanging="133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34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77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15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53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91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28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04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042" w:hanging="133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26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39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9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79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99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18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38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58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078" w:hanging="133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26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39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9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79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99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18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38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58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078" w:hanging="133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26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39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9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79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99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18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38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58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078" w:hanging="133"/>
      </w:pPr>
      <w:rPr>
        <w:rFonts w:hint="default"/>
        <w:lang w:val="pt-PT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53"/>
    </w:pPr>
    <w:rPr>
      <w:rFonts w:ascii="Georgia" w:hAnsi="Georgia" w:eastAsia="Georgia" w:cs="Georgia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53"/>
      <w:outlineLvl w:val="1"/>
    </w:pPr>
    <w:rPr>
      <w:rFonts w:ascii="Georgia" w:hAnsi="Georgia" w:eastAsia="Georgia" w:cs="Georgia"/>
      <w:b/>
      <w:bCs/>
      <w:sz w:val="36"/>
      <w:szCs w:val="36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53"/>
      <w:outlineLvl w:val="2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93"/>
      <w:ind w:left="153"/>
      <w:outlineLvl w:val="3"/>
    </w:pPr>
    <w:rPr>
      <w:rFonts w:ascii="Arial" w:hAnsi="Arial" w:eastAsia="Arial" w:cs="Arial"/>
      <w:b/>
      <w:bCs/>
      <w:sz w:val="24"/>
      <w:szCs w:val="24"/>
      <w:u w:val="single" w:color="000000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153"/>
    </w:pPr>
    <w:rPr>
      <w:rFonts w:ascii="Georgia" w:hAnsi="Georgia" w:eastAsia="Georgia" w:cs="Georgia"/>
      <w:b/>
      <w:bCs/>
      <w:sz w:val="50"/>
      <w:szCs w:val="5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58"/>
      <w:ind w:left="499" w:hanging="401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https://pt.wikipedia.org/wiki/Munic%C3%ADpios_do_Brasil" TargetMode="External"/><Relationship Id="rId11" Type="http://schemas.openxmlformats.org/officeDocument/2006/relationships/image" Target="media/image4.jpe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yperlink" Target="https://pt.wikipedia.org/wiki/Bras%C3%A3o" TargetMode="External"/><Relationship Id="rId15" Type="http://schemas.openxmlformats.org/officeDocument/2006/relationships/hyperlink" Target="https://pt.wikisource.org/wiki/Hino%20do%20munic%C3%ADpio%20de%20Cariacica" TargetMode="External"/><Relationship Id="rId16" Type="http://schemas.openxmlformats.org/officeDocument/2006/relationships/hyperlink" Target="https://pt.wikipedia.org/wiki/Gent%C3%ADlico" TargetMode="External"/><Relationship Id="rId17" Type="http://schemas.openxmlformats.org/officeDocument/2006/relationships/image" Target="media/image7.png"/><Relationship Id="rId18" Type="http://schemas.openxmlformats.org/officeDocument/2006/relationships/hyperlink" Target="https://pt.wikipedia.org/wiki/Unidades_federativas_do_Brasil" TargetMode="External"/><Relationship Id="rId19" Type="http://schemas.openxmlformats.org/officeDocument/2006/relationships/hyperlink" Target="https://pt.wikipedia.org/wiki/Esp%C3%ADrito_Santo_(estado)" TargetMode="External"/><Relationship Id="rId20" Type="http://schemas.openxmlformats.org/officeDocument/2006/relationships/hyperlink" Target="https://pt.wikipedia.org/wiki/Regi%C3%A3o_Sudeste_do_Brasil" TargetMode="External"/><Relationship Id="rId21" Type="http://schemas.openxmlformats.org/officeDocument/2006/relationships/hyperlink" Target="https://pt.wikipedia.org/wiki/Regi%C3%A3o_Metropolitana_da_Grande_Vit%C3%B3ria" TargetMode="External"/><Relationship Id="rId22" Type="http://schemas.openxmlformats.org/officeDocument/2006/relationships/hyperlink" Target="https://pt.wikipedia.org/wiki/Vit%C3%B3ria_(Esp%C3%ADrito_Santo)" TargetMode="External"/><Relationship Id="rId23" Type="http://schemas.openxmlformats.org/officeDocument/2006/relationships/hyperlink" Target="https://pt.wikipedia.org/wiki/Espa%C3%A7o_urbano" TargetMode="External"/><Relationship Id="rId24" Type="http://schemas.openxmlformats.org/officeDocument/2006/relationships/hyperlink" Target="https://pt.wikipedia.org/wiki/Popula%C3%A7%C3%A3o" TargetMode="External"/><Relationship Id="rId25" Type="http://schemas.openxmlformats.org/officeDocument/2006/relationships/hyperlink" Target="https://pt.wikipedia.org/wiki/Lista_de_munic%C3%ADpios_do_Esp%C3%ADrito_Santo_por_popula%C3%A7%C3%A3o" TargetMode="External"/><Relationship Id="rId26" Type="http://schemas.openxmlformats.org/officeDocument/2006/relationships/hyperlink" Target="https://pt.wikipedia.org/wiki/BR-262" TargetMode="External"/><Relationship Id="rId27" Type="http://schemas.openxmlformats.org/officeDocument/2006/relationships/hyperlink" Target="https://pt.wikipedia.org/wiki/BR-101" TargetMode="External"/><Relationship Id="rId28" Type="http://schemas.openxmlformats.org/officeDocument/2006/relationships/hyperlink" Target="https://pt.wikipedia.org/wiki/Estrada_de_Ferro_Vit%C3%B3ria_a_Minas" TargetMode="External"/><Relationship Id="rId29" Type="http://schemas.openxmlformats.org/officeDocument/2006/relationships/hyperlink" Target="https://pt.wikipedia.org/wiki/Estrada_de_Ferro_Leopoldina" TargetMode="External"/><Relationship Id="rId30" Type="http://schemas.openxmlformats.org/officeDocument/2006/relationships/hyperlink" Target="https://pt.wikipedia.org/wiki/Tupis" TargetMode="External"/><Relationship Id="rId31" Type="http://schemas.openxmlformats.org/officeDocument/2006/relationships/hyperlink" Target="https://pt.wikipedia.org/wiki/Rio_Madeira" TargetMode="External"/><Relationship Id="rId32" Type="http://schemas.openxmlformats.org/officeDocument/2006/relationships/hyperlink" Target="https://pt.wikipedia.org/wiki/Rio_Xingu" TargetMode="External"/><Relationship Id="rId33" Type="http://schemas.openxmlformats.org/officeDocument/2006/relationships/hyperlink" Target="https://pt.wikipedia.org/wiki/Rio_Amazonas" TargetMode="External"/><Relationship Id="rId34" Type="http://schemas.openxmlformats.org/officeDocument/2006/relationships/image" Target="media/image8.png"/><Relationship Id="rId35" Type="http://schemas.openxmlformats.org/officeDocument/2006/relationships/image" Target="media/image9.png"/><Relationship Id="rId36" Type="http://schemas.openxmlformats.org/officeDocument/2006/relationships/hyperlink" Target="https://pt.wikipedia.org/wiki/Brasil" TargetMode="External"/><Relationship Id="rId37" Type="http://schemas.openxmlformats.org/officeDocument/2006/relationships/hyperlink" Target="https://foundation.wikimedia.org/wiki/Maps_Terms_of_Use" TargetMode="External"/><Relationship Id="rId38" Type="http://schemas.openxmlformats.org/officeDocument/2006/relationships/hyperlink" Target="https://www.openstreetmap.org/copyright" TargetMode="External"/><Relationship Id="rId39" Type="http://schemas.openxmlformats.org/officeDocument/2006/relationships/hyperlink" Target="https://pt.wikipedia.org/wiki/Regi%C3%B5es_metropolitanas_do_Brasil" TargetMode="External"/><Relationship Id="rId40" Type="http://schemas.openxmlformats.org/officeDocument/2006/relationships/hyperlink" Target="https://pt.wikipedia.org/wiki/Domingos_Martins" TargetMode="External"/><Relationship Id="rId41" Type="http://schemas.openxmlformats.org/officeDocument/2006/relationships/hyperlink" Target="https://pt.wikipedia.org/wiki/Santa_Leopoldina" TargetMode="External"/><Relationship Id="rId42" Type="http://schemas.openxmlformats.org/officeDocument/2006/relationships/hyperlink" Target="https://pt.wikipedia.org/wiki/Vila_Velha" TargetMode="External"/><Relationship Id="rId43" Type="http://schemas.openxmlformats.org/officeDocument/2006/relationships/hyperlink" Target="https://pt.wikipedia.org/wiki/Viana_(Esp%C3%ADrito_Santo)" TargetMode="External"/><Relationship Id="rId44" Type="http://schemas.openxmlformats.org/officeDocument/2006/relationships/hyperlink" Target="https://pt.wikipedia.org/wiki/Serra_(Esp%C3%ADrito_Santo)" TargetMode="External"/><Relationship Id="rId45" Type="http://schemas.openxmlformats.org/officeDocument/2006/relationships/hyperlink" Target="https://pt.wikipedia.org/wiki/Quil%C3%B4metro" TargetMode="External"/><Relationship Id="rId46" Type="http://schemas.openxmlformats.org/officeDocument/2006/relationships/hyperlink" Target="https://pt.wikipedia.org/wiki/30_de_dezembro" TargetMode="External"/><Relationship Id="rId47" Type="http://schemas.openxmlformats.org/officeDocument/2006/relationships/hyperlink" Target="https://pt.wikipedia.org/wiki/1890" TargetMode="External"/><Relationship Id="rId48" Type="http://schemas.openxmlformats.org/officeDocument/2006/relationships/hyperlink" Target="https://pt.wikipedia.org/wiki/25_de_novembro" TargetMode="External"/><Relationship Id="rId49" Type="http://schemas.openxmlformats.org/officeDocument/2006/relationships/hyperlink" Target="https://pt.wikipedia.org/wiki/Distritos_do_Brasil" TargetMode="External"/><Relationship Id="rId50" Type="http://schemas.openxmlformats.org/officeDocument/2006/relationships/hyperlink" Target="https://pt.wikipedia.org/wiki/Prefeitura_(Brasil)" TargetMode="External"/><Relationship Id="rId51" Type="http://schemas.openxmlformats.org/officeDocument/2006/relationships/hyperlink" Target="https://pt.wikipedia.org/wiki/Eucl%C3%A9rio_Sampaio" TargetMode="External"/><Relationship Id="rId52" Type="http://schemas.openxmlformats.org/officeDocument/2006/relationships/hyperlink" Target="https://pt.wikipedia.org/wiki/Movimento_Democr%C3%A1tico_Brasileiro_(1980)" TargetMode="External"/><Relationship Id="rId53" Type="http://schemas.openxmlformats.org/officeDocument/2006/relationships/hyperlink" Target="https://pt.wikipedia.org/wiki/Territ%C3%B3rio" TargetMode="External"/><Relationship Id="rId54" Type="http://schemas.openxmlformats.org/officeDocument/2006/relationships/hyperlink" Target="https://pt.wikipedia.org/wiki/IBGE" TargetMode="External"/><Relationship Id="rId55" Type="http://schemas.openxmlformats.org/officeDocument/2006/relationships/hyperlink" Target="https://pt.wikipedia.org/wiki/Lista_de_munic%C3%ADpios_do_Brasil_por_popula%C3%A7%C3%A3o_(2022)" TargetMode="External"/><Relationship Id="rId56" Type="http://schemas.openxmlformats.org/officeDocument/2006/relationships/hyperlink" Target="https://pt.wikipedia.org/wiki/Tronco_lingu%C3%ADstico" TargetMode="External"/><Relationship Id="rId57" Type="http://schemas.openxmlformats.org/officeDocument/2006/relationships/hyperlink" Target="https://pt.wikipedia.org/wiki/Macro-j%C3%AA" TargetMode="External"/><Relationship Id="rId58" Type="http://schemas.openxmlformats.org/officeDocument/2006/relationships/hyperlink" Target="https://pt.wikipedia.org/wiki/Temimin%C3%B3s" TargetMode="External"/><Relationship Id="rId59" Type="http://schemas.openxmlformats.org/officeDocument/2006/relationships/hyperlink" Target="https://pt.wikipedia.org/wiki/Portugueses" TargetMode="External"/><Relationship Id="rId60" Type="http://schemas.openxmlformats.org/officeDocument/2006/relationships/hyperlink" Target="https://pt.wikipedia.org/wiki/Engenho_de_a%C3%A7%C3%BAcar" TargetMode="External"/><Relationship Id="rId61" Type="http://schemas.openxmlformats.org/officeDocument/2006/relationships/hyperlink" Target="https://pt.wikipedia.org/wiki/Escravid%C3%A3o_no_Brasil" TargetMode="External"/><Relationship Id="rId62" Type="http://schemas.openxmlformats.org/officeDocument/2006/relationships/hyperlink" Target="https://pt.wikipedia.org/wiki/Ind%C3%ADgenas" TargetMode="External"/><Relationship Id="rId63" Type="http://schemas.openxmlformats.org/officeDocument/2006/relationships/hyperlink" Target="https://pt.wikipedia.org/wiki/Negros" TargetMode="External"/><Relationship Id="rId64" Type="http://schemas.openxmlformats.org/officeDocument/2006/relationships/image" Target="media/image10.png"/><Relationship Id="rId65" Type="http://schemas.openxmlformats.org/officeDocument/2006/relationships/hyperlink" Target="https://pt.wikipedia.org/wiki/Alemanha" TargetMode="External"/><Relationship Id="rId66" Type="http://schemas.openxmlformats.org/officeDocument/2006/relationships/hyperlink" Target="https://pt.wikipedia.org/wiki/Pomer%C3%A2nia" TargetMode="External"/><Relationship Id="rId67" Type="http://schemas.openxmlformats.org/officeDocument/2006/relationships/hyperlink" Target="https://pt.wikipedia.org/wiki/Tropeiro" TargetMode="External"/><Relationship Id="rId68" Type="http://schemas.openxmlformats.org/officeDocument/2006/relationships/hyperlink" Target="https://pt.wikipedia.org/wiki/Santa_Teresa_(Esp%C3%ADrito_Santo)" TargetMode="External"/><Relationship Id="rId69" Type="http://schemas.openxmlformats.org/officeDocument/2006/relationships/hyperlink" Target="https://pt.wikipedia.org/wiki/Cavalo" TargetMode="External"/><Relationship Id="rId70" Type="http://schemas.openxmlformats.org/officeDocument/2006/relationships/hyperlink" Target="https://pt.wikipedia.org/wiki/Igreja_de_S%C3%A3o_Jo%C3%A3o_Batista_(Cariacica)" TargetMode="External"/><Relationship Id="rId71" Type="http://schemas.openxmlformats.org/officeDocument/2006/relationships/hyperlink" Target="https://pt.wikipedia.org/wiki/Porto_de_Tubar%C3%A3o" TargetMode="External"/><Relationship Id="rId72" Type="http://schemas.openxmlformats.org/officeDocument/2006/relationships/hyperlink" Target="https://pt.wikipedia.org/wiki/Densidade_populacional" TargetMode="External"/><Relationship Id="rId73" Type="http://schemas.openxmlformats.org/officeDocument/2006/relationships/hyperlink" Target="https://pt.wikipedia.org/wiki/Clima_tropical" TargetMode="External"/><Relationship Id="rId74" Type="http://schemas.openxmlformats.org/officeDocument/2006/relationships/hyperlink" Target="https://pt.wikipedia.org/wiki/Clima_tropical_%C3%BAmido" TargetMode="External"/><Relationship Id="rId75" Type="http://schemas.openxmlformats.org/officeDocument/2006/relationships/hyperlink" Target="https://pt.wikipedia.org/wiki/Classifica%C3%A7%C3%A3o_clim%C3%A1tica_de_K%C3%B6ppen-Geiger" TargetMode="External"/><Relationship Id="rId76" Type="http://schemas.openxmlformats.org/officeDocument/2006/relationships/hyperlink" Target="https://pt.wikipedia.org/wiki/UTC%E2%88%923" TargetMode="External"/><Relationship Id="rId77" Type="http://schemas.openxmlformats.org/officeDocument/2006/relationships/hyperlink" Target="https://pt.wikipedia.org/wiki/%C3%8Dndice_de_Desenvolvimento_Humano" TargetMode="External"/><Relationship Id="rId78" Type="http://schemas.openxmlformats.org/officeDocument/2006/relationships/hyperlink" Target="https://pt.wikipedia.org/wiki/Programa_das_Na%C3%A7%C3%B5es_Unidas_para_o_Desenvolvimento" TargetMode="External"/><Relationship Id="rId79" Type="http://schemas.openxmlformats.org/officeDocument/2006/relationships/hyperlink" Target="https://pt.wikipedia.org/wiki/Produto_interno_bruto" TargetMode="External"/><Relationship Id="rId80" Type="http://schemas.openxmlformats.org/officeDocument/2006/relationships/hyperlink" Target="https://pt.wikipedia.org/wiki/Real_(moeda_brasileira)" TargetMode="External"/><Relationship Id="rId81" Type="http://schemas.openxmlformats.org/officeDocument/2006/relationships/hyperlink" Target="https://www.cariacica.es.gov.br/" TargetMode="External"/><Relationship Id="rId82" Type="http://schemas.openxmlformats.org/officeDocument/2006/relationships/hyperlink" Target="https://www.camaracariacica.es.gov.br/" TargetMode="External"/><Relationship Id="rId83" Type="http://schemas.openxmlformats.org/officeDocument/2006/relationships/hyperlink" Target="https://pt.wikipedia.org/wiki/C%C3%A2mara_municipal_(Brasil)" TargetMode="External"/><Relationship Id="rId84" Type="http://schemas.openxmlformats.org/officeDocument/2006/relationships/hyperlink" Target="https://pt.wikipedia.org/wiki/Domingos_Martins_(Esp%C3%ADrito_Santo)" TargetMode="External"/><Relationship Id="rId85" Type="http://schemas.openxmlformats.org/officeDocument/2006/relationships/hyperlink" Target="https://pt.wikipedia.org/wiki/Esta%C3%A7%C3%A3o_Pedro_Nolasco" TargetMode="External"/><Relationship Id="rId86" Type="http://schemas.openxmlformats.org/officeDocument/2006/relationships/hyperlink" Target="https://pt.wikipedia.org/wiki/Minas_Gerais" TargetMode="External"/><Relationship Id="rId87" Type="http://schemas.openxmlformats.org/officeDocument/2006/relationships/hyperlink" Target="https://pt.wikipedia.org/wiki/Belo_Horizonte" TargetMode="External"/><Relationship Id="rId88" Type="http://schemas.openxmlformats.org/officeDocument/2006/relationships/hyperlink" Target="https://pt.wikipedia.org/wiki/ES-080" TargetMode="External"/><Relationship Id="rId89" Type="http://schemas.openxmlformats.org/officeDocument/2006/relationships/hyperlink" Target="https://pt.wikipedia.org/wiki/Rio_de_Janeiro" TargetMode="External"/><Relationship Id="rId90" Type="http://schemas.openxmlformats.org/officeDocument/2006/relationships/hyperlink" Target="https://pt.wikipedia.org/wiki/Ferrovia_Centro-Atl%C3%A2ntica_S.A" TargetMode="External"/><Relationship Id="rId91" Type="http://schemas.openxmlformats.org/officeDocument/2006/relationships/hyperlink" Target="https://pt.wikipedia.org/wiki/Monte_Mochuara?action=edit&amp;redlink=1" TargetMode="External"/><Relationship Id="rId92" Type="http://schemas.openxmlformats.org/officeDocument/2006/relationships/hyperlink" Target="https://pt.wikipedia.org/wiki/Convento_da_Penha" TargetMode="External"/><Relationship Id="rId93" Type="http://schemas.openxmlformats.org/officeDocument/2006/relationships/hyperlink" Target="https://pt.wikipedia.org/wiki/Habitat" TargetMode="External"/><Relationship Id="rId94" Type="http://schemas.openxmlformats.org/officeDocument/2006/relationships/hyperlink" Target="https://pt.wikipedia.org/wiki/Paudalho" TargetMode="External"/><Relationship Id="rId95" Type="http://schemas.openxmlformats.org/officeDocument/2006/relationships/hyperlink" Target="https://pt.wikipedia.org/wiki/Jequitib%C3%A1" TargetMode="External"/><Relationship Id="rId96" Type="http://schemas.openxmlformats.org/officeDocument/2006/relationships/hyperlink" Target="https://pt.wikipedia.org/wiki/Imp%C3%A9rio_Portugu%C3%AAs" TargetMode="External"/><Relationship Id="rId97" Type="http://schemas.openxmlformats.org/officeDocument/2006/relationships/hyperlink" Target="https://pt.wikipedia.org/wiki/Cors%C3%A1rio" TargetMode="External"/><Relationship Id="rId98" Type="http://schemas.openxmlformats.org/officeDocument/2006/relationships/hyperlink" Target="https://pt.wikipedia.org/wiki/Franceses" TargetMode="External"/><Relationship Id="rId99" Type="http://schemas.openxmlformats.org/officeDocument/2006/relationships/hyperlink" Target="https://pt.wikipedia.org/wiki/Rio_Cariacica?action=edit&amp;redlink=1" TargetMode="External"/><Relationship Id="rId100" Type="http://schemas.openxmlformats.org/officeDocument/2006/relationships/hyperlink" Target="https://pt.wikipedia.org/wiki/Mangue-vermelho" TargetMode="External"/><Relationship Id="rId101" Type="http://schemas.openxmlformats.org/officeDocument/2006/relationships/hyperlink" Target="https://pt.wikipedia.org/wiki/U%C3%A7%C3%A1" TargetMode="External"/><Relationship Id="rId102" Type="http://schemas.openxmlformats.org/officeDocument/2006/relationships/hyperlink" Target="https://pt.wikipedia.org/wiki/Agropecu%C3%A1ria" TargetMode="External"/><Relationship Id="rId103" Type="http://schemas.openxmlformats.org/officeDocument/2006/relationships/hyperlink" Target="https://pt.wikipedia.org/wiki/Cana-de-a%C3%A7%C3%BAcar" TargetMode="External"/><Relationship Id="rId104" Type="http://schemas.openxmlformats.org/officeDocument/2006/relationships/hyperlink" Target="https://pt.wikipedia.org/wiki/Banana" TargetMode="External"/><Relationship Id="rId105" Type="http://schemas.openxmlformats.org/officeDocument/2006/relationships/hyperlink" Target="https://pt.wikipedia.org/wiki/Listel" TargetMode="External"/><Relationship Id="rId106" Type="http://schemas.openxmlformats.org/officeDocument/2006/relationships/hyperlink" Target="https://pt.wikipedia.org/wiki/Centro_comercial" TargetMode="External"/><Relationship Id="rId107" Type="http://schemas.openxmlformats.org/officeDocument/2006/relationships/hyperlink" Target="https://pt.wikipedia.org/wiki/Porto_seco" TargetMode="External"/><Relationship Id="rId108" Type="http://schemas.openxmlformats.org/officeDocument/2006/relationships/hyperlink" Target="https://pt.wikipedia.org/wiki/Am%C3%A9rica_Latina" TargetMode="External"/><Relationship Id="rId109" Type="http://schemas.openxmlformats.org/officeDocument/2006/relationships/hyperlink" Target="https://pt.wikipedia.org/wiki/Grupo_S%C3%A1_Cavalcante" TargetMode="External"/><Relationship Id="rId110" Type="http://schemas.openxmlformats.org/officeDocument/2006/relationships/hyperlink" Target="https://pt.wikipedia.org/wiki/Via%C3%A7%C3%A3o_%C3%81guia_Branca" TargetMode="External"/><Relationship Id="rId111" Type="http://schemas.openxmlformats.org/officeDocument/2006/relationships/hyperlink" Target="https://pt.wikipedia.org/wiki/Aperam_South_America" TargetMode="External"/><Relationship Id="rId112" Type="http://schemas.openxmlformats.org/officeDocument/2006/relationships/hyperlink" Target="https://pt.wikipedia.org/wiki/Carnaval" TargetMode="External"/><Relationship Id="rId113" Type="http://schemas.openxmlformats.org/officeDocument/2006/relationships/hyperlink" Target="https://pt.wikipedia.org/wiki/Cultura_afro-brasileira" TargetMode="External"/><Relationship Id="rId114" Type="http://schemas.openxmlformats.org/officeDocument/2006/relationships/hyperlink" Target="https://pt.wikipedia.org/wiki/Ind%C3%ADgena" TargetMode="External"/><Relationship Id="rId115" Type="http://schemas.openxmlformats.org/officeDocument/2006/relationships/hyperlink" Target="https://pt.wikipedia.org/wiki/Copa_do_Mundo_FIFA_Sub-17_de_2019" TargetMode="External"/><Relationship Id="rId116" Type="http://schemas.openxmlformats.org/officeDocument/2006/relationships/hyperlink" Target="https://pt.wikipedia.org/wiki/Est%C3%A1dio_Kleber_Andrade" TargetMode="External"/><Relationship Id="rId117" Type="http://schemas.openxmlformats.org/officeDocument/2006/relationships/hyperlink" Target="https://pt.wikipedia.org/wiki/Gama_(Distrito_Federal)" TargetMode="External"/><Relationship Id="rId118" Type="http://schemas.openxmlformats.org/officeDocument/2006/relationships/hyperlink" Target="https://pt.wikipedia.org/wiki/Goi%C3%A2nia" TargetMode="External"/><Relationship Id="rId119" Type="http://schemas.openxmlformats.org/officeDocument/2006/relationships/hyperlink" Target="https://pt.wikipedia.org/wiki/Est%C3%A1dio_Engenheiro_Alencar_Araripe" TargetMode="External"/><Relationship Id="rId120" Type="http://schemas.openxmlformats.org/officeDocument/2006/relationships/hyperlink" Target="https://pt.wikipedia.org/wiki/Igreja_Cat%C3%B3lica" TargetMode="External"/><Relationship Id="rId121" Type="http://schemas.openxmlformats.org/officeDocument/2006/relationships/hyperlink" Target="https://pt.wikipedia.org/wiki/Evang%C3%A9licas" TargetMode="External"/><Relationship Id="rId122" Type="http://schemas.openxmlformats.org/officeDocument/2006/relationships/hyperlink" Target="https://pt.wikipedia.org/wiki/Umbanda" TargetMode="External"/><Relationship Id="rId123" Type="http://schemas.openxmlformats.org/officeDocument/2006/relationships/hyperlink" Target="https://pt.wikipedia.org/wiki/Candombl%C3%A9" TargetMode="External"/><Relationship Id="rId124" Type="http://schemas.openxmlformats.org/officeDocument/2006/relationships/hyperlink" Target="https://pt.wikipedia.org/wiki/Mata_Atl%C3%A2ntica" TargetMode="External"/><Relationship Id="rId125" Type="http://schemas.openxmlformats.org/officeDocument/2006/relationships/hyperlink" Target="https://pt.wikipedia.org/wiki/Turismo_rural" TargetMode="External"/><Relationship Id="rId126" Type="http://schemas.openxmlformats.org/officeDocument/2006/relationships/hyperlink" Target="https://pt.wikipedia.org/wiki/Reserva_Biol%C3%B3gica_de_Duas_Bocas" TargetMode="External"/><Relationship Id="rId127" Type="http://schemas.openxmlformats.org/officeDocument/2006/relationships/hyperlink" Target="https://pt.wikipedia.org/wiki/Lista_de_munic%C3%ADpios_do_Esp%C3%ADrito_Santo" TargetMode="External"/><Relationship Id="rId128" Type="http://schemas.openxmlformats.org/officeDocument/2006/relationships/hyperlink" Target="https://pt.wikipedia.org/wiki/Lista_de_munic%C3%ADpios_do_Brasil" TargetMode="External"/><Relationship Id="rId129" Type="http://schemas.openxmlformats.org/officeDocument/2006/relationships/hyperlink" Target="https://cidades.ibge.gov.br/brasil/es/cariacica/panorama" TargetMode="External"/><Relationship Id="rId130" Type="http://schemas.openxmlformats.org/officeDocument/2006/relationships/hyperlink" Target="https://der.es.gov.br/Media/der/Documentos/Rodovias%20Estaduais/Dist%C3%A2ncias%20Municipais%20verso%20Mapa%20Rodovi%C3%A1rio%202021.pdf" TargetMode="External"/><Relationship Id="rId131" Type="http://schemas.openxmlformats.org/officeDocument/2006/relationships/hyperlink" Target="http://web.archive.org/web/20250303220" TargetMode="External"/><Relationship Id="rId132" Type="http://schemas.openxmlformats.org/officeDocument/2006/relationships/hyperlink" Target="https://cidades.ibge.gov.br/brasil/es/cariacica/historico" TargetMode="External"/><Relationship Id="rId133" Type="http://schemas.openxmlformats.org/officeDocument/2006/relationships/hyperlink" Target="https://archive.is/yRbcn" TargetMode="External"/><Relationship Id="rId134" Type="http://schemas.openxmlformats.org/officeDocument/2006/relationships/hyperlink" Target="https://sidra.ibge.gov.br/territorio%23/N10/IN%20N6%203201308" TargetMode="External"/><Relationship Id="rId135" Type="http://schemas.openxmlformats.org/officeDocument/2006/relationships/hyperlink" Target="https://archive.is/InB6f" TargetMode="External"/><Relationship Id="rId136" Type="http://schemas.openxmlformats.org/officeDocument/2006/relationships/hyperlink" Target="https://pt.climate-data.org/america-do-sul/brasil/espirito-santo/cariacica-4485/" TargetMode="External"/><Relationship Id="rId137" Type="http://schemas.openxmlformats.org/officeDocument/2006/relationships/hyperlink" Target="http://biblioteca.ibge.gov.br/visualizacao/mapas/GEBIS%20-%20RJ/BrasilClimas.jpg" TargetMode="External"/><Relationship Id="rId138" Type="http://schemas.openxmlformats.org/officeDocument/2006/relationships/hyperlink" Target="http://web.archive.org/web/2" TargetMode="External"/><Relationship Id="rId139" Type="http://schemas.openxmlformats.org/officeDocument/2006/relationships/hyperlink" Target="http://biblioteca.ibge.gov.br/visualizacao/mapas/GEBIS%20-%20RJ/BrasilClim" TargetMode="External"/><Relationship Id="rId140" Type="http://schemas.openxmlformats.org/officeDocument/2006/relationships/hyperlink" Target="http://www.pnud.org.br/arquivos/ranking-idhm-2010.pdf" TargetMode="External"/><Relationship Id="rId141" Type="http://schemas.openxmlformats.org/officeDocument/2006/relationships/hyperlink" Target="https://cidades.ibge.gov.br/brasil/es/cariacica/pesquisa/38/46996" TargetMode="External"/><Relationship Id="rId142" Type="http://schemas.openxmlformats.org/officeDocument/2006/relationships/hyperlink" Target="http://web.archi/" TargetMode="External"/><Relationship Id="rId143" Type="http://schemas.openxmlformats.org/officeDocument/2006/relationships/hyperlink" Target="https://www.folhavitoria.com.br/geral/nova-orla-cariacica-inauguracao-hoje-atracoes-restaurantes-o-que-tem-como-ficou/" TargetMode="External"/><Relationship Id="rId144" Type="http://schemas.openxmlformats.org/officeDocument/2006/relationships/hyperlink" Target="http://web.archive.org/web/20" TargetMode="External"/><Relationship Id="rId145" Type="http://schemas.openxmlformats.org/officeDocument/2006/relationships/hyperlink" Target="https://www.agazeta.com.br/es/cotidiano/inauguracao-da-orla-de-cariacica-atrai-grande-publico-veja-fotos-1223" TargetMode="External"/><Relationship Id="rId146" Type="http://schemas.openxmlformats.org/officeDocument/2006/relationships/hyperlink" Target="http://www.agazeta.com.br/" TargetMode="External"/><Relationship Id="rId147" Type="http://schemas.openxmlformats.org/officeDocument/2006/relationships/hyperlink" Target="http://www.cariacica.es.gov.br/e-descobrir-e-se-apaixonar-igreja-de-sao-joao-batista-em-cariacica-sede/" TargetMode="External"/><Relationship Id="rId148" Type="http://schemas.openxmlformats.org/officeDocument/2006/relationships/hyperlink" Target="http://web.archive.org/web/20180927020120/htt" TargetMode="External"/><Relationship Id="rId149" Type="http://schemas.openxmlformats.org/officeDocument/2006/relationships/hyperlink" Target="http://www.cariacica.es.gov.br/e-descobrir-e-se-apaixonar-igreja-de-sao-joao-batista-em-cariacica" TargetMode="External"/><Relationship Id="rId150" Type="http://schemas.openxmlformats.org/officeDocument/2006/relationships/hyperlink" Target="http://www.clerioborges.com.br/cidadescariacica.html" TargetMode="External"/><Relationship Id="rId151" Type="http://schemas.openxmlformats.org/officeDocument/2006/relationships/hyperlink" Target="http://www.achetudoeregiao.com.br/es/cariacica/historia.htm" TargetMode="External"/><Relationship Id="rId152" Type="http://schemas.openxmlformats.org/officeDocument/2006/relationships/hyperlink" Target="http://www.cariacica.es.gov.br/download/Como_chegar3.pdf" TargetMode="External"/><Relationship Id="rId153" Type="http://schemas.openxmlformats.org/officeDocument/2006/relationships/hyperlink" Target="https://www.diaadiaes.com.br/antiga-ferrovia-leopoldina-celebra-aniversario-de-110-anos/" TargetMode="External"/><Relationship Id="rId154" Type="http://schemas.openxmlformats.org/officeDocument/2006/relationships/hyperlink" Target="https://diariodotransporte.com.br/2022/09/05/ceo-da-aguia-branca-organiza-encontro-para-fortalecer-participacao-das-mulheres-no-mercado-de-transporte-rodoviario/" TargetMode="External"/><Relationship Id="rId155" Type="http://schemas.openxmlformats.org/officeDocument/2006/relationships/hyperlink" Target="http://web.archive.org/we" TargetMode="External"/><Relationship Id="rId156" Type="http://schemas.openxmlformats.org/officeDocument/2006/relationships/hyperlink" Target="https://diariodotransporte.com.br/2022/09/05/ceo-da-aguia-branca-organiza" TargetMode="External"/><Relationship Id="rId157" Type="http://schemas.openxmlformats.org/officeDocument/2006/relationships/hyperlink" Target="https://www.agazeta.com.br/conteudo-de-marca/aguia-branca-e-o-grande-time-da-minha-vida-afirma-renan-chieppe-1122" TargetMode="External"/><Relationship Id="rId158" Type="http://schemas.openxmlformats.org/officeDocument/2006/relationships/hyperlink" Target="https://www/" TargetMode="External"/><Relationship Id="rId159" Type="http://schemas.openxmlformats.org/officeDocument/2006/relationships/hyperlink" Target="https://globoesporte.globo.com/futebol/futebol-internacional/noticia/brasilia-goiania-e-vitoria-serao-as-sedes-da-copa-do-mundo-sub-17.ghtml" TargetMode="External"/><Relationship Id="rId160" Type="http://schemas.openxmlformats.org/officeDocument/2006/relationships/hyperlink" Target="http://web.archive.org/web/20230405" TargetMode="External"/><Relationship Id="rId161" Type="http://schemas.openxmlformats.org/officeDocument/2006/relationships/hyperlink" Target="https://globoesporte.globo.com/futebol/futebol-internacional/noticia/brasilia-goiania-e-vit" TargetMode="External"/><Relationship Id="rId162" Type="http://schemas.openxmlformats.org/officeDocument/2006/relationships/hyperlink" Target="https://www.cariacica.es.gov.br/publicacoes/diario-oficial?inicio=2015-07-17&amp;fim=2015-07-17&amp;ano&amp;mes" TargetMode="External"/><Relationship Id="rId163" Type="http://schemas.openxmlformats.org/officeDocument/2006/relationships/hyperlink" Target="http://www.legislacaocompilada.com.br/cariacica/Arquivo/Documents/legislacao/html/L59832019.html" TargetMode="External"/><Relationship Id="rId164" Type="http://schemas.openxmlformats.org/officeDocument/2006/relationships/hyperlink" Target="http://web.arch/" TargetMode="External"/><Relationship Id="rId165" Type="http://schemas.openxmlformats.org/officeDocument/2006/relationships/hyperlink" Target="http://educapes.capes.gov.br/handle/capes/552895" TargetMode="External"/><Relationship Id="rId166" Type="http://schemas.openxmlformats.org/officeDocument/2006/relationships/hyperlink" Target="https://g1.globo.com/espirito-santo/noticia/2016/11/circuitos-rurais-sao-opcoes-para-eventos-de-ano-novo-no-es.html" TargetMode="External"/><Relationship Id="rId167" Type="http://schemas.openxmlformats.org/officeDocument/2006/relationships/hyperlink" Target="https://g1/" TargetMode="External"/><Relationship Id="rId168" Type="http://schemas.openxmlformats.org/officeDocument/2006/relationships/hyperlink" Target="https://incaper.es.gov.br/media/incaper/proater/municipios/Cariacica.pdf" TargetMode="External"/><Relationship Id="rId169" Type="http://schemas.openxmlformats.org/officeDocument/2006/relationships/hyperlink" Target="http://wikimapia.org/6874752/pt/Cariacica" TargetMode="External"/><Relationship Id="rId170" Type="http://schemas.openxmlformats.org/officeDocument/2006/relationships/hyperlink" Target="https://www.google.com.br/maps?f=q&amp;source=s_q&amp;hl=pt-BR&amp;geocode&amp;q=cariacica&amp;num=10&amp;iwloc=A&amp;iwstate1=saveplace" TargetMode="External"/><Relationship Id="rId171" Type="http://schemas.openxmlformats.org/officeDocument/2006/relationships/hyperlink" Target="https://pt.wikipedia.org/w/index.php?title=Cariacica&amp;oldid=72674208" TargetMode="External"/><Relationship Id="rId17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pt.wikipedia.org/wiki/Cariacica" TargetMode="Externa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Cariacica – Wikipédia, a enciclopédia livre</dc:title>
  <dcterms:created xsi:type="dcterms:W3CDTF">2026-09-12T14:33:11Z</dcterms:created>
  <dcterms:modified xsi:type="dcterms:W3CDTF">2026-09-12T14:33:11Z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Mozilla/5.0 (Windows NT 10.0; Win64; x64) AppleWebKit/537.36 (KHTML, like Gecko) Chrome/152.0.0.0 Safari/537.36</vt:lpwstr>
  </property>
  <property fmtid="{D5CDD505-2E9C-101B-9397-08002B2CF9AE}" pid="5" name="LastSaved">
    <vt:filetime>2026-09-12T00:00:00Z</vt:filetime>
  </property>
  <property fmtid="{D5CDD505-2E9C-101B-9397-08002B2CF9AE}" pid="6" name="Producer">
    <vt:lpwstr>Skia/PDF m152</vt:lpwstr>
  </property>
</Properties>
</file>