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52339E6"/>
    <w:p w14:paraId="1A5B4D9D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Отсчет по учебной практики 11</w:t>
      </w:r>
    </w:p>
    <w:p w14:paraId="17CCDAAE">
      <w:pPr>
        <w:jc w:val="both"/>
        <w:rPr>
          <w:rFonts w:hint="default"/>
          <w:b/>
          <w:bCs/>
          <w:sz w:val="28"/>
          <w:szCs w:val="28"/>
          <w:lang w:val="ru-RU"/>
        </w:rPr>
      </w:pPr>
    </w:p>
    <w:p w14:paraId="27A62B83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Над проектом работали:</w:t>
      </w:r>
    </w:p>
    <w:p w14:paraId="6CB5325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Группа: 01-24. ИСИП-ОД-11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Качканян Валентина </w:t>
      </w:r>
    </w:p>
    <w:p w14:paraId="4BC3D5B1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Коноплина Антуанетта</w:t>
      </w:r>
    </w:p>
    <w:p w14:paraId="2C2522F3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Остапенко Алена</w:t>
      </w:r>
    </w:p>
    <w:p w14:paraId="6E7C11C8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7A168EED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СУБД: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Supabase</w:t>
      </w:r>
    </w:p>
    <w:p w14:paraId="08680CF3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0ED3ABE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ERD-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диаграмма</w:t>
      </w:r>
    </w:p>
    <w:p w14:paraId="6A9CAA24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3487655D">
      <w:pPr>
        <w:jc w:val="both"/>
      </w:pPr>
      <w:r>
        <w:drawing>
          <wp:inline distT="0" distB="0" distL="114300" distR="114300">
            <wp:extent cx="6644005" cy="5100955"/>
            <wp:effectExtent l="0" t="0" r="63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510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C2D9A">
      <w:pPr>
        <w:jc w:val="both"/>
      </w:pP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044"/>
        <w:gridCol w:w="7638"/>
      </w:tblGrid>
      <w:tr w14:paraId="38546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</w:tcPr>
          <w:p w14:paraId="50D87E96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users</w:t>
            </w:r>
          </w:p>
        </w:tc>
        <w:tc>
          <w:tcPr>
            <w:tcW w:w="7638" w:type="dxa"/>
            <w:tcBorders>
              <w:top w:val="nil"/>
              <w:left w:val="nil"/>
              <w:bottom w:val="nil"/>
              <w:right w:val="nil"/>
            </w:tcBorders>
          </w:tcPr>
          <w:p w14:paraId="6568EF51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Таблица пользователей</w:t>
            </w:r>
          </w:p>
        </w:tc>
      </w:tr>
      <w:tr w14:paraId="515DF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</w:tcPr>
          <w:p w14:paraId="50F3E7F3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desserts</w:t>
            </w:r>
          </w:p>
        </w:tc>
        <w:tc>
          <w:tcPr>
            <w:tcW w:w="7638" w:type="dxa"/>
            <w:tcBorders>
              <w:top w:val="nil"/>
              <w:left w:val="nil"/>
              <w:bottom w:val="nil"/>
              <w:right w:val="nil"/>
            </w:tcBorders>
          </w:tcPr>
          <w:p w14:paraId="1032A10A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Таблица макарун(десертов) для создания наборов</w:t>
            </w:r>
          </w:p>
        </w:tc>
      </w:tr>
      <w:tr w14:paraId="48489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</w:tcPr>
          <w:p w14:paraId="1B6B58A5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cart</w:t>
            </w:r>
          </w:p>
        </w:tc>
        <w:tc>
          <w:tcPr>
            <w:tcW w:w="7638" w:type="dxa"/>
            <w:tcBorders>
              <w:top w:val="nil"/>
              <w:left w:val="nil"/>
              <w:bottom w:val="nil"/>
              <w:right w:val="nil"/>
            </w:tcBorders>
          </w:tcPr>
          <w:p w14:paraId="30B9533D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Корзина пользователей</w:t>
            </w:r>
          </w:p>
        </w:tc>
      </w:tr>
      <w:tr w14:paraId="3C3B2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</w:tcPr>
          <w:p w14:paraId="61B25786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Sweet_sets</w:t>
            </w:r>
          </w:p>
        </w:tc>
        <w:tc>
          <w:tcPr>
            <w:tcW w:w="7638" w:type="dxa"/>
            <w:tcBorders>
              <w:top w:val="nil"/>
              <w:left w:val="nil"/>
              <w:bottom w:val="nil"/>
              <w:right w:val="nil"/>
            </w:tcBorders>
          </w:tcPr>
          <w:p w14:paraId="371B47E3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Готовые сладкие наборы макарун</w:t>
            </w:r>
          </w:p>
        </w:tc>
      </w:tr>
      <w:tr w14:paraId="369E9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</w:tcPr>
          <w:p w14:paraId="09EACF0E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User_sets</w:t>
            </w:r>
          </w:p>
        </w:tc>
        <w:tc>
          <w:tcPr>
            <w:tcW w:w="7638" w:type="dxa"/>
            <w:tcBorders>
              <w:top w:val="nil"/>
              <w:left w:val="nil"/>
              <w:bottom w:val="nil"/>
              <w:right w:val="nil"/>
            </w:tcBorders>
          </w:tcPr>
          <w:p w14:paraId="2FF2F92B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Созданные пользовательские сладкие наборы</w:t>
            </w:r>
          </w:p>
        </w:tc>
      </w:tr>
      <w:tr w14:paraId="784F1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</w:tcPr>
          <w:p w14:paraId="379E13B6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Custom_set_desserts</w:t>
            </w:r>
          </w:p>
        </w:tc>
        <w:tc>
          <w:tcPr>
            <w:tcW w:w="7638" w:type="dxa"/>
            <w:tcBorders>
              <w:top w:val="nil"/>
              <w:left w:val="nil"/>
              <w:bottom w:val="nil"/>
              <w:right w:val="nil"/>
            </w:tcBorders>
          </w:tcPr>
          <w:p w14:paraId="0E81534C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Таблица, хранящая состав готовых наборов</w:t>
            </w:r>
          </w:p>
        </w:tc>
      </w:tr>
      <w:tr w14:paraId="730D2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</w:tcPr>
          <w:p w14:paraId="4C10C483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User_set_desserts</w:t>
            </w:r>
          </w:p>
        </w:tc>
        <w:tc>
          <w:tcPr>
            <w:tcW w:w="7638" w:type="dxa"/>
            <w:tcBorders>
              <w:top w:val="nil"/>
              <w:left w:val="nil"/>
              <w:bottom w:val="nil"/>
              <w:right w:val="nil"/>
            </w:tcBorders>
          </w:tcPr>
          <w:p w14:paraId="042F7C89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ru-RU"/>
              </w:rPr>
              <w:t>Таблица, хранящая состав пользовательских наборов</w:t>
            </w:r>
          </w:p>
        </w:tc>
      </w:tr>
    </w:tbl>
    <w:p w14:paraId="55A9448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Заполненные таблицы</w:t>
      </w:r>
    </w:p>
    <w:p w14:paraId="31F9012C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Корзина(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Cart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):</w:t>
      </w:r>
    </w:p>
    <w:p w14:paraId="2313C154">
      <w:pPr>
        <w:spacing w:line="360" w:lineRule="auto"/>
        <w:jc w:val="both"/>
      </w:pPr>
      <w:r>
        <w:drawing>
          <wp:inline distT="0" distB="0" distL="114300" distR="114300">
            <wp:extent cx="6638925" cy="1692910"/>
            <wp:effectExtent l="0" t="0" r="5715" b="1397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7CA3A">
      <w:pPr>
        <w:spacing w:line="360" w:lineRule="auto"/>
        <w:jc w:val="both"/>
      </w:pPr>
    </w:p>
    <w:p w14:paraId="52976D78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Соотношение десертов и готовых наборов 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custom_set_desserts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)</w:t>
      </w:r>
    </w:p>
    <w:p w14:paraId="35E8F9DB">
      <w:pPr>
        <w:spacing w:line="360" w:lineRule="auto"/>
        <w:jc w:val="both"/>
      </w:pPr>
    </w:p>
    <w:p w14:paraId="3567209F">
      <w:pPr>
        <w:spacing w:line="360" w:lineRule="auto"/>
        <w:jc w:val="both"/>
      </w:pPr>
      <w:r>
        <w:drawing>
          <wp:inline distT="0" distB="0" distL="114300" distR="114300">
            <wp:extent cx="6643370" cy="2999105"/>
            <wp:effectExtent l="0" t="0" r="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rcRect b="36544"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6FAC8">
      <w:pPr>
        <w:spacing w:line="360" w:lineRule="auto"/>
        <w:jc w:val="both"/>
      </w:pPr>
    </w:p>
    <w:p w14:paraId="298533A8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Десерты 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desserts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)</w:t>
      </w:r>
    </w:p>
    <w:p w14:paraId="59FD860A">
      <w:pPr>
        <w:spacing w:line="360" w:lineRule="auto"/>
        <w:jc w:val="both"/>
      </w:pPr>
      <w:r>
        <w:drawing>
          <wp:inline distT="0" distB="0" distL="114300" distR="114300">
            <wp:extent cx="6636385" cy="2614295"/>
            <wp:effectExtent l="0" t="0" r="8255" b="698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1148A">
      <w:pPr>
        <w:spacing w:line="360" w:lineRule="auto"/>
        <w:jc w:val="both"/>
      </w:pPr>
    </w:p>
    <w:p w14:paraId="47EA2445">
      <w:pPr>
        <w:spacing w:line="360" w:lineRule="auto"/>
        <w:jc w:val="both"/>
      </w:pPr>
    </w:p>
    <w:p w14:paraId="4AB68FEB">
      <w:pPr>
        <w:spacing w:line="360" w:lineRule="auto"/>
        <w:jc w:val="both"/>
      </w:pPr>
      <w:r>
        <w:rPr>
          <w:rFonts w:hint="default"/>
          <w:lang w:val="ru-RU"/>
        </w:rPr>
        <w:t>Готовые наборы (</w:t>
      </w:r>
      <w:r>
        <w:rPr>
          <w:rFonts w:hint="default"/>
          <w:lang w:val="en-US"/>
        </w:rPr>
        <w:t>sweet_sets</w:t>
      </w:r>
      <w:r>
        <w:rPr>
          <w:rFonts w:hint="default"/>
          <w:lang w:val="ru-RU"/>
        </w:rPr>
        <w:t>)</w:t>
      </w:r>
      <w:r>
        <w:rPr>
          <w:rFonts w:hint="default"/>
          <w:lang w:val="en-US"/>
        </w:rPr>
        <w:t>: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6638290" cy="1463040"/>
            <wp:effectExtent l="0" t="0" r="6350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0C783">
      <w:pPr>
        <w:spacing w:line="360" w:lineRule="auto"/>
        <w:jc w:val="both"/>
      </w:pPr>
    </w:p>
    <w:p w14:paraId="397A9BE4">
      <w:pPr>
        <w:spacing w:line="360" w:lineRule="auto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Пользовательские наборы(</w:t>
      </w:r>
      <w:r>
        <w:rPr>
          <w:rFonts w:hint="default"/>
          <w:lang w:val="en-US"/>
        </w:rPr>
        <w:t>user_sets</w:t>
      </w:r>
      <w:r>
        <w:rPr>
          <w:rFonts w:hint="default"/>
          <w:lang w:val="ru-RU"/>
        </w:rPr>
        <w:t>)</w:t>
      </w:r>
    </w:p>
    <w:p w14:paraId="43BBE777">
      <w:pPr>
        <w:spacing w:line="360" w:lineRule="auto"/>
        <w:jc w:val="both"/>
      </w:pPr>
      <w:r>
        <w:drawing>
          <wp:inline distT="0" distB="0" distL="114300" distR="114300">
            <wp:extent cx="6642735" cy="1804035"/>
            <wp:effectExtent l="0" t="0" r="1905" b="952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8B896">
      <w:pPr>
        <w:spacing w:line="360" w:lineRule="auto"/>
        <w:jc w:val="both"/>
      </w:pPr>
    </w:p>
    <w:p w14:paraId="782F2A19">
      <w:pPr>
        <w:spacing w:line="360" w:lineRule="auto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Пользователи (</w:t>
      </w:r>
      <w:r>
        <w:rPr>
          <w:rFonts w:hint="default"/>
          <w:lang w:val="en-US"/>
        </w:rPr>
        <w:t>users</w:t>
      </w:r>
      <w:r>
        <w:rPr>
          <w:rFonts w:hint="default"/>
          <w:lang w:val="ru-RU"/>
        </w:rPr>
        <w:t>)</w:t>
      </w:r>
    </w:p>
    <w:p w14:paraId="1318E450">
      <w:pPr>
        <w:spacing w:line="360" w:lineRule="auto"/>
        <w:jc w:val="both"/>
      </w:pPr>
      <w:r>
        <w:drawing>
          <wp:inline distT="0" distB="0" distL="114300" distR="114300">
            <wp:extent cx="6633845" cy="609600"/>
            <wp:effectExtent l="0" t="0" r="10795" b="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384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9ECE5">
      <w:pPr>
        <w:spacing w:line="360" w:lineRule="auto"/>
        <w:jc w:val="both"/>
      </w:pPr>
    </w:p>
    <w:p w14:paraId="56407605">
      <w:pPr>
        <w:spacing w:line="360" w:lineRule="auto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Соотношение пользовательских наборов с десертами(</w:t>
      </w:r>
      <w:r>
        <w:rPr>
          <w:rFonts w:hint="default"/>
          <w:lang w:val="en-US"/>
        </w:rPr>
        <w:t>user_set_desserts</w:t>
      </w:r>
      <w:r>
        <w:rPr>
          <w:rFonts w:hint="default"/>
          <w:lang w:val="ru-RU"/>
        </w:rPr>
        <w:t>)</w:t>
      </w:r>
    </w:p>
    <w:p w14:paraId="7248D503">
      <w:pPr>
        <w:spacing w:line="360" w:lineRule="auto"/>
        <w:jc w:val="both"/>
      </w:pPr>
    </w:p>
    <w:p w14:paraId="5A0F97BF">
      <w:pPr>
        <w:spacing w:line="360" w:lineRule="auto"/>
        <w:jc w:val="both"/>
        <w:rPr>
          <w:rFonts w:hint="default"/>
          <w:lang w:val="ru-RU"/>
        </w:rPr>
      </w:pPr>
      <w:r>
        <w:drawing>
          <wp:inline distT="0" distB="0" distL="114300" distR="114300">
            <wp:extent cx="6454140" cy="3343275"/>
            <wp:effectExtent l="0" t="0" r="0" b="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rcRect b="18321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B8567">
      <w:pPr>
        <w:spacing w:line="360" w:lineRule="auto"/>
        <w:jc w:val="both"/>
        <w:rPr>
          <w:rFonts w:hint="default"/>
          <w:lang w:val="ru-RU"/>
        </w:rPr>
      </w:pPr>
    </w:p>
    <w:p w14:paraId="2DEB3A9F">
      <w:pPr>
        <w:spacing w:line="360" w:lineRule="auto"/>
        <w:jc w:val="both"/>
        <w:rPr>
          <w:rFonts w:hint="default"/>
          <w:lang w:val="ru-RU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-81915</wp:posOffset>
                </wp:positionH>
                <wp:positionV relativeFrom="paragraph">
                  <wp:posOffset>194310</wp:posOffset>
                </wp:positionV>
                <wp:extent cx="6753860" cy="4800600"/>
                <wp:effectExtent l="0" t="0" r="12700" b="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5285" y="651510"/>
                          <a:ext cx="6753860" cy="48006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.45pt;margin-top:15.3pt;height:378pt;width:531.8pt;z-index:-251657216;v-text-anchor:middle;mso-width-relative:page;mso-height-relative:page;" fillcolor="#262626 [2749]" filled="t" stroked="f" coordsize="21600,21600" o:gfxdata="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O317uzbAAAACwEAAA8AAAAAAAAAAQAgAAAAIgAAAGRy&#10;cy9kb3ducmV2LnhtbFBLAQIUABQAAAAIAIdO4kAQC8QVrQIAACMFAAAOAAAAAAAAAAEAIAAAACoB&#10;AABkcnMvZTJvRG9jLnhtbFBLBQYAAAAABgAGAFkBAABJ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lang w:val="en-US"/>
        </w:rPr>
        <w:t>SQL-</w:t>
      </w:r>
      <w:r>
        <w:rPr>
          <w:rFonts w:hint="default"/>
          <w:lang w:val="ru-RU"/>
        </w:rPr>
        <w:t>код</w:t>
      </w:r>
    </w:p>
    <w:p w14:paraId="69D1139D">
      <w:pPr>
        <w:spacing w:line="360" w:lineRule="auto"/>
        <w:jc w:val="both"/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</w:pPr>
      <w:r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  <w:t>-- 1. SELECT с условием</w:t>
      </w:r>
    </w:p>
    <w:p w14:paraId="15340506">
      <w:pPr>
        <w:spacing w:line="360" w:lineRule="auto"/>
        <w:jc w:val="both"/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</w:pPr>
      <w:r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  <w:t>SELECT * FROM desserts WHERE price &gt; 250;</w:t>
      </w:r>
    </w:p>
    <w:p w14:paraId="07D8B037">
      <w:pPr>
        <w:spacing w:line="360" w:lineRule="auto"/>
        <w:jc w:val="both"/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</w:pPr>
    </w:p>
    <w:p w14:paraId="3D84B76A">
      <w:pPr>
        <w:spacing w:line="360" w:lineRule="auto"/>
        <w:jc w:val="both"/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</w:pPr>
      <w:r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  <w:t>-- 2. INSERT</w:t>
      </w:r>
    </w:p>
    <w:p w14:paraId="14D341DA">
      <w:pPr>
        <w:spacing w:line="360" w:lineRule="auto"/>
        <w:jc w:val="both"/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</w:pPr>
      <w:r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  <w:t>INSERT INTO desserts (title, price) VALUES ('Клубничный макарун', 180);</w:t>
      </w:r>
    </w:p>
    <w:p w14:paraId="7CA8E29F">
      <w:pPr>
        <w:spacing w:line="360" w:lineRule="auto"/>
        <w:jc w:val="both"/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</w:pPr>
    </w:p>
    <w:p w14:paraId="41C76F1D">
      <w:pPr>
        <w:spacing w:line="360" w:lineRule="auto"/>
        <w:jc w:val="both"/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</w:pPr>
      <w:r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  <w:t>-- 3. UPDATE</w:t>
      </w:r>
    </w:p>
    <w:p w14:paraId="360D8955">
      <w:pPr>
        <w:spacing w:line="360" w:lineRule="auto"/>
        <w:jc w:val="both"/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</w:pPr>
      <w:r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  <w:t>UPDATE desserts SET price = 350 WHERE title = 'Медовая дыня';</w:t>
      </w:r>
    </w:p>
    <w:p w14:paraId="3136B271">
      <w:pPr>
        <w:spacing w:line="360" w:lineRule="auto"/>
        <w:jc w:val="both"/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</w:pPr>
    </w:p>
    <w:p w14:paraId="01189D01">
      <w:pPr>
        <w:spacing w:line="360" w:lineRule="auto"/>
        <w:jc w:val="both"/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</w:pPr>
      <w:r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  <w:t>-- 4. DELETE</w:t>
      </w:r>
    </w:p>
    <w:p w14:paraId="3FEFB1BE">
      <w:pPr>
        <w:spacing w:line="360" w:lineRule="auto"/>
        <w:jc w:val="both"/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</w:pPr>
      <w:r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  <w:t>DELETE FROM desserts WHERE title = 'Клубничный макарун';</w:t>
      </w:r>
    </w:p>
    <w:p w14:paraId="1C0886B4">
      <w:pPr>
        <w:spacing w:line="360" w:lineRule="auto"/>
        <w:jc w:val="both"/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</w:pPr>
    </w:p>
    <w:p w14:paraId="389440A3">
      <w:pPr>
        <w:spacing w:line="360" w:lineRule="auto"/>
        <w:jc w:val="both"/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</w:pPr>
      <w:r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  <w:t>-- 5. SELECT с JOIN</w:t>
      </w:r>
    </w:p>
    <w:p w14:paraId="03F56EE6">
      <w:pPr>
        <w:spacing w:line="360" w:lineRule="auto"/>
        <w:jc w:val="both"/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</w:pPr>
      <w:r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  <w:t xml:space="preserve">SELECT </w:t>
      </w:r>
    </w:p>
    <w:p w14:paraId="28A87BE0">
      <w:pPr>
        <w:spacing w:line="360" w:lineRule="auto"/>
        <w:jc w:val="both"/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</w:pPr>
      <w:r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  <w:t xml:space="preserve">    c.id,</w:t>
      </w:r>
    </w:p>
    <w:p w14:paraId="57965D38">
      <w:pPr>
        <w:spacing w:line="360" w:lineRule="auto"/>
        <w:jc w:val="both"/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</w:pPr>
      <w:r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  <w:t xml:space="preserve">    c.quantity,</w:t>
      </w:r>
    </w:p>
    <w:p w14:paraId="751555A8">
      <w:pPr>
        <w:spacing w:line="360" w:lineRule="auto"/>
        <w:jc w:val="both"/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</w:pPr>
      <w:r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  <w:t xml:space="preserve">    c.cost,</w:t>
      </w:r>
    </w:p>
    <w:p w14:paraId="72D449EE">
      <w:pPr>
        <w:spacing w:line="360" w:lineRule="auto"/>
        <w:jc w:val="both"/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</w:pPr>
      <w:r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  <w:t xml:space="preserve">    u.email,</w:t>
      </w:r>
    </w:p>
    <w:p w14:paraId="2E917AC1">
      <w:pPr>
        <w:spacing w:line="360" w:lineRule="auto"/>
        <w:jc w:val="both"/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</w:pPr>
      <w:r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  <w:t xml:space="preserve">    s.title AS set_title</w:t>
      </w:r>
    </w:p>
    <w:p w14:paraId="5F83EA3B">
      <w:pPr>
        <w:spacing w:line="360" w:lineRule="auto"/>
        <w:jc w:val="both"/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</w:pPr>
      <w:r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  <w:t>FROM cart c</w:t>
      </w:r>
    </w:p>
    <w:p w14:paraId="34CCBB3F">
      <w:pPr>
        <w:spacing w:line="360" w:lineRule="auto"/>
        <w:jc w:val="both"/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</w:pPr>
      <w:r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  <w:t>JOIN users u ON c.user_id = u.id</w:t>
      </w:r>
    </w:p>
    <w:p w14:paraId="1CE9C22A">
      <w:pPr>
        <w:spacing w:line="360" w:lineRule="auto"/>
        <w:jc w:val="both"/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</w:pPr>
      <w:r>
        <w:rPr>
          <w:rStyle w:val="13"/>
          <w:rFonts w:hint="default"/>
          <w:b w:val="0"/>
          <w:bCs w:val="0"/>
          <w:color w:val="F2F2F2" w:themeColor="background1" w:themeShade="F2"/>
          <w:shd w:val="clear" w:color="auto" w:fill="auto"/>
          <w:lang w:val="ru-RU"/>
        </w:rPr>
        <w:t>LEFT JOIN user_sets s ON c.user_set_id = s.id;</w:t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2538CF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E2322D2"/>
    <w:rsid w:val="2D18338A"/>
    <w:rsid w:val="3D2E204C"/>
    <w:rsid w:val="782538CF"/>
  </w:rsids>
  <m:mathPr>
    <m:mathFont m:val="Cambria Math"/>
    <m:brkBin m:val="before"/>
    <m:brkBinSub m:val="--"/>
    <m:smallFrac m:val="0"/>
    <m:dispDef/>
    <m:lMargin m:val="226"/>
    <m:rMargin m:val="226"/>
    <m:defJc m:val="centerGroup"/>
    <m:wrapIndent m:val="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uiPriority w:val="0"/>
    <w:rPr>
      <w:rFonts w:ascii="Courier New" w:hAnsi="Courier New" w:cs="Courier New"/>
    </w:rPr>
  </w:style>
  <w:style w:type="character" w:styleId="14">
    <w:name w:val="FollowedHyperlink"/>
    <w:basedOn w:val="11"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uiPriority w:val="0"/>
    <w:rPr>
      <w:color w:val="0000FF"/>
      <w:u w:val="single"/>
    </w:rPr>
  </w:style>
  <w:style w:type="character" w:styleId="21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uiPriority w:val="0"/>
  </w:style>
  <w:style w:type="character" w:styleId="25">
    <w:name w:val="HTML Definition"/>
    <w:basedOn w:val="11"/>
    <w:uiPriority w:val="0"/>
    <w:rPr>
      <w:i/>
      <w:iCs/>
    </w:rPr>
  </w:style>
  <w:style w:type="character" w:styleId="26">
    <w:name w:val="HTML Variable"/>
    <w:basedOn w:val="11"/>
    <w:uiPriority w:val="0"/>
    <w:rPr>
      <w:i/>
      <w:iCs/>
    </w:rPr>
  </w:style>
  <w:style w:type="character" w:styleId="27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uiPriority w:val="0"/>
    <w:pPr>
      <w:ind w:left="1800" w:hanging="360"/>
    </w:pPr>
  </w:style>
  <w:style w:type="paragraph" w:styleId="32">
    <w:name w:val="List Continue"/>
    <w:basedOn w:val="1"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qFormat/>
    <w:uiPriority w:val="0"/>
    <w:rPr>
      <w:sz w:val="24"/>
      <w:szCs w:val="24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2026-05-24T06:53:00Z</dcterms:created>
  <dc:creator>Валя Качканян</dc:creator>
  <cp:lastModifiedBy>Валя Качканян</cp:lastModifiedBy>
  <dcterms:modified xsi:type="dcterms:W3CDTF">2026-05-24T09:08:21Z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9EE6233A62394E27967A593465ABA6F5_11</vt:lpwstr>
  </property>
</Properties>
</file>