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0867" w:rsidRPr="00C70867" w:rsidRDefault="00C70867" w:rsidP="00C70867">
      <w:pPr>
        <w:spacing w:after="0"/>
        <w:rPr>
          <w:sz w:val="32"/>
          <w:szCs w:val="32"/>
        </w:rPr>
      </w:pPr>
      <w:r w:rsidRPr="00C70867">
        <w:rPr>
          <w:b/>
          <w:bCs/>
          <w:sz w:val="32"/>
          <w:szCs w:val="32"/>
        </w:rPr>
        <w:t xml:space="preserve">Изучение качества работы </w:t>
      </w:r>
      <w:r w:rsidR="00CA09C4">
        <w:rPr>
          <w:b/>
          <w:bCs/>
          <w:sz w:val="32"/>
          <w:szCs w:val="32"/>
        </w:rPr>
        <w:t xml:space="preserve">городского </w:t>
      </w:r>
      <w:r w:rsidRPr="00C70867">
        <w:rPr>
          <w:b/>
          <w:bCs/>
          <w:sz w:val="32"/>
          <w:szCs w:val="32"/>
        </w:rPr>
        <w:t>общественного транспорта Санкт-Петербурга</w:t>
      </w:r>
    </w:p>
    <w:p w:rsidR="00C70867" w:rsidRDefault="00C70867" w:rsidP="00C70867">
      <w:pPr>
        <w:spacing w:after="0"/>
        <w:rPr>
          <w:sz w:val="24"/>
          <w:szCs w:val="24"/>
        </w:rPr>
      </w:pPr>
    </w:p>
    <w:p w:rsidR="006231F0" w:rsidRPr="006F5385" w:rsidRDefault="00C70867" w:rsidP="00C70867">
      <w:pPr>
        <w:spacing w:after="0"/>
        <w:rPr>
          <w:b/>
          <w:sz w:val="28"/>
          <w:szCs w:val="28"/>
        </w:rPr>
      </w:pPr>
      <w:r w:rsidRPr="006F5385">
        <w:rPr>
          <w:b/>
          <w:sz w:val="28"/>
          <w:szCs w:val="28"/>
        </w:rPr>
        <w:t>Цели работы:</w:t>
      </w:r>
    </w:p>
    <w:p w:rsidR="00C70867" w:rsidRPr="00C70867" w:rsidRDefault="00C70867" w:rsidP="00C70867">
      <w:pPr>
        <w:pStyle w:val="a3"/>
        <w:numPr>
          <w:ilvl w:val="0"/>
          <w:numId w:val="2"/>
        </w:numPr>
        <w:spacing w:after="0"/>
        <w:ind w:left="426"/>
        <w:rPr>
          <w:sz w:val="24"/>
          <w:szCs w:val="24"/>
        </w:rPr>
      </w:pPr>
      <w:r w:rsidRPr="00C70867">
        <w:rPr>
          <w:sz w:val="24"/>
          <w:szCs w:val="24"/>
        </w:rPr>
        <w:t>Изучение качества работы портала общественного транспорта Санкт-Петербурга</w:t>
      </w:r>
    </w:p>
    <w:p w:rsidR="00C70867" w:rsidRPr="00C70867" w:rsidRDefault="00C70867" w:rsidP="00C70867">
      <w:pPr>
        <w:pStyle w:val="a3"/>
        <w:numPr>
          <w:ilvl w:val="0"/>
          <w:numId w:val="2"/>
        </w:numPr>
        <w:spacing w:after="0"/>
        <w:ind w:left="426"/>
        <w:rPr>
          <w:sz w:val="24"/>
          <w:szCs w:val="24"/>
        </w:rPr>
      </w:pPr>
      <w:r w:rsidRPr="00C70867">
        <w:rPr>
          <w:sz w:val="24"/>
          <w:szCs w:val="24"/>
        </w:rPr>
        <w:t>Изучение качества работы общественного наземного транспорта Петербурга</w:t>
      </w:r>
    </w:p>
    <w:p w:rsidR="00C70867" w:rsidRDefault="00C70867" w:rsidP="00C70867">
      <w:pPr>
        <w:spacing w:after="0"/>
        <w:rPr>
          <w:sz w:val="24"/>
          <w:szCs w:val="24"/>
        </w:rPr>
      </w:pPr>
    </w:p>
    <w:p w:rsidR="00C70867" w:rsidRPr="006F5385" w:rsidRDefault="00C70867" w:rsidP="00C70867">
      <w:pPr>
        <w:spacing w:after="0"/>
        <w:rPr>
          <w:b/>
          <w:sz w:val="28"/>
          <w:szCs w:val="28"/>
        </w:rPr>
      </w:pPr>
      <w:r w:rsidRPr="006F5385">
        <w:rPr>
          <w:b/>
          <w:sz w:val="28"/>
          <w:szCs w:val="28"/>
        </w:rPr>
        <w:t>Задачи исследования:</w:t>
      </w:r>
    </w:p>
    <w:p w:rsidR="00000000" w:rsidRPr="00C70867" w:rsidRDefault="00D2694C" w:rsidP="00C70867">
      <w:pPr>
        <w:pStyle w:val="a3"/>
        <w:numPr>
          <w:ilvl w:val="0"/>
          <w:numId w:val="3"/>
        </w:numPr>
        <w:spacing w:after="0"/>
        <w:ind w:left="426"/>
        <w:rPr>
          <w:sz w:val="24"/>
          <w:szCs w:val="24"/>
        </w:rPr>
      </w:pPr>
      <w:r w:rsidRPr="00C70867">
        <w:rPr>
          <w:sz w:val="24"/>
          <w:szCs w:val="24"/>
        </w:rPr>
        <w:t>Сбор данных из системы спутникового мониторинга трансп</w:t>
      </w:r>
      <w:r w:rsidRPr="00C70867">
        <w:rPr>
          <w:sz w:val="24"/>
          <w:szCs w:val="24"/>
        </w:rPr>
        <w:t>орта</w:t>
      </w:r>
    </w:p>
    <w:p w:rsidR="00000000" w:rsidRPr="00C70867" w:rsidRDefault="00D2694C" w:rsidP="00C70867">
      <w:pPr>
        <w:pStyle w:val="a3"/>
        <w:numPr>
          <w:ilvl w:val="0"/>
          <w:numId w:val="3"/>
        </w:numPr>
        <w:spacing w:after="0"/>
        <w:ind w:left="426"/>
        <w:rPr>
          <w:sz w:val="24"/>
          <w:szCs w:val="24"/>
        </w:rPr>
      </w:pPr>
      <w:r w:rsidRPr="00C70867">
        <w:rPr>
          <w:sz w:val="24"/>
          <w:szCs w:val="24"/>
        </w:rPr>
        <w:t xml:space="preserve">Анализ репрезентативности информации, передаваемой системой </w:t>
      </w:r>
    </w:p>
    <w:p w:rsidR="00000000" w:rsidRPr="00C70867" w:rsidRDefault="00D2694C" w:rsidP="00C70867">
      <w:pPr>
        <w:pStyle w:val="a3"/>
        <w:numPr>
          <w:ilvl w:val="0"/>
          <w:numId w:val="3"/>
        </w:numPr>
        <w:spacing w:after="0"/>
        <w:ind w:left="426"/>
        <w:rPr>
          <w:sz w:val="24"/>
          <w:szCs w:val="24"/>
        </w:rPr>
      </w:pPr>
      <w:r w:rsidRPr="00C70867">
        <w:rPr>
          <w:sz w:val="24"/>
          <w:szCs w:val="24"/>
        </w:rPr>
        <w:t>Анализ и визуализация площади покрытия города сетью общест</w:t>
      </w:r>
      <w:r w:rsidRPr="00C70867">
        <w:rPr>
          <w:sz w:val="24"/>
          <w:szCs w:val="24"/>
        </w:rPr>
        <w:t>венного транспорта</w:t>
      </w:r>
    </w:p>
    <w:p w:rsidR="00000000" w:rsidRPr="00C70867" w:rsidRDefault="00D2694C" w:rsidP="00C70867">
      <w:pPr>
        <w:pStyle w:val="a3"/>
        <w:numPr>
          <w:ilvl w:val="0"/>
          <w:numId w:val="3"/>
        </w:numPr>
        <w:spacing w:after="0"/>
        <w:ind w:left="426"/>
        <w:rPr>
          <w:sz w:val="24"/>
          <w:szCs w:val="24"/>
        </w:rPr>
      </w:pPr>
      <w:r w:rsidRPr="00C70867">
        <w:rPr>
          <w:sz w:val="24"/>
          <w:szCs w:val="24"/>
        </w:rPr>
        <w:t>Вычисление средней скорости автобусов, троллейбусов, трамваев</w:t>
      </w:r>
    </w:p>
    <w:p w:rsidR="00000000" w:rsidRPr="00C70867" w:rsidRDefault="00D2694C" w:rsidP="00C70867">
      <w:pPr>
        <w:pStyle w:val="a3"/>
        <w:numPr>
          <w:ilvl w:val="0"/>
          <w:numId w:val="3"/>
        </w:numPr>
        <w:spacing w:after="0"/>
        <w:ind w:left="426"/>
        <w:rPr>
          <w:sz w:val="24"/>
          <w:szCs w:val="24"/>
        </w:rPr>
      </w:pPr>
      <w:r w:rsidRPr="00C70867">
        <w:rPr>
          <w:sz w:val="24"/>
          <w:szCs w:val="24"/>
        </w:rPr>
        <w:t>Составление карты скоростей общественного т</w:t>
      </w:r>
      <w:r w:rsidRPr="00C70867">
        <w:rPr>
          <w:sz w:val="24"/>
          <w:szCs w:val="24"/>
        </w:rPr>
        <w:t>ранспорта</w:t>
      </w:r>
    </w:p>
    <w:p w:rsidR="00000000" w:rsidRPr="00C70867" w:rsidRDefault="00D2694C" w:rsidP="00C70867">
      <w:pPr>
        <w:pStyle w:val="a3"/>
        <w:numPr>
          <w:ilvl w:val="0"/>
          <w:numId w:val="3"/>
        </w:numPr>
        <w:spacing w:after="0"/>
        <w:ind w:left="426"/>
        <w:rPr>
          <w:sz w:val="24"/>
          <w:szCs w:val="24"/>
        </w:rPr>
      </w:pPr>
      <w:r w:rsidRPr="00C70867">
        <w:rPr>
          <w:sz w:val="24"/>
          <w:szCs w:val="24"/>
        </w:rPr>
        <w:t>Анализ зависимости скорости транспорта от времени суток и маршрута</w:t>
      </w:r>
    </w:p>
    <w:p w:rsidR="00000000" w:rsidRPr="00C70867" w:rsidRDefault="00D2694C" w:rsidP="00C70867">
      <w:pPr>
        <w:pStyle w:val="a3"/>
        <w:numPr>
          <w:ilvl w:val="0"/>
          <w:numId w:val="3"/>
        </w:numPr>
        <w:spacing w:after="0"/>
        <w:ind w:left="426"/>
        <w:rPr>
          <w:sz w:val="24"/>
          <w:szCs w:val="24"/>
        </w:rPr>
      </w:pPr>
      <w:r w:rsidRPr="00C70867">
        <w:rPr>
          <w:sz w:val="24"/>
          <w:szCs w:val="24"/>
        </w:rPr>
        <w:t>Выявление маршрутов с высоким и низким показате</w:t>
      </w:r>
      <w:r w:rsidRPr="00C70867">
        <w:rPr>
          <w:sz w:val="24"/>
          <w:szCs w:val="24"/>
        </w:rPr>
        <w:t>лями скорости движения</w:t>
      </w:r>
    </w:p>
    <w:p w:rsidR="00000000" w:rsidRPr="00C70867" w:rsidRDefault="00D2694C" w:rsidP="00C70867">
      <w:pPr>
        <w:pStyle w:val="a3"/>
        <w:numPr>
          <w:ilvl w:val="0"/>
          <w:numId w:val="3"/>
        </w:numPr>
        <w:spacing w:after="0"/>
        <w:ind w:left="426"/>
        <w:rPr>
          <w:sz w:val="24"/>
          <w:szCs w:val="24"/>
        </w:rPr>
      </w:pPr>
      <w:r w:rsidRPr="00C70867">
        <w:rPr>
          <w:sz w:val="24"/>
          <w:szCs w:val="24"/>
        </w:rPr>
        <w:t>Анализ причин низкой скорости общественного транспорта</w:t>
      </w:r>
    </w:p>
    <w:p w:rsidR="00000000" w:rsidRPr="00C70867" w:rsidRDefault="00D2694C" w:rsidP="00C70867">
      <w:pPr>
        <w:pStyle w:val="a3"/>
        <w:numPr>
          <w:ilvl w:val="0"/>
          <w:numId w:val="3"/>
        </w:numPr>
        <w:spacing w:after="0"/>
        <w:ind w:left="426"/>
        <w:rPr>
          <w:sz w:val="24"/>
          <w:szCs w:val="24"/>
        </w:rPr>
      </w:pPr>
      <w:r w:rsidRPr="00C70867">
        <w:rPr>
          <w:sz w:val="24"/>
          <w:szCs w:val="24"/>
        </w:rPr>
        <w:t>Анализ мест и времени отклонения от расписания</w:t>
      </w:r>
    </w:p>
    <w:p w:rsidR="00000000" w:rsidRPr="00C70867" w:rsidRDefault="00D2694C" w:rsidP="00C70867">
      <w:pPr>
        <w:pStyle w:val="a3"/>
        <w:numPr>
          <w:ilvl w:val="0"/>
          <w:numId w:val="3"/>
        </w:numPr>
        <w:spacing w:after="0"/>
        <w:ind w:left="426"/>
        <w:rPr>
          <w:sz w:val="24"/>
          <w:szCs w:val="24"/>
        </w:rPr>
      </w:pPr>
      <w:r w:rsidRPr="00C70867">
        <w:rPr>
          <w:sz w:val="24"/>
          <w:szCs w:val="24"/>
        </w:rPr>
        <w:t>Создание предложений для оптимизации работы портала общественного транспорта</w:t>
      </w:r>
    </w:p>
    <w:p w:rsidR="00000000" w:rsidRPr="00C70867" w:rsidRDefault="00D2694C" w:rsidP="00C70867">
      <w:pPr>
        <w:pStyle w:val="a3"/>
        <w:numPr>
          <w:ilvl w:val="0"/>
          <w:numId w:val="3"/>
        </w:numPr>
        <w:spacing w:after="0"/>
        <w:ind w:left="426"/>
        <w:rPr>
          <w:sz w:val="24"/>
          <w:szCs w:val="24"/>
        </w:rPr>
      </w:pPr>
      <w:r w:rsidRPr="00C70867">
        <w:rPr>
          <w:sz w:val="24"/>
          <w:szCs w:val="24"/>
        </w:rPr>
        <w:t>Поиск и создание предложений для улучшения раб</w:t>
      </w:r>
      <w:r w:rsidRPr="00C70867">
        <w:rPr>
          <w:sz w:val="24"/>
          <w:szCs w:val="24"/>
        </w:rPr>
        <w:t xml:space="preserve">оты общественного транспорта </w:t>
      </w:r>
    </w:p>
    <w:p w:rsidR="00C70867" w:rsidRDefault="00C70867" w:rsidP="00C70867">
      <w:pPr>
        <w:spacing w:after="0"/>
        <w:rPr>
          <w:sz w:val="24"/>
          <w:szCs w:val="24"/>
        </w:rPr>
      </w:pPr>
    </w:p>
    <w:p w:rsidR="00C70867" w:rsidRDefault="00C70867" w:rsidP="00C70867">
      <w:pPr>
        <w:spacing w:after="0"/>
        <w:rPr>
          <w:sz w:val="24"/>
          <w:szCs w:val="24"/>
        </w:rPr>
      </w:pPr>
      <w:r w:rsidRPr="00C70867">
        <w:rPr>
          <w:sz w:val="24"/>
          <w:szCs w:val="24"/>
        </w:rPr>
        <w:t>Портал общественно</w:t>
      </w:r>
      <w:r>
        <w:rPr>
          <w:sz w:val="24"/>
          <w:szCs w:val="24"/>
        </w:rPr>
        <w:t xml:space="preserve">го транспорта Санкт-Петербурга </w:t>
      </w:r>
      <w:r w:rsidRPr="00C70867">
        <w:rPr>
          <w:sz w:val="24"/>
          <w:szCs w:val="24"/>
        </w:rPr>
        <w:t>transport.orgp.spb.ru представляет собой интерактивную карту, на которой отображается местонахождение автобусов, трамваев и троллейбусов в реальном времени. Данные о передвижении поступают с оборудования, включающего в том числе ГЛОНАСС-навигаторы, которое установлено на большинстве составов социального общественного транспорта.</w:t>
      </w:r>
    </w:p>
    <w:p w:rsidR="00C70867" w:rsidRDefault="00C70867" w:rsidP="00C70867">
      <w:pPr>
        <w:spacing w:after="0"/>
        <w:rPr>
          <w:sz w:val="24"/>
          <w:szCs w:val="24"/>
        </w:rPr>
      </w:pPr>
    </w:p>
    <w:p w:rsidR="00C70867" w:rsidRPr="00A86217" w:rsidRDefault="00C70867" w:rsidP="00C70867">
      <w:pPr>
        <w:spacing w:after="0"/>
        <w:rPr>
          <w:b/>
          <w:sz w:val="24"/>
          <w:szCs w:val="24"/>
        </w:rPr>
      </w:pPr>
      <w:r w:rsidRPr="00A86217">
        <w:rPr>
          <w:b/>
          <w:sz w:val="24"/>
          <w:szCs w:val="24"/>
        </w:rPr>
        <w:t>Сбор данных</w:t>
      </w:r>
    </w:p>
    <w:p w:rsidR="00C70867" w:rsidRDefault="00C70867" w:rsidP="00C70867">
      <w:pPr>
        <w:spacing w:after="0"/>
        <w:rPr>
          <w:sz w:val="24"/>
          <w:szCs w:val="24"/>
        </w:rPr>
      </w:pPr>
      <w:r w:rsidRPr="00C70867">
        <w:rPr>
          <w:sz w:val="24"/>
          <w:szCs w:val="24"/>
        </w:rPr>
        <w:t xml:space="preserve">Данные из системы спутникового мониторинга транспорта были получены с </w:t>
      </w:r>
      <w:r>
        <w:rPr>
          <w:sz w:val="24"/>
          <w:szCs w:val="24"/>
        </w:rPr>
        <w:t>п</w:t>
      </w:r>
      <w:r w:rsidRPr="00C70867">
        <w:rPr>
          <w:sz w:val="24"/>
          <w:szCs w:val="24"/>
        </w:rPr>
        <w:t>ериодичностью 5 минут за одни полные сутки.</w:t>
      </w:r>
      <w:r w:rsidR="00A86217">
        <w:rPr>
          <w:sz w:val="24"/>
          <w:szCs w:val="24"/>
        </w:rPr>
        <w:t xml:space="preserve"> </w:t>
      </w:r>
      <w:r w:rsidRPr="00C70867">
        <w:rPr>
          <w:sz w:val="24"/>
          <w:szCs w:val="24"/>
        </w:rPr>
        <w:t>Дата сбора данных: 5 ноября 2014 года.</w:t>
      </w:r>
      <w:r w:rsidR="00A86217">
        <w:rPr>
          <w:sz w:val="24"/>
          <w:szCs w:val="24"/>
        </w:rPr>
        <w:t xml:space="preserve"> </w:t>
      </w:r>
    </w:p>
    <w:p w:rsidR="00A86217" w:rsidRPr="00A86217" w:rsidRDefault="00A86217" w:rsidP="00A86217">
      <w:pPr>
        <w:spacing w:after="0"/>
        <w:rPr>
          <w:sz w:val="24"/>
          <w:szCs w:val="24"/>
        </w:rPr>
      </w:pPr>
      <w:r w:rsidRPr="00A86217">
        <w:rPr>
          <w:sz w:val="24"/>
          <w:szCs w:val="24"/>
        </w:rPr>
        <w:t xml:space="preserve">ГЛОНАСС-навигаторы передают данные о типе транспортного средства, его номере, номере маршрута, координатах местоположения и скорости состава каждые 15 секунд. </w:t>
      </w:r>
    </w:p>
    <w:p w:rsidR="00A86217" w:rsidRPr="00A86217" w:rsidRDefault="00A86217" w:rsidP="00A86217">
      <w:pPr>
        <w:spacing w:after="0"/>
        <w:rPr>
          <w:sz w:val="24"/>
          <w:szCs w:val="24"/>
        </w:rPr>
      </w:pPr>
      <w:r w:rsidRPr="00A86217">
        <w:rPr>
          <w:sz w:val="24"/>
          <w:szCs w:val="24"/>
        </w:rPr>
        <w:t xml:space="preserve"> Для данной работы было решено собрать данные с периодичностью 5 минут.</w:t>
      </w:r>
    </w:p>
    <w:p w:rsidR="00A86217" w:rsidRDefault="00A86217" w:rsidP="00A86217">
      <w:pPr>
        <w:spacing w:after="0"/>
        <w:rPr>
          <w:sz w:val="24"/>
          <w:szCs w:val="24"/>
        </w:rPr>
      </w:pPr>
    </w:p>
    <w:p w:rsidR="00A86217" w:rsidRPr="00A86217" w:rsidRDefault="00A86217" w:rsidP="00A86217">
      <w:pPr>
        <w:spacing w:after="0"/>
        <w:rPr>
          <w:b/>
          <w:sz w:val="24"/>
          <w:szCs w:val="24"/>
        </w:rPr>
      </w:pPr>
      <w:r w:rsidRPr="00A86217">
        <w:rPr>
          <w:b/>
          <w:sz w:val="24"/>
          <w:szCs w:val="24"/>
        </w:rPr>
        <w:t>Анализ и чистка данных</w:t>
      </w:r>
    </w:p>
    <w:p w:rsidR="00A86217" w:rsidRDefault="00D2694C" w:rsidP="00A86217">
      <w:pPr>
        <w:spacing w:after="0"/>
        <w:rPr>
          <w:sz w:val="24"/>
          <w:szCs w:val="24"/>
        </w:rPr>
      </w:pPr>
      <w:r w:rsidRPr="00D2694C">
        <w:rPr>
          <w:sz w:val="24"/>
          <w:szCs w:val="24"/>
        </w:rPr>
        <w:t xml:space="preserve">В файле, передаваемом системой, записано время фиксации данных, также можно зафиксировать время получения информации. </w:t>
      </w:r>
      <w:bookmarkStart w:id="0" w:name="_GoBack"/>
      <w:bookmarkEnd w:id="0"/>
      <w:r w:rsidR="00A86217" w:rsidRPr="00A86217">
        <w:rPr>
          <w:sz w:val="24"/>
          <w:szCs w:val="24"/>
        </w:rPr>
        <w:t>При сравнении времени отправки и времени получения данных с ГЛОНАСС-навигаторов, обнаружено, что во многих случаях разница составляет несколько минут, а то и часов. Когда навигатор «зависае</w:t>
      </w:r>
      <w:r w:rsidR="00A86217">
        <w:rPr>
          <w:sz w:val="24"/>
          <w:szCs w:val="24"/>
        </w:rPr>
        <w:t>т», система получает каждый раз</w:t>
      </w:r>
      <w:r w:rsidR="00A86217" w:rsidRPr="00A86217">
        <w:rPr>
          <w:sz w:val="24"/>
          <w:szCs w:val="24"/>
        </w:rPr>
        <w:t xml:space="preserve"> одну и ту же информацию. </w:t>
      </w:r>
      <w:r w:rsidR="00DF2DCD">
        <w:rPr>
          <w:sz w:val="24"/>
          <w:szCs w:val="24"/>
        </w:rPr>
        <w:t>Некорректные</w:t>
      </w:r>
      <w:r w:rsidR="00A86217" w:rsidRPr="00A86217">
        <w:rPr>
          <w:sz w:val="24"/>
          <w:szCs w:val="24"/>
        </w:rPr>
        <w:t xml:space="preserve"> данные можно идентифицировать по разнице времени между отправкой и получением данных.</w:t>
      </w:r>
      <w:r w:rsidR="00DF2DCD">
        <w:rPr>
          <w:sz w:val="24"/>
          <w:szCs w:val="24"/>
        </w:rPr>
        <w:t xml:space="preserve"> Такие</w:t>
      </w:r>
      <w:r w:rsidR="00A86217" w:rsidRPr="00A86217">
        <w:rPr>
          <w:sz w:val="24"/>
          <w:szCs w:val="24"/>
        </w:rPr>
        <w:t xml:space="preserve"> данные были исключены из дальнейшего анализа. </w:t>
      </w:r>
    </w:p>
    <w:p w:rsidR="00A86217" w:rsidRDefault="00A86217" w:rsidP="00A86217">
      <w:pPr>
        <w:spacing w:after="0"/>
        <w:rPr>
          <w:sz w:val="24"/>
          <w:szCs w:val="24"/>
        </w:rPr>
      </w:pPr>
    </w:p>
    <w:p w:rsidR="00A86217" w:rsidRPr="00A86217" w:rsidRDefault="00A86217" w:rsidP="00A86217">
      <w:pPr>
        <w:spacing w:after="0"/>
        <w:rPr>
          <w:b/>
          <w:sz w:val="24"/>
          <w:szCs w:val="24"/>
        </w:rPr>
      </w:pPr>
      <w:r w:rsidRPr="00A86217">
        <w:rPr>
          <w:b/>
          <w:sz w:val="24"/>
          <w:szCs w:val="24"/>
        </w:rPr>
        <w:t>Количество транспортных средств, с которых система получает данные о местонахождении</w:t>
      </w:r>
    </w:p>
    <w:p w:rsidR="00A86217" w:rsidRPr="00A86217" w:rsidRDefault="00CA09C4" w:rsidP="00A86217">
      <w:pPr>
        <w:spacing w:after="0"/>
        <w:rPr>
          <w:sz w:val="24"/>
          <w:szCs w:val="24"/>
        </w:rPr>
      </w:pPr>
      <w:r>
        <w:rPr>
          <w:sz w:val="24"/>
          <w:szCs w:val="24"/>
        </w:rPr>
        <w:lastRenderedPageBreak/>
        <w:t>При сравнении</w:t>
      </w:r>
      <w:r w:rsidR="00A86217">
        <w:rPr>
          <w:sz w:val="24"/>
          <w:szCs w:val="24"/>
        </w:rPr>
        <w:t xml:space="preserve"> информации на сайте Комитета </w:t>
      </w:r>
      <w:r>
        <w:rPr>
          <w:sz w:val="24"/>
          <w:szCs w:val="24"/>
        </w:rPr>
        <w:t>по транспорту Санкт-Петербурга о количестве транспортных средств на маршрутах и количестве составов, с которых были получены данные, оказалось, что информацию система получает лишь от 90,7% автобусов, 60,6% троллейбусов и 67,5% трамваев.</w:t>
      </w:r>
    </w:p>
    <w:p w:rsidR="00C70867" w:rsidRPr="00C70867" w:rsidRDefault="00C70867" w:rsidP="00C70867">
      <w:pPr>
        <w:spacing w:after="0"/>
        <w:rPr>
          <w:sz w:val="24"/>
          <w:szCs w:val="24"/>
        </w:rPr>
      </w:pPr>
    </w:p>
    <w:p w:rsidR="00C70867" w:rsidRPr="00CA09C4" w:rsidRDefault="00CA09C4" w:rsidP="00C70867">
      <w:pPr>
        <w:spacing w:after="0"/>
        <w:rPr>
          <w:b/>
          <w:sz w:val="24"/>
          <w:szCs w:val="24"/>
        </w:rPr>
      </w:pPr>
      <w:r w:rsidRPr="00CA09C4">
        <w:rPr>
          <w:b/>
          <w:sz w:val="24"/>
          <w:szCs w:val="24"/>
        </w:rPr>
        <w:t>Карты транспортной сети Санкт-Петербурга</w:t>
      </w:r>
    </w:p>
    <w:p w:rsidR="00F0326A" w:rsidRDefault="00CA09C4" w:rsidP="00F0326A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Посредством нанесения на карту координат местонахождения транспортных средств в течение суток, были составлены карты </w:t>
      </w:r>
      <w:r w:rsidR="00534759">
        <w:rPr>
          <w:sz w:val="24"/>
          <w:szCs w:val="24"/>
        </w:rPr>
        <w:t>сети наземного транспорта, в том числе отдельно по каждому виду транспорта, а также с визуализацией различных маршрутов. Также для сравнения была составлена карта доступнос</w:t>
      </w:r>
      <w:r w:rsidR="00F0326A">
        <w:rPr>
          <w:sz w:val="24"/>
          <w:szCs w:val="24"/>
        </w:rPr>
        <w:t xml:space="preserve">ти метро, за радиус пешеходной доступности взят 1 км. </w:t>
      </w:r>
      <w:r w:rsidR="00F0326A">
        <w:rPr>
          <w:sz w:val="24"/>
          <w:szCs w:val="24"/>
        </w:rPr>
        <w:t>Карты позволяют выделить районы с недостающей транспортной доступностью.</w:t>
      </w:r>
    </w:p>
    <w:p w:rsidR="00534759" w:rsidRDefault="00534759" w:rsidP="00C70867">
      <w:pPr>
        <w:spacing w:after="0"/>
        <w:rPr>
          <w:sz w:val="24"/>
          <w:szCs w:val="24"/>
        </w:rPr>
      </w:pPr>
    </w:p>
    <w:p w:rsidR="00F0326A" w:rsidRPr="00F0326A" w:rsidRDefault="00F0326A" w:rsidP="00C70867">
      <w:pPr>
        <w:spacing w:after="0"/>
        <w:rPr>
          <w:b/>
          <w:sz w:val="24"/>
          <w:szCs w:val="24"/>
        </w:rPr>
      </w:pPr>
      <w:r w:rsidRPr="00F0326A">
        <w:rPr>
          <w:b/>
          <w:sz w:val="24"/>
          <w:szCs w:val="24"/>
        </w:rPr>
        <w:t>Анализ средней скорости движения общественного транспорта</w:t>
      </w:r>
    </w:p>
    <w:p w:rsidR="00F0326A" w:rsidRDefault="00347E5B" w:rsidP="00C70867">
      <w:pPr>
        <w:spacing w:after="0"/>
        <w:rPr>
          <w:sz w:val="24"/>
          <w:szCs w:val="24"/>
        </w:rPr>
      </w:pPr>
      <w:r>
        <w:rPr>
          <w:sz w:val="24"/>
          <w:szCs w:val="24"/>
        </w:rPr>
        <w:t>Для определения средней скорости, была вычислена скорость для каждого отрезка пути, который проходит состав между двумя точками передачи данных (приблизительно 5 минут) для каждого транспортного средства в отдельности.</w:t>
      </w:r>
    </w:p>
    <w:p w:rsidR="00347E5B" w:rsidRDefault="00347E5B" w:rsidP="00C70867">
      <w:pPr>
        <w:spacing w:after="0"/>
        <w:rPr>
          <w:sz w:val="24"/>
          <w:szCs w:val="24"/>
        </w:rPr>
      </w:pPr>
      <w:r>
        <w:rPr>
          <w:sz w:val="24"/>
          <w:szCs w:val="24"/>
        </w:rPr>
        <w:t>Средняя скорость движения представлена на диаграммах и составляет 13,6 км/час для автобусов, 11,7 км/час для троллейбусов и 11,3 км/час для трамваев. Также составлены графики скоростей для каждого типа транспорта в зависимости от времени суток.</w:t>
      </w:r>
    </w:p>
    <w:p w:rsidR="00347E5B" w:rsidRPr="00C70867" w:rsidRDefault="00347E5B" w:rsidP="00C70867">
      <w:pPr>
        <w:spacing w:after="0"/>
        <w:rPr>
          <w:sz w:val="24"/>
          <w:szCs w:val="24"/>
        </w:rPr>
      </w:pPr>
      <w:r>
        <w:rPr>
          <w:sz w:val="24"/>
          <w:szCs w:val="24"/>
        </w:rPr>
        <w:t>Были составлены карты скоростей для каждого вида транспорта, в том числе проведено сравнение скорости трамваев на участках с выделенными трамвайными полосами и участках с движением трамваев в общем потоке.</w:t>
      </w:r>
    </w:p>
    <w:p w:rsidR="00C70867" w:rsidRDefault="00C70867" w:rsidP="00C70867">
      <w:pPr>
        <w:spacing w:after="0"/>
        <w:rPr>
          <w:sz w:val="24"/>
          <w:szCs w:val="24"/>
        </w:rPr>
      </w:pPr>
    </w:p>
    <w:p w:rsidR="00347E5B" w:rsidRPr="00347E5B" w:rsidRDefault="00347E5B" w:rsidP="00C70867">
      <w:pPr>
        <w:spacing w:after="0"/>
        <w:rPr>
          <w:b/>
          <w:sz w:val="24"/>
          <w:szCs w:val="24"/>
        </w:rPr>
      </w:pPr>
      <w:r w:rsidRPr="00347E5B">
        <w:rPr>
          <w:b/>
          <w:sz w:val="24"/>
          <w:szCs w:val="24"/>
        </w:rPr>
        <w:t>Анализ и сравнение скорости по маршрутам</w:t>
      </w:r>
    </w:p>
    <w:p w:rsidR="00347E5B" w:rsidRDefault="00347E5B" w:rsidP="00C70867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На диаграммах представлены средние скорости для каждого из маршрутов общественного транспорта. Определено, что наиболее высокий показатель скорости у автобусов на пригородных маршрутах (№469, №487), самая низкая скорость у маршрутов №377, №55 и №373. Среди троллейбусных маршрутов наибольшая скорость наблюдается на маршруте №37, наименьшая </w:t>
      </w:r>
      <w:r w:rsidRPr="00347E5B">
        <w:rPr>
          <w:sz w:val="24"/>
          <w:szCs w:val="24"/>
        </w:rPr>
        <w:t>–</w:t>
      </w:r>
      <w:r>
        <w:rPr>
          <w:sz w:val="24"/>
          <w:szCs w:val="24"/>
        </w:rPr>
        <w:t xml:space="preserve"> №34. </w:t>
      </w:r>
      <w:r w:rsidR="00777198">
        <w:rPr>
          <w:sz w:val="24"/>
          <w:szCs w:val="24"/>
        </w:rPr>
        <w:t xml:space="preserve">Максимальная средняя скорость трамваев </w:t>
      </w:r>
      <w:r w:rsidR="00777198" w:rsidRPr="00777198">
        <w:rPr>
          <w:sz w:val="24"/>
          <w:szCs w:val="24"/>
        </w:rPr>
        <w:t>–</w:t>
      </w:r>
      <w:r w:rsidR="00777198">
        <w:rPr>
          <w:sz w:val="24"/>
          <w:szCs w:val="24"/>
        </w:rPr>
        <w:t xml:space="preserve"> на маршруте №36, минимальная </w:t>
      </w:r>
      <w:r w:rsidR="00777198" w:rsidRPr="00777198">
        <w:rPr>
          <w:sz w:val="24"/>
          <w:szCs w:val="24"/>
        </w:rPr>
        <w:t>–</w:t>
      </w:r>
      <w:r w:rsidR="00777198">
        <w:rPr>
          <w:sz w:val="24"/>
          <w:szCs w:val="24"/>
        </w:rPr>
        <w:t xml:space="preserve"> №3.</w:t>
      </w:r>
    </w:p>
    <w:p w:rsidR="00777198" w:rsidRDefault="00777198" w:rsidP="00C70867">
      <w:pPr>
        <w:spacing w:after="0"/>
        <w:rPr>
          <w:sz w:val="24"/>
          <w:szCs w:val="24"/>
        </w:rPr>
      </w:pPr>
    </w:p>
    <w:p w:rsidR="00777198" w:rsidRPr="00777198" w:rsidRDefault="00777198" w:rsidP="00777198">
      <w:pPr>
        <w:spacing w:after="0"/>
        <w:rPr>
          <w:sz w:val="24"/>
          <w:szCs w:val="24"/>
        </w:rPr>
      </w:pPr>
      <w:r w:rsidRPr="00777198">
        <w:rPr>
          <w:b/>
          <w:bCs/>
          <w:sz w:val="24"/>
          <w:szCs w:val="24"/>
        </w:rPr>
        <w:t xml:space="preserve">Сравнение скорости поездки на </w:t>
      </w:r>
      <w:r w:rsidR="00DF2DCD">
        <w:rPr>
          <w:b/>
          <w:bCs/>
          <w:sz w:val="24"/>
          <w:szCs w:val="24"/>
        </w:rPr>
        <w:t>наземном</w:t>
      </w:r>
      <w:r w:rsidRPr="00777198">
        <w:rPr>
          <w:b/>
          <w:bCs/>
          <w:sz w:val="24"/>
          <w:szCs w:val="24"/>
        </w:rPr>
        <w:t xml:space="preserve"> транспорте и на метро</w:t>
      </w:r>
    </w:p>
    <w:p w:rsidR="00347E5B" w:rsidRDefault="00777198" w:rsidP="00C70867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Были рассмотрены несколько маршрутов </w:t>
      </w:r>
      <w:r w:rsidR="00DF2DCD">
        <w:rPr>
          <w:sz w:val="24"/>
          <w:szCs w:val="24"/>
        </w:rPr>
        <w:t>наземном</w:t>
      </w:r>
      <w:r>
        <w:rPr>
          <w:sz w:val="24"/>
          <w:szCs w:val="24"/>
        </w:rPr>
        <w:t xml:space="preserve"> транспорта, соединяющие станции метро, находящиеся на разных ветках. Такие хордовые маршруты должны позволять пассажирам</w:t>
      </w:r>
      <w:r w:rsidR="000B569E">
        <w:rPr>
          <w:sz w:val="24"/>
          <w:szCs w:val="24"/>
        </w:rPr>
        <w:t xml:space="preserve"> доехать из одной точки в другую, не используя метро (так как на метро придётся совершить поездку до центра, сделать пересадку и проехать обратно в ту же часть города). Однако, исследование показало, что поездка на </w:t>
      </w:r>
      <w:r w:rsidR="00DF2DCD">
        <w:rPr>
          <w:sz w:val="24"/>
          <w:szCs w:val="24"/>
        </w:rPr>
        <w:t>наземном</w:t>
      </w:r>
      <w:r w:rsidR="000B569E">
        <w:rPr>
          <w:sz w:val="24"/>
          <w:szCs w:val="24"/>
        </w:rPr>
        <w:t xml:space="preserve"> транспорте зачастую занимает больше времени, чем на ме</w:t>
      </w:r>
      <w:r w:rsidR="004266C9">
        <w:rPr>
          <w:sz w:val="24"/>
          <w:szCs w:val="24"/>
        </w:rPr>
        <w:t xml:space="preserve">тро. Стоит учитывать также время ожидания транспорта и нерегулярность движения, </w:t>
      </w:r>
      <w:r w:rsidR="00EC57E0">
        <w:rPr>
          <w:sz w:val="24"/>
          <w:szCs w:val="24"/>
        </w:rPr>
        <w:t>таким образом,</w:t>
      </w:r>
      <w:r w:rsidR="004266C9">
        <w:rPr>
          <w:sz w:val="24"/>
          <w:szCs w:val="24"/>
        </w:rPr>
        <w:t xml:space="preserve"> если поездка на </w:t>
      </w:r>
      <w:r w:rsidR="00DF2DCD">
        <w:rPr>
          <w:sz w:val="24"/>
          <w:szCs w:val="24"/>
        </w:rPr>
        <w:t>нём</w:t>
      </w:r>
      <w:r w:rsidR="004266C9">
        <w:rPr>
          <w:sz w:val="24"/>
          <w:szCs w:val="24"/>
        </w:rPr>
        <w:t xml:space="preserve"> будет сравнима по времени с </w:t>
      </w:r>
      <w:r w:rsidR="00EC57E0">
        <w:rPr>
          <w:sz w:val="24"/>
          <w:szCs w:val="24"/>
        </w:rPr>
        <w:t xml:space="preserve">поездкой на </w:t>
      </w:r>
      <w:r w:rsidR="004266C9">
        <w:rPr>
          <w:sz w:val="24"/>
          <w:szCs w:val="24"/>
        </w:rPr>
        <w:t>метро, пассажир в большинстве случаев всё равно выб</w:t>
      </w:r>
      <w:r w:rsidR="00EC57E0">
        <w:rPr>
          <w:sz w:val="24"/>
          <w:szCs w:val="24"/>
        </w:rPr>
        <w:t>ирает метро, что создаёт значительную дополнительную нагрузку на этот вид транспорта.</w:t>
      </w:r>
    </w:p>
    <w:p w:rsidR="00EC57E0" w:rsidRDefault="00EC57E0" w:rsidP="00C70867">
      <w:pPr>
        <w:spacing w:after="0"/>
        <w:rPr>
          <w:sz w:val="24"/>
          <w:szCs w:val="24"/>
        </w:rPr>
      </w:pPr>
    </w:p>
    <w:p w:rsidR="000101F1" w:rsidRPr="000101F1" w:rsidRDefault="000101F1" w:rsidP="00C70867">
      <w:pPr>
        <w:spacing w:after="0"/>
        <w:rPr>
          <w:b/>
          <w:sz w:val="24"/>
          <w:szCs w:val="24"/>
        </w:rPr>
      </w:pPr>
      <w:r w:rsidRPr="000101F1">
        <w:rPr>
          <w:b/>
          <w:sz w:val="24"/>
          <w:szCs w:val="24"/>
        </w:rPr>
        <w:t>Проблема неактуального расписания</w:t>
      </w:r>
    </w:p>
    <w:p w:rsidR="009D726E" w:rsidRDefault="000101F1" w:rsidP="00C70867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При определении времени поездок по маршруту, и изучении расписания движения транспорта, было замечено, что </w:t>
      </w:r>
      <w:r w:rsidR="009D726E">
        <w:rPr>
          <w:sz w:val="24"/>
          <w:szCs w:val="24"/>
        </w:rPr>
        <w:t xml:space="preserve">расписание зачастую составлено без учёта времени суток </w:t>
      </w:r>
      <w:r w:rsidR="009D726E">
        <w:rPr>
          <w:sz w:val="24"/>
          <w:szCs w:val="24"/>
        </w:rPr>
        <w:lastRenderedPageBreak/>
        <w:t>и транспортной ситуации</w:t>
      </w:r>
      <w:r w:rsidR="006F5385">
        <w:rPr>
          <w:sz w:val="24"/>
          <w:szCs w:val="24"/>
        </w:rPr>
        <w:t>. То есть, с</w:t>
      </w:r>
      <w:r w:rsidR="009D726E">
        <w:rPr>
          <w:sz w:val="24"/>
          <w:szCs w:val="24"/>
        </w:rPr>
        <w:t>оответственно</w:t>
      </w:r>
      <w:r w:rsidR="006F5385">
        <w:rPr>
          <w:sz w:val="24"/>
          <w:szCs w:val="24"/>
        </w:rPr>
        <w:t xml:space="preserve"> расписанию</w:t>
      </w:r>
      <w:r w:rsidR="009D726E">
        <w:rPr>
          <w:sz w:val="24"/>
          <w:szCs w:val="24"/>
        </w:rPr>
        <w:t>, в час пик, когда скорость снижается из-за заторов на дорогах, и в дневные часы транспорт должен проезжать маршрут за одно и то же время.</w:t>
      </w:r>
    </w:p>
    <w:p w:rsidR="000101F1" w:rsidRDefault="009D726E" w:rsidP="00C70867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Если состав отстаёт от расписания только </w:t>
      </w:r>
      <w:r>
        <w:rPr>
          <w:sz w:val="24"/>
          <w:szCs w:val="24"/>
        </w:rPr>
        <w:t>в часы пик</w:t>
      </w:r>
      <w:r>
        <w:rPr>
          <w:sz w:val="24"/>
          <w:szCs w:val="24"/>
        </w:rPr>
        <w:t>, требуется его корректировка с учётом дорожной ситуации.</w:t>
      </w:r>
    </w:p>
    <w:p w:rsidR="006F5385" w:rsidRDefault="009D726E" w:rsidP="00C70867">
      <w:pPr>
        <w:spacing w:after="0"/>
        <w:rPr>
          <w:sz w:val="24"/>
          <w:szCs w:val="24"/>
        </w:rPr>
      </w:pPr>
      <w:r>
        <w:rPr>
          <w:sz w:val="24"/>
          <w:szCs w:val="24"/>
        </w:rPr>
        <w:t>Если же состав едет строго по расписанию в любое время суток, при этом расписание предписывает проезжать маршрут за одинаковое время, становится очевидно, что можно увеличить скорость движения на данном маршруте</w:t>
      </w:r>
      <w:r w:rsidR="006F5385">
        <w:rPr>
          <w:sz w:val="24"/>
          <w:szCs w:val="24"/>
        </w:rPr>
        <w:t xml:space="preserve"> хотя бы вне часов пик. То есть на некоторых маршрутах существует ситуация, когда транспорт подстраивает свою скорость под расписание, но при этом может ехать быстрее.</w:t>
      </w:r>
    </w:p>
    <w:p w:rsidR="006F5385" w:rsidRDefault="00DF2DCD" w:rsidP="00C70867">
      <w:pPr>
        <w:spacing w:after="0"/>
        <w:rPr>
          <w:sz w:val="24"/>
          <w:szCs w:val="24"/>
        </w:rPr>
      </w:pPr>
      <w:r>
        <w:rPr>
          <w:sz w:val="24"/>
          <w:szCs w:val="24"/>
        </w:rPr>
        <w:t>Это</w:t>
      </w:r>
      <w:r w:rsidR="006F5385">
        <w:rPr>
          <w:sz w:val="24"/>
          <w:szCs w:val="24"/>
        </w:rPr>
        <w:t xml:space="preserve"> подтверждает ответ </w:t>
      </w:r>
      <w:r w:rsidR="00924387">
        <w:rPr>
          <w:sz w:val="24"/>
          <w:szCs w:val="24"/>
        </w:rPr>
        <w:t xml:space="preserve">СПб </w:t>
      </w:r>
      <w:r w:rsidR="006F5385">
        <w:rPr>
          <w:sz w:val="24"/>
          <w:szCs w:val="24"/>
        </w:rPr>
        <w:t>ГУП «</w:t>
      </w:r>
      <w:proofErr w:type="spellStart"/>
      <w:r w:rsidR="006F5385">
        <w:rPr>
          <w:sz w:val="24"/>
          <w:szCs w:val="24"/>
        </w:rPr>
        <w:t>Горэлектротранс</w:t>
      </w:r>
      <w:proofErr w:type="spellEnd"/>
      <w:r w:rsidR="006F5385">
        <w:rPr>
          <w:sz w:val="24"/>
          <w:szCs w:val="24"/>
        </w:rPr>
        <w:t xml:space="preserve">» на вопрос общественного движения </w:t>
      </w:r>
      <w:r w:rsidR="006F5385" w:rsidRPr="006F5385">
        <w:rPr>
          <w:sz w:val="24"/>
          <w:szCs w:val="24"/>
        </w:rPr>
        <w:t>«</w:t>
      </w:r>
      <w:r w:rsidR="006F5385">
        <w:rPr>
          <w:sz w:val="24"/>
          <w:szCs w:val="24"/>
        </w:rPr>
        <w:t xml:space="preserve">Красивый Петербург» о том, почему на участках трамвайной сети с отремонтированными рельсами, по которым ходят новые составы, скорость движения не увеличилась: </w:t>
      </w:r>
      <w:r w:rsidR="006F5385" w:rsidRPr="006F5385">
        <w:rPr>
          <w:i/>
          <w:sz w:val="24"/>
          <w:szCs w:val="24"/>
        </w:rPr>
        <w:t>«Во многом скорость движения определяется расписанием. Технически развивать высокие скорости на новых участках возможно, но</w:t>
      </w:r>
      <w:r w:rsidR="006F5385">
        <w:rPr>
          <w:i/>
          <w:sz w:val="24"/>
          <w:szCs w:val="24"/>
        </w:rPr>
        <w:t>,</w:t>
      </w:r>
      <w:r w:rsidR="006F5385" w:rsidRPr="006F5385">
        <w:rPr>
          <w:i/>
          <w:sz w:val="24"/>
          <w:szCs w:val="24"/>
        </w:rPr>
        <w:t xml:space="preserve"> если существующий график предписывает движение на участке с определённой скоростью, то она и соблюдается. Переработка расписания движения сопряжена с рядом трудностей, и изменение графика под высокоскоростное движение трамваев на новых участках не планируется»</w:t>
      </w:r>
      <w:r w:rsidR="006F5385" w:rsidRPr="006F5385">
        <w:rPr>
          <w:sz w:val="24"/>
          <w:szCs w:val="24"/>
        </w:rPr>
        <w:t>.</w:t>
      </w:r>
    </w:p>
    <w:p w:rsidR="000101F1" w:rsidRDefault="000101F1" w:rsidP="00C70867">
      <w:pPr>
        <w:spacing w:after="0"/>
        <w:rPr>
          <w:sz w:val="24"/>
          <w:szCs w:val="24"/>
        </w:rPr>
      </w:pPr>
    </w:p>
    <w:p w:rsidR="00EC57E0" w:rsidRDefault="00DD4CE4" w:rsidP="00C70867">
      <w:pPr>
        <w:spacing w:after="0"/>
        <w:rPr>
          <w:b/>
          <w:bCs/>
          <w:sz w:val="24"/>
          <w:szCs w:val="24"/>
        </w:rPr>
      </w:pPr>
      <w:r w:rsidRPr="00DD4CE4">
        <w:rPr>
          <w:b/>
          <w:bCs/>
          <w:sz w:val="24"/>
          <w:szCs w:val="24"/>
        </w:rPr>
        <w:t>Анализ проблемы низкой скорости общественного транспорта</w:t>
      </w:r>
    </w:p>
    <w:p w:rsidR="00DD4CE4" w:rsidRDefault="000101F1" w:rsidP="00C70867">
      <w:pPr>
        <w:spacing w:after="0"/>
        <w:rPr>
          <w:bCs/>
          <w:sz w:val="24"/>
          <w:szCs w:val="24"/>
        </w:rPr>
      </w:pPr>
      <w:r>
        <w:rPr>
          <w:bCs/>
          <w:sz w:val="24"/>
          <w:szCs w:val="24"/>
        </w:rPr>
        <w:t>В процессе исследования были выявлены такие причины низкого показателя скорости движения общественного транспорта как заторы на дорогах, старый, исчерпавший свой ресурс подвижной состав, плохое состояние дорог и рельс</w:t>
      </w:r>
      <w:r w:rsidR="00D2694C">
        <w:rPr>
          <w:bCs/>
          <w:sz w:val="24"/>
          <w:szCs w:val="24"/>
        </w:rPr>
        <w:t>ов</w:t>
      </w:r>
      <w:r>
        <w:rPr>
          <w:bCs/>
          <w:sz w:val="24"/>
          <w:szCs w:val="24"/>
        </w:rPr>
        <w:t>, а также неактуальное или неграмотно составленное расписание.</w:t>
      </w:r>
    </w:p>
    <w:p w:rsidR="000101F1" w:rsidRDefault="006F5385" w:rsidP="00C70867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Предложены следующие решения: </w:t>
      </w:r>
    </w:p>
    <w:p w:rsidR="00000000" w:rsidRPr="00D2694C" w:rsidRDefault="00D2694C" w:rsidP="00D2694C">
      <w:pPr>
        <w:numPr>
          <w:ilvl w:val="0"/>
          <w:numId w:val="5"/>
        </w:numPr>
        <w:spacing w:after="0"/>
        <w:rPr>
          <w:sz w:val="24"/>
          <w:szCs w:val="24"/>
        </w:rPr>
      </w:pPr>
      <w:r w:rsidRPr="00D2694C">
        <w:rPr>
          <w:sz w:val="24"/>
          <w:szCs w:val="24"/>
        </w:rPr>
        <w:t>Создание выделенных линий общественного транспорта на участках, где это возможно</w:t>
      </w:r>
    </w:p>
    <w:p w:rsidR="00000000" w:rsidRPr="00D2694C" w:rsidRDefault="00D2694C" w:rsidP="00D2694C">
      <w:pPr>
        <w:numPr>
          <w:ilvl w:val="0"/>
          <w:numId w:val="5"/>
        </w:numPr>
        <w:spacing w:after="0"/>
        <w:rPr>
          <w:sz w:val="24"/>
          <w:szCs w:val="24"/>
        </w:rPr>
      </w:pPr>
      <w:r w:rsidRPr="00D2694C">
        <w:rPr>
          <w:sz w:val="24"/>
          <w:szCs w:val="24"/>
        </w:rPr>
        <w:t>Изменение схемы движения транспорта для предоставления приоритета наземному общественному тра</w:t>
      </w:r>
      <w:r w:rsidRPr="00D2694C">
        <w:rPr>
          <w:sz w:val="24"/>
          <w:szCs w:val="24"/>
        </w:rPr>
        <w:t>нспорту</w:t>
      </w:r>
    </w:p>
    <w:p w:rsidR="00000000" w:rsidRPr="00D2694C" w:rsidRDefault="00D2694C" w:rsidP="00D2694C">
      <w:pPr>
        <w:numPr>
          <w:ilvl w:val="0"/>
          <w:numId w:val="5"/>
        </w:numPr>
        <w:spacing w:after="0"/>
        <w:rPr>
          <w:sz w:val="24"/>
          <w:szCs w:val="24"/>
        </w:rPr>
      </w:pPr>
      <w:r w:rsidRPr="00D2694C">
        <w:rPr>
          <w:sz w:val="24"/>
          <w:szCs w:val="24"/>
        </w:rPr>
        <w:t>Замена подвижного состава</w:t>
      </w:r>
    </w:p>
    <w:p w:rsidR="00000000" w:rsidRPr="00D2694C" w:rsidRDefault="00D2694C" w:rsidP="00D2694C">
      <w:pPr>
        <w:numPr>
          <w:ilvl w:val="0"/>
          <w:numId w:val="5"/>
        </w:numPr>
        <w:spacing w:after="0"/>
        <w:rPr>
          <w:sz w:val="24"/>
          <w:szCs w:val="24"/>
        </w:rPr>
      </w:pPr>
      <w:r w:rsidRPr="00D2694C">
        <w:rPr>
          <w:sz w:val="24"/>
          <w:szCs w:val="24"/>
        </w:rPr>
        <w:t>Обеспечение комплексного подхода к ремонту дорожного покрытия и реконструкции путей</w:t>
      </w:r>
    </w:p>
    <w:p w:rsidR="00000000" w:rsidRPr="00D2694C" w:rsidRDefault="00D2694C" w:rsidP="00D2694C">
      <w:pPr>
        <w:numPr>
          <w:ilvl w:val="0"/>
          <w:numId w:val="5"/>
        </w:numPr>
        <w:spacing w:after="0"/>
        <w:rPr>
          <w:sz w:val="24"/>
          <w:szCs w:val="24"/>
        </w:rPr>
      </w:pPr>
      <w:r w:rsidRPr="00D2694C">
        <w:rPr>
          <w:sz w:val="24"/>
          <w:szCs w:val="24"/>
        </w:rPr>
        <w:t>Обновление п</w:t>
      </w:r>
      <w:r w:rsidRPr="00D2694C">
        <w:rPr>
          <w:sz w:val="24"/>
          <w:szCs w:val="24"/>
        </w:rPr>
        <w:t>утей на всём протяжении маршрута, включая путь от трамвайного парка до выхода на линию</w:t>
      </w:r>
    </w:p>
    <w:p w:rsidR="00000000" w:rsidRPr="00D2694C" w:rsidRDefault="00D2694C" w:rsidP="00D2694C">
      <w:pPr>
        <w:numPr>
          <w:ilvl w:val="0"/>
          <w:numId w:val="5"/>
        </w:numPr>
        <w:spacing w:after="0"/>
        <w:rPr>
          <w:sz w:val="24"/>
          <w:szCs w:val="24"/>
        </w:rPr>
      </w:pPr>
      <w:r w:rsidRPr="00D2694C">
        <w:rPr>
          <w:sz w:val="24"/>
          <w:szCs w:val="24"/>
        </w:rPr>
        <w:t>Направление на маршруты, проходящие полностью по реконструированным участкам только новый подвижной сос</w:t>
      </w:r>
      <w:r w:rsidRPr="00D2694C">
        <w:rPr>
          <w:sz w:val="24"/>
          <w:szCs w:val="24"/>
        </w:rPr>
        <w:t>тав</w:t>
      </w:r>
    </w:p>
    <w:p w:rsidR="00000000" w:rsidRPr="00D2694C" w:rsidRDefault="00D2694C" w:rsidP="00D2694C">
      <w:pPr>
        <w:numPr>
          <w:ilvl w:val="0"/>
          <w:numId w:val="5"/>
        </w:numPr>
        <w:spacing w:after="0"/>
        <w:rPr>
          <w:sz w:val="24"/>
          <w:szCs w:val="24"/>
        </w:rPr>
      </w:pPr>
      <w:r w:rsidRPr="00D2694C">
        <w:rPr>
          <w:sz w:val="24"/>
          <w:szCs w:val="24"/>
        </w:rPr>
        <w:t>Оптимизация расписания движения на основе анализа данных о движении транспортных средств</w:t>
      </w:r>
    </w:p>
    <w:p w:rsidR="00000000" w:rsidRPr="00D2694C" w:rsidRDefault="00D2694C" w:rsidP="00D2694C">
      <w:pPr>
        <w:numPr>
          <w:ilvl w:val="0"/>
          <w:numId w:val="5"/>
        </w:numPr>
        <w:spacing w:after="0"/>
        <w:rPr>
          <w:sz w:val="24"/>
          <w:szCs w:val="24"/>
        </w:rPr>
      </w:pPr>
      <w:r w:rsidRPr="00D2694C">
        <w:rPr>
          <w:sz w:val="24"/>
          <w:szCs w:val="24"/>
        </w:rPr>
        <w:t>Составление расписания на осно</w:t>
      </w:r>
      <w:r w:rsidRPr="00D2694C">
        <w:rPr>
          <w:sz w:val="24"/>
          <w:szCs w:val="24"/>
        </w:rPr>
        <w:t>ве возможной скорости движения, а не подстройка скорости под составленное расписание</w:t>
      </w:r>
    </w:p>
    <w:p w:rsidR="006F5385" w:rsidRDefault="006F5385" w:rsidP="006F5385">
      <w:pPr>
        <w:spacing w:after="0"/>
        <w:rPr>
          <w:sz w:val="24"/>
          <w:szCs w:val="24"/>
        </w:rPr>
      </w:pPr>
    </w:p>
    <w:p w:rsidR="00D2694C" w:rsidRDefault="00D2694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:rsidR="006F5385" w:rsidRPr="006F5385" w:rsidRDefault="006F5385" w:rsidP="006F5385">
      <w:pPr>
        <w:spacing w:after="0"/>
        <w:rPr>
          <w:sz w:val="28"/>
          <w:szCs w:val="28"/>
        </w:rPr>
      </w:pPr>
      <w:r w:rsidRPr="006F5385">
        <w:rPr>
          <w:b/>
          <w:bCs/>
          <w:sz w:val="28"/>
          <w:szCs w:val="28"/>
        </w:rPr>
        <w:lastRenderedPageBreak/>
        <w:t>Выводы и рекомендации</w:t>
      </w:r>
    </w:p>
    <w:p w:rsidR="006F5385" w:rsidRDefault="006F5385" w:rsidP="006F5385">
      <w:pPr>
        <w:spacing w:after="0"/>
        <w:rPr>
          <w:b/>
          <w:sz w:val="24"/>
          <w:szCs w:val="24"/>
        </w:rPr>
      </w:pPr>
    </w:p>
    <w:p w:rsidR="006F5385" w:rsidRPr="006F5385" w:rsidRDefault="006F5385" w:rsidP="006F5385">
      <w:pPr>
        <w:spacing w:after="0"/>
        <w:rPr>
          <w:b/>
          <w:sz w:val="24"/>
          <w:szCs w:val="24"/>
        </w:rPr>
      </w:pPr>
      <w:r w:rsidRPr="006F5385">
        <w:rPr>
          <w:b/>
          <w:sz w:val="24"/>
          <w:szCs w:val="24"/>
        </w:rPr>
        <w:t>Качество работы портала общественного транспорта Санкт-Петербурга.</w:t>
      </w:r>
    </w:p>
    <w:p w:rsidR="006F5385" w:rsidRPr="006F5385" w:rsidRDefault="006F5385" w:rsidP="006F5385">
      <w:pPr>
        <w:spacing w:after="0"/>
        <w:rPr>
          <w:sz w:val="24"/>
          <w:szCs w:val="24"/>
        </w:rPr>
      </w:pPr>
      <w:r w:rsidRPr="006F5385">
        <w:rPr>
          <w:sz w:val="24"/>
          <w:szCs w:val="24"/>
        </w:rPr>
        <w:t>Портал общественного транспорта transport.orgp.spb.ru с 2012 года работает в тестовом режиме. Исследование показало, что данные о местонахождении поступают лишь с 73% транспортных средств, следовательно, основная цель портала – отображение на карте местоположения общественного транспорта</w:t>
      </w:r>
      <w:r w:rsidR="00DF2DCD">
        <w:rPr>
          <w:sz w:val="24"/>
          <w:szCs w:val="24"/>
        </w:rPr>
        <w:t xml:space="preserve"> в реальном времени</w:t>
      </w:r>
      <w:r w:rsidRPr="006F5385">
        <w:rPr>
          <w:sz w:val="24"/>
          <w:szCs w:val="24"/>
        </w:rPr>
        <w:t xml:space="preserve"> – не выполняется.</w:t>
      </w:r>
    </w:p>
    <w:p w:rsidR="006F5385" w:rsidRPr="006F5385" w:rsidRDefault="006F5385" w:rsidP="006F5385">
      <w:pPr>
        <w:spacing w:after="0"/>
        <w:rPr>
          <w:sz w:val="24"/>
          <w:szCs w:val="24"/>
        </w:rPr>
      </w:pPr>
      <w:r w:rsidRPr="006F5385">
        <w:rPr>
          <w:sz w:val="24"/>
          <w:szCs w:val="24"/>
        </w:rPr>
        <w:t>Кроме того, часть получаемой информации является ложной.</w:t>
      </w:r>
    </w:p>
    <w:p w:rsidR="006F5385" w:rsidRPr="006F5385" w:rsidRDefault="006F5385" w:rsidP="006F5385">
      <w:pPr>
        <w:spacing w:after="0"/>
        <w:rPr>
          <w:sz w:val="24"/>
          <w:szCs w:val="24"/>
        </w:rPr>
      </w:pPr>
      <w:r w:rsidRPr="006F5385">
        <w:rPr>
          <w:sz w:val="24"/>
          <w:szCs w:val="24"/>
        </w:rPr>
        <w:t>Необходимо организовать получение данных о местоположении 100% транспортных средств и отображение корректной информации на интерактивной карте портала и, в последствие, на электронных табло на остановках, показывающих время ожидания транспорта.</w:t>
      </w:r>
    </w:p>
    <w:p w:rsidR="006F5385" w:rsidRDefault="006F5385" w:rsidP="006F5385">
      <w:pPr>
        <w:spacing w:after="0"/>
        <w:rPr>
          <w:sz w:val="24"/>
          <w:szCs w:val="24"/>
        </w:rPr>
      </w:pPr>
    </w:p>
    <w:p w:rsidR="0062264C" w:rsidRDefault="0062264C" w:rsidP="006F5385">
      <w:pPr>
        <w:spacing w:after="0"/>
        <w:rPr>
          <w:b/>
          <w:sz w:val="24"/>
          <w:szCs w:val="24"/>
        </w:rPr>
      </w:pPr>
      <w:r w:rsidRPr="0062264C">
        <w:rPr>
          <w:b/>
          <w:sz w:val="24"/>
          <w:szCs w:val="24"/>
        </w:rPr>
        <w:t>Качество работы общественного транспорта Санкт-Петербурга</w:t>
      </w:r>
    </w:p>
    <w:p w:rsidR="0062264C" w:rsidRPr="0062264C" w:rsidRDefault="0062264C" w:rsidP="0062264C">
      <w:pPr>
        <w:spacing w:after="0"/>
        <w:rPr>
          <w:sz w:val="24"/>
          <w:szCs w:val="24"/>
        </w:rPr>
      </w:pPr>
      <w:r w:rsidRPr="0062264C">
        <w:rPr>
          <w:sz w:val="24"/>
          <w:szCs w:val="24"/>
        </w:rPr>
        <w:t>Средняя скорость движения наземного общественного транспорта в Петербурге – 12,2 км/час. При этом средняя скорость незначительно изменяется в течение суток: в утренний и вечерний часы пик скорость движения в черте города ниже, чем в другое время в среднем всего на 1 км/час.</w:t>
      </w:r>
    </w:p>
    <w:p w:rsidR="0062264C" w:rsidRPr="0062264C" w:rsidRDefault="0062264C" w:rsidP="0062264C">
      <w:pPr>
        <w:spacing w:after="0"/>
        <w:rPr>
          <w:sz w:val="24"/>
          <w:szCs w:val="24"/>
        </w:rPr>
      </w:pPr>
      <w:r w:rsidRPr="0062264C">
        <w:rPr>
          <w:sz w:val="24"/>
          <w:szCs w:val="24"/>
        </w:rPr>
        <w:t xml:space="preserve">Очевидно, что такие показатели скорости не соответствуют качественной развитой системе городского </w:t>
      </w:r>
      <w:r w:rsidR="00D2694C">
        <w:rPr>
          <w:sz w:val="24"/>
          <w:szCs w:val="24"/>
        </w:rPr>
        <w:t xml:space="preserve">наземного </w:t>
      </w:r>
      <w:r w:rsidRPr="0062264C">
        <w:rPr>
          <w:sz w:val="24"/>
          <w:szCs w:val="24"/>
        </w:rPr>
        <w:t>общественного транспорта, что</w:t>
      </w:r>
      <w:r w:rsidR="00924387">
        <w:rPr>
          <w:sz w:val="24"/>
          <w:szCs w:val="24"/>
        </w:rPr>
        <w:t>,</w:t>
      </w:r>
      <w:r w:rsidRPr="0062264C">
        <w:rPr>
          <w:sz w:val="24"/>
          <w:szCs w:val="24"/>
        </w:rPr>
        <w:t xml:space="preserve"> во-первых, увеличивает нагрузку на метрополитен, и во-вторых, заставляет потенциальных пользователей </w:t>
      </w:r>
      <w:r w:rsidR="00D2694C">
        <w:rPr>
          <w:sz w:val="24"/>
          <w:szCs w:val="24"/>
        </w:rPr>
        <w:t xml:space="preserve">наземного </w:t>
      </w:r>
      <w:r w:rsidRPr="0062264C">
        <w:rPr>
          <w:sz w:val="24"/>
          <w:szCs w:val="24"/>
        </w:rPr>
        <w:t>общественного транспорта предпочесть личный автотранспорт.</w:t>
      </w:r>
    </w:p>
    <w:p w:rsidR="0062264C" w:rsidRPr="0062264C" w:rsidRDefault="0062264C" w:rsidP="0062264C">
      <w:pPr>
        <w:spacing w:after="0"/>
        <w:rPr>
          <w:sz w:val="24"/>
          <w:szCs w:val="24"/>
        </w:rPr>
      </w:pPr>
      <w:r w:rsidRPr="0062264C">
        <w:rPr>
          <w:sz w:val="24"/>
          <w:szCs w:val="24"/>
        </w:rPr>
        <w:t xml:space="preserve">Необходимо комплексное решение проблемы, в том числе глубокий анализ данных, поступающих из системы спутникового мониторинга транспорта, и обязательное составление и оптимизация маршрутов и расписания движения на его основе. </w:t>
      </w:r>
    </w:p>
    <w:p w:rsidR="0062264C" w:rsidRPr="0062264C" w:rsidRDefault="0062264C" w:rsidP="0062264C">
      <w:pPr>
        <w:spacing w:after="0"/>
        <w:rPr>
          <w:sz w:val="24"/>
          <w:szCs w:val="24"/>
        </w:rPr>
      </w:pPr>
      <w:r w:rsidRPr="0062264C">
        <w:rPr>
          <w:sz w:val="24"/>
          <w:szCs w:val="24"/>
        </w:rPr>
        <w:t>Это поможет также решить проблему опозданий транспорта и движения его не по расписанию.</w:t>
      </w:r>
    </w:p>
    <w:p w:rsidR="0062264C" w:rsidRPr="0062264C" w:rsidRDefault="0062264C" w:rsidP="006F5385">
      <w:pPr>
        <w:spacing w:after="0"/>
        <w:rPr>
          <w:sz w:val="24"/>
          <w:szCs w:val="24"/>
        </w:rPr>
      </w:pPr>
    </w:p>
    <w:sectPr w:rsidR="0062264C" w:rsidRPr="006226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016F26"/>
    <w:multiLevelType w:val="hybridMultilevel"/>
    <w:tmpl w:val="CC86B690"/>
    <w:lvl w:ilvl="0" w:tplc="3D1EF85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9FE60E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5F6777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CB660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78E3F5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2D0B5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84EAB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8460C0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21EAB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22166D05"/>
    <w:multiLevelType w:val="hybridMultilevel"/>
    <w:tmpl w:val="32C29C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F046CD2"/>
    <w:multiLevelType w:val="hybridMultilevel"/>
    <w:tmpl w:val="F20A2090"/>
    <w:lvl w:ilvl="0" w:tplc="AB3CC55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67CD70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624054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2D2192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0982A6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BA8C6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B949DF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62048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A9ECB0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56276C71"/>
    <w:multiLevelType w:val="hybridMultilevel"/>
    <w:tmpl w:val="F37EB3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ACA47CC"/>
    <w:multiLevelType w:val="hybridMultilevel"/>
    <w:tmpl w:val="313EA764"/>
    <w:lvl w:ilvl="0" w:tplc="560ECD7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E3ECAF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C98015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E0EFDC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A82410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C603EB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382C7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D0825E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AB60D0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6147212D"/>
    <w:multiLevelType w:val="hybridMultilevel"/>
    <w:tmpl w:val="07A24020"/>
    <w:lvl w:ilvl="0" w:tplc="5ACA4B9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47663A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CBEA3B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440D0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CEE56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5168E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B74A4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E94A8F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4BE0F2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7BAB205C"/>
    <w:multiLevelType w:val="hybridMultilevel"/>
    <w:tmpl w:val="1FCC1BE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6"/>
  </w:num>
  <w:num w:numId="4">
    <w:abstractNumId w:val="1"/>
  </w:num>
  <w:num w:numId="5">
    <w:abstractNumId w:val="2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0867"/>
    <w:rsid w:val="000101F1"/>
    <w:rsid w:val="000B4A1D"/>
    <w:rsid w:val="000B569E"/>
    <w:rsid w:val="00347E5B"/>
    <w:rsid w:val="004266C9"/>
    <w:rsid w:val="00534759"/>
    <w:rsid w:val="0062264C"/>
    <w:rsid w:val="006231F0"/>
    <w:rsid w:val="006F5385"/>
    <w:rsid w:val="00777198"/>
    <w:rsid w:val="00924387"/>
    <w:rsid w:val="009D726E"/>
    <w:rsid w:val="00A86217"/>
    <w:rsid w:val="00C70867"/>
    <w:rsid w:val="00CA09C4"/>
    <w:rsid w:val="00CD723A"/>
    <w:rsid w:val="00D2694C"/>
    <w:rsid w:val="00DD4CE4"/>
    <w:rsid w:val="00DF2DCD"/>
    <w:rsid w:val="00EC57E0"/>
    <w:rsid w:val="00F03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6FF95D5-C1C7-4F5E-B856-D529B6AAC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708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27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2021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0500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45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55521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21406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9649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01463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33525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18175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90903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48404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533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28415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52650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9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9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8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9094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711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85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18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2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0428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573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13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245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8774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945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1407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743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9649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2251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0617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0721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04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8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4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1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6737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40051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47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8878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74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1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8550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8228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1120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563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70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2471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8388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407</TotalTime>
  <Pages>4</Pages>
  <Words>1181</Words>
  <Characters>8186</Characters>
  <Application>Microsoft Office Word</Application>
  <DocSecurity>0</DocSecurity>
  <Lines>160</Lines>
  <Paragraphs>70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Valentina Solovyova</dc:creator>
  <cp:keywords/>
  <dc:description/>
  <cp:lastModifiedBy>Valentina Solovyova</cp:lastModifiedBy>
  <cp:revision>4</cp:revision>
  <dcterms:created xsi:type="dcterms:W3CDTF">2015-01-23T13:28:00Z</dcterms:created>
  <dcterms:modified xsi:type="dcterms:W3CDTF">2015-01-23T21:40:00Z</dcterms:modified>
</cp:coreProperties>
</file>