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BB6" w:rsidRPr="000B2543" w:rsidRDefault="00C43BB6" w:rsidP="00C43BB6">
      <w:pPr>
        <w:rPr>
          <w:b/>
          <w:bCs/>
        </w:rPr>
      </w:pPr>
      <w:r w:rsidRPr="000B2543">
        <w:rPr>
          <w:b/>
          <w:bCs/>
        </w:rPr>
        <w:t>DATA WAREHOUSING AND DATA MINING LAB</w:t>
      </w:r>
    </w:p>
    <w:p w:rsidR="00C43BB6" w:rsidRDefault="00C43BB6" w:rsidP="00C43BB6">
      <w:pPr>
        <w:rPr>
          <w:b/>
          <w:bCs/>
        </w:rPr>
      </w:pPr>
      <w:r w:rsidRPr="00F73975">
        <w:rPr>
          <w:b/>
          <w:bCs/>
        </w:rPr>
        <w:t xml:space="preserve">Experiment </w:t>
      </w:r>
      <w:r>
        <w:rPr>
          <w:b/>
          <w:bCs/>
        </w:rPr>
        <w:t>10</w:t>
      </w:r>
      <w:r w:rsidRPr="00F73975">
        <w:rPr>
          <w:b/>
          <w:bCs/>
        </w:rPr>
        <w:t xml:space="preserve">: </w:t>
      </w:r>
      <w:r w:rsidRPr="00C43BB6">
        <w:rPr>
          <w:b/>
          <w:bCs/>
        </w:rPr>
        <w:t xml:space="preserve">Use Hierarchical clustering and dendrogram visualization </w:t>
      </w:r>
    </w:p>
    <w:p w:rsidR="0052277F" w:rsidRPr="0052277F" w:rsidRDefault="00C43BB6" w:rsidP="0052277F">
      <w:r w:rsidRPr="00F73975">
        <w:rPr>
          <w:b/>
          <w:bCs/>
        </w:rPr>
        <w:t>Aim:</w:t>
      </w:r>
      <w:r w:rsidRPr="00F73975">
        <w:br/>
      </w:r>
      <w:r w:rsidR="0052277F">
        <w:t xml:space="preserve">         T</w:t>
      </w:r>
      <w:r w:rsidR="0052277F" w:rsidRPr="0052277F">
        <w:t>o apply hierarchical clustering on a dataset, visualize the resulting dendrogram, and analyze the cluster formation at different levels.</w:t>
      </w:r>
    </w:p>
    <w:p w:rsidR="0052277F" w:rsidRPr="0052277F" w:rsidRDefault="0052277F" w:rsidP="0052277F">
      <w:pPr>
        <w:rPr>
          <w:b/>
          <w:bCs/>
        </w:rPr>
      </w:pPr>
      <w:r w:rsidRPr="0052277F">
        <w:rPr>
          <w:b/>
          <w:bCs/>
        </w:rPr>
        <w:t>Description</w:t>
      </w:r>
      <w:r w:rsidR="0003671A">
        <w:rPr>
          <w:b/>
          <w:bCs/>
        </w:rPr>
        <w:t>:</w:t>
      </w:r>
    </w:p>
    <w:p w:rsidR="0052277F" w:rsidRDefault="0052277F" w:rsidP="0052277F">
      <w:r w:rsidRPr="0052277F">
        <w:t xml:space="preserve">Hierarchical clustering creates a tree-like structure (dendrogram) that shows the order in which data points are merged or split. It can be </w:t>
      </w:r>
      <w:r w:rsidRPr="0052277F">
        <w:rPr>
          <w:b/>
          <w:bCs/>
        </w:rPr>
        <w:t>agglomerative</w:t>
      </w:r>
      <w:r w:rsidRPr="0052277F">
        <w:t xml:space="preserve"> (start with individual points and merge) or </w:t>
      </w:r>
      <w:r w:rsidRPr="0052277F">
        <w:rPr>
          <w:b/>
          <w:bCs/>
        </w:rPr>
        <w:t>divisive</w:t>
      </w:r>
      <w:r w:rsidRPr="0052277F">
        <w:t xml:space="preserve"> (start with one cluster and split). The linkage method determines how distances between clusters are calculated.</w:t>
      </w:r>
    </w:p>
    <w:p w:rsidR="00DA2079" w:rsidRDefault="00DA2079" w:rsidP="00DA2079">
      <w:pPr>
        <w:rPr>
          <w:sz w:val="26"/>
          <w:szCs w:val="26"/>
          <w:lang w:val="en-US"/>
        </w:rPr>
      </w:pPr>
      <w:r w:rsidRPr="00FD73B5">
        <w:rPr>
          <w:b/>
          <w:bCs/>
          <w:sz w:val="26"/>
          <w:szCs w:val="26"/>
          <w:lang w:val="en-US"/>
        </w:rPr>
        <w:t>Steps to Run in WEKA :</w:t>
      </w:r>
      <w:r w:rsidRPr="00FD73B5">
        <w:rPr>
          <w:b/>
          <w:bCs/>
          <w:sz w:val="26"/>
          <w:szCs w:val="26"/>
          <w:lang w:val="en-US"/>
        </w:rPr>
        <w:br/>
        <w:t>Step 1:</w:t>
      </w:r>
      <w:r>
        <w:rPr>
          <w:sz w:val="26"/>
          <w:szCs w:val="26"/>
          <w:lang w:val="en-US"/>
        </w:rPr>
        <w:br/>
      </w:r>
      <w:r>
        <w:rPr>
          <w:sz w:val="26"/>
          <w:szCs w:val="26"/>
        </w:rPr>
        <w:t>O</w:t>
      </w:r>
      <w:r w:rsidRPr="003D5886">
        <w:rPr>
          <w:sz w:val="26"/>
          <w:szCs w:val="26"/>
        </w:rPr>
        <w:t xml:space="preserve">pen </w:t>
      </w:r>
      <w:r w:rsidRPr="003D5886">
        <w:rPr>
          <w:b/>
          <w:bCs/>
          <w:sz w:val="26"/>
          <w:szCs w:val="26"/>
        </w:rPr>
        <w:t>File Explorer</w:t>
      </w:r>
      <w:r w:rsidRPr="003D5886">
        <w:rPr>
          <w:sz w:val="26"/>
          <w:szCs w:val="26"/>
        </w:rPr>
        <w:br/>
      </w:r>
      <w:r>
        <w:rPr>
          <w:sz w:val="26"/>
          <w:szCs w:val="26"/>
        </w:rPr>
        <w:t>S</w:t>
      </w:r>
      <w:r w:rsidRPr="003D5886">
        <w:rPr>
          <w:sz w:val="26"/>
          <w:szCs w:val="26"/>
        </w:rPr>
        <w:t xml:space="preserve">elect </w:t>
      </w:r>
      <w:r w:rsidRPr="003D5886">
        <w:rPr>
          <w:b/>
          <w:bCs/>
          <w:sz w:val="26"/>
          <w:szCs w:val="26"/>
        </w:rPr>
        <w:t>This PC</w:t>
      </w:r>
      <w:r>
        <w:rPr>
          <w:sz w:val="26"/>
          <w:szCs w:val="26"/>
        </w:rPr>
        <w:t xml:space="preserve"> </w:t>
      </w:r>
      <w:r w:rsidRPr="003D588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3D5886">
        <w:rPr>
          <w:sz w:val="26"/>
          <w:szCs w:val="26"/>
        </w:rPr>
        <w:t xml:space="preserve">Open the </w:t>
      </w:r>
      <w:r w:rsidRPr="003D5886">
        <w:rPr>
          <w:b/>
          <w:bCs/>
          <w:sz w:val="26"/>
          <w:szCs w:val="26"/>
        </w:rPr>
        <w:t>C drive</w:t>
      </w:r>
      <w:r w:rsidRPr="003D5886">
        <w:rPr>
          <w:sz w:val="26"/>
          <w:szCs w:val="26"/>
        </w:rPr>
        <w:t xml:space="preserve"> </w:t>
      </w:r>
      <w:r w:rsidRPr="003D588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O</w:t>
      </w:r>
      <w:r w:rsidRPr="003D5886">
        <w:rPr>
          <w:sz w:val="26"/>
          <w:szCs w:val="26"/>
        </w:rPr>
        <w:t xml:space="preserve">pen </w:t>
      </w:r>
      <w:r w:rsidRPr="003D5886">
        <w:rPr>
          <w:b/>
          <w:bCs/>
          <w:sz w:val="26"/>
          <w:szCs w:val="26"/>
        </w:rPr>
        <w:t>Program Files</w:t>
      </w:r>
    </w:p>
    <w:p w:rsidR="00DA2079" w:rsidRDefault="00DA2079" w:rsidP="00DA2079">
      <w:pPr>
        <w:rPr>
          <w:sz w:val="26"/>
          <w:szCs w:val="26"/>
        </w:rPr>
      </w:pPr>
      <w:r w:rsidRPr="00535005">
        <w:rPr>
          <w:noProof/>
          <w:sz w:val="26"/>
          <w:szCs w:val="26"/>
          <w:lang w:eastAsia="en-IN"/>
        </w:rPr>
        <w:drawing>
          <wp:inline distT="0" distB="0" distL="0" distR="0">
            <wp:extent cx="4617720" cy="27051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79" w:rsidRPr="00FD73B5" w:rsidRDefault="00DA2079" w:rsidP="00DA2079">
      <w:pPr>
        <w:rPr>
          <w:b/>
          <w:bCs/>
          <w:sz w:val="26"/>
          <w:szCs w:val="26"/>
        </w:rPr>
      </w:pPr>
      <w:r w:rsidRPr="00FD73B5">
        <w:rPr>
          <w:b/>
          <w:bCs/>
          <w:sz w:val="26"/>
          <w:szCs w:val="26"/>
        </w:rPr>
        <w:t xml:space="preserve">Step 2 :  </w:t>
      </w:r>
    </w:p>
    <w:p w:rsidR="00DA2079" w:rsidRDefault="00DA2079" w:rsidP="00DA2079">
      <w:pPr>
        <w:rPr>
          <w:sz w:val="26"/>
          <w:szCs w:val="26"/>
        </w:rPr>
      </w:pPr>
      <w:r w:rsidRPr="003A0E9F">
        <w:rPr>
          <w:sz w:val="26"/>
          <w:szCs w:val="26"/>
        </w:rPr>
        <w:t xml:space="preserve">Open the </w:t>
      </w:r>
      <w:r w:rsidRPr="003A0E9F">
        <w:rPr>
          <w:b/>
          <w:bCs/>
          <w:sz w:val="26"/>
          <w:szCs w:val="26"/>
        </w:rPr>
        <w:t>WEKA 3.8.6</w:t>
      </w:r>
      <w:r w:rsidRPr="003A0E9F">
        <w:rPr>
          <w:sz w:val="26"/>
          <w:szCs w:val="26"/>
        </w:rPr>
        <w:t xml:space="preserve"> folder</w:t>
      </w:r>
      <w:r>
        <w:rPr>
          <w:sz w:val="26"/>
          <w:szCs w:val="26"/>
        </w:rPr>
        <w:t xml:space="preserve"> </w:t>
      </w:r>
      <w:r w:rsidRPr="003A0E9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3A0E9F">
        <w:rPr>
          <w:sz w:val="26"/>
          <w:szCs w:val="26"/>
        </w:rPr>
        <w:t xml:space="preserve">Open the </w:t>
      </w:r>
      <w:r w:rsidRPr="003A0E9F">
        <w:rPr>
          <w:b/>
          <w:bCs/>
          <w:sz w:val="26"/>
          <w:szCs w:val="26"/>
        </w:rPr>
        <w:t>Data</w:t>
      </w:r>
      <w:r w:rsidRPr="003A0E9F">
        <w:rPr>
          <w:sz w:val="26"/>
          <w:szCs w:val="26"/>
        </w:rPr>
        <w:t xml:space="preserve"> folder</w:t>
      </w:r>
      <w:r>
        <w:rPr>
          <w:sz w:val="26"/>
          <w:szCs w:val="26"/>
        </w:rPr>
        <w:t xml:space="preserve"> </w:t>
      </w:r>
      <w:r w:rsidRPr="003A0E9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3A0E9F">
        <w:rPr>
          <w:sz w:val="26"/>
          <w:szCs w:val="26"/>
        </w:rPr>
        <w:t xml:space="preserve">Select the </w:t>
      </w:r>
      <w:r w:rsidRPr="003A0E9F">
        <w:rPr>
          <w:b/>
          <w:bCs/>
          <w:sz w:val="26"/>
          <w:szCs w:val="26"/>
        </w:rPr>
        <w:t>Iris</w:t>
      </w:r>
      <w:r w:rsidRPr="003A0E9F">
        <w:rPr>
          <w:sz w:val="26"/>
          <w:szCs w:val="26"/>
        </w:rPr>
        <w:t xml:space="preserve"> dataset</w:t>
      </w:r>
      <w:r>
        <w:rPr>
          <w:sz w:val="26"/>
          <w:szCs w:val="26"/>
        </w:rPr>
        <w:t xml:space="preserve"> </w:t>
      </w:r>
      <w:r w:rsidRPr="003A0E9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3A0E9F">
        <w:rPr>
          <w:sz w:val="26"/>
          <w:szCs w:val="26"/>
        </w:rPr>
        <w:t>Double-click on it</w:t>
      </w:r>
    </w:p>
    <w:p w:rsidR="00BC43BD" w:rsidRDefault="00BC43BD" w:rsidP="00BC43BD">
      <w:pPr>
        <w:pStyle w:val="Heading3"/>
      </w:pPr>
      <w:r>
        <w:rPr>
          <w:rStyle w:val="Strong"/>
          <w:b w:val="0"/>
          <w:bCs w:val="0"/>
        </w:rPr>
        <w:t>Iris Dataset – Information</w:t>
      </w:r>
    </w:p>
    <w:p w:rsidR="00BC43BD" w:rsidRDefault="00BC43BD" w:rsidP="00BC43BD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Introduced by</w:t>
      </w:r>
      <w:r>
        <w:t>: Ronald A. Fisher in 1936 (in his paper on discriminant analysis).</w:t>
      </w:r>
    </w:p>
    <w:p w:rsidR="00BC43BD" w:rsidRDefault="00BC43BD" w:rsidP="00BC43BD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Used for pattern recognition and classification tasks; one of the most famous benchmark datasets in machine learning.</w:t>
      </w:r>
    </w:p>
    <w:p w:rsidR="00BC43BD" w:rsidRDefault="00BC43BD" w:rsidP="00BC43BD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Instances</w:t>
      </w:r>
      <w:r>
        <w:t>: 150 flower samples.</w:t>
      </w:r>
    </w:p>
    <w:p w:rsidR="00BC43BD" w:rsidRDefault="00BC43BD" w:rsidP="00BC43BD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 4 numerical features (in centimeters):</w:t>
      </w:r>
    </w:p>
    <w:p w:rsidR="00BC43BD" w:rsidRDefault="00BC43BD" w:rsidP="00BC43BD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Sepal length</w:t>
      </w:r>
    </w:p>
    <w:p w:rsidR="00BC43BD" w:rsidRDefault="00BC43BD" w:rsidP="00BC43BD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t>Sepal width</w:t>
      </w:r>
    </w:p>
    <w:p w:rsidR="00BC43BD" w:rsidRDefault="00BC43BD" w:rsidP="00BC43BD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t>Petal length</w:t>
      </w:r>
    </w:p>
    <w:p w:rsidR="00BC43BD" w:rsidRDefault="00BC43BD" w:rsidP="00BC43BD">
      <w:pPr>
        <w:pStyle w:val="NormalWeb"/>
        <w:numPr>
          <w:ilvl w:val="1"/>
          <w:numId w:val="4"/>
        </w:numPr>
        <w:spacing w:before="100" w:beforeAutospacing="1" w:after="100" w:afterAutospacing="1" w:line="240" w:lineRule="auto"/>
      </w:pPr>
      <w:r>
        <w:t>Petal width</w:t>
      </w:r>
    </w:p>
    <w:p w:rsidR="00BC43BD" w:rsidRDefault="00BC43BD" w:rsidP="00BC43BD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Class Labels (Species)</w:t>
      </w:r>
      <w:r>
        <w:t xml:space="preserve">: 3 classes, each with </w:t>
      </w:r>
      <w:r>
        <w:rPr>
          <w:rStyle w:val="Strong"/>
        </w:rPr>
        <w:t>50 samples</w:t>
      </w:r>
      <w:r>
        <w:t>:</w:t>
      </w:r>
    </w:p>
    <w:p w:rsidR="00BC43BD" w:rsidRDefault="00BC43BD" w:rsidP="00BC43BD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Iris-setosa</w:t>
      </w:r>
    </w:p>
    <w:p w:rsidR="00BC43BD" w:rsidRDefault="00BC43BD" w:rsidP="00BC43BD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Iris-versicolor</w:t>
      </w:r>
    </w:p>
    <w:p w:rsidR="00BC43BD" w:rsidRPr="00BC43BD" w:rsidRDefault="00BC43BD" w:rsidP="00DA2079">
      <w:pPr>
        <w:pStyle w:val="NormalWeb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Iris-virginica</w:t>
      </w:r>
    </w:p>
    <w:p w:rsidR="00DA2079" w:rsidRDefault="00DA2079" w:rsidP="00DA2079">
      <w:pPr>
        <w:rPr>
          <w:sz w:val="26"/>
          <w:szCs w:val="26"/>
        </w:rPr>
      </w:pPr>
      <w:r w:rsidRPr="003D5886">
        <w:rPr>
          <w:noProof/>
          <w:sz w:val="26"/>
          <w:szCs w:val="26"/>
          <w:lang w:eastAsia="en-IN"/>
        </w:rPr>
        <w:drawing>
          <wp:inline distT="0" distB="0" distL="0" distR="0">
            <wp:extent cx="4663440" cy="3009900"/>
            <wp:effectExtent l="0" t="0" r="381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79" w:rsidRDefault="00DA2079" w:rsidP="00DA2079">
      <w:pPr>
        <w:rPr>
          <w:sz w:val="26"/>
          <w:szCs w:val="26"/>
        </w:rPr>
      </w:pPr>
    </w:p>
    <w:p w:rsidR="00DA2079" w:rsidRDefault="00DA2079" w:rsidP="00DA2079">
      <w:pPr>
        <w:rPr>
          <w:sz w:val="26"/>
          <w:szCs w:val="26"/>
        </w:rPr>
      </w:pPr>
    </w:p>
    <w:p w:rsidR="00DA2079" w:rsidRDefault="00DA2079" w:rsidP="00DA2079">
      <w:pPr>
        <w:rPr>
          <w:sz w:val="26"/>
          <w:szCs w:val="26"/>
        </w:rPr>
      </w:pPr>
      <w:r w:rsidRPr="003A0E9F">
        <w:rPr>
          <w:noProof/>
          <w:sz w:val="26"/>
          <w:szCs w:val="26"/>
          <w:lang w:eastAsia="en-IN"/>
        </w:rPr>
        <w:drawing>
          <wp:inline distT="0" distB="0" distL="0" distR="0">
            <wp:extent cx="2956560" cy="234696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</w:t>
      </w:r>
      <w:r w:rsidRPr="003A0E9F">
        <w:rPr>
          <w:noProof/>
          <w:sz w:val="26"/>
          <w:szCs w:val="26"/>
          <w:lang w:eastAsia="en-IN"/>
        </w:rPr>
        <w:drawing>
          <wp:inline distT="0" distB="0" distL="0" distR="0">
            <wp:extent cx="2682240" cy="2339340"/>
            <wp:effectExtent l="0" t="0" r="3810" b="381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79" w:rsidRDefault="00DA2079" w:rsidP="00DA2079">
      <w:pPr>
        <w:rPr>
          <w:b/>
          <w:bCs/>
          <w:sz w:val="26"/>
          <w:szCs w:val="26"/>
        </w:rPr>
      </w:pPr>
      <w:r w:rsidRPr="00FD73B5">
        <w:rPr>
          <w:b/>
          <w:bCs/>
          <w:sz w:val="26"/>
          <w:szCs w:val="26"/>
        </w:rPr>
        <w:t>Step 3:</w:t>
      </w:r>
      <w:r>
        <w:rPr>
          <w:sz w:val="26"/>
          <w:szCs w:val="26"/>
        </w:rPr>
        <w:br/>
        <w:t xml:space="preserve">               </w:t>
      </w:r>
      <w:r w:rsidRPr="00FD73B5">
        <w:rPr>
          <w:sz w:val="26"/>
          <w:szCs w:val="26"/>
        </w:rPr>
        <w:t xml:space="preserve">After WEKA opens, select all the parameters displayed there, such as </w:t>
      </w:r>
      <w:r w:rsidRPr="00FD73B5">
        <w:rPr>
          <w:b/>
          <w:bCs/>
          <w:sz w:val="26"/>
          <w:szCs w:val="26"/>
        </w:rPr>
        <w:t xml:space="preserve">Sepallength, Sepalwidth, Petallength, Petalwidth, </w:t>
      </w:r>
      <w:r w:rsidRPr="00FD73B5">
        <w:rPr>
          <w:sz w:val="26"/>
          <w:szCs w:val="26"/>
        </w:rPr>
        <w:t>and</w:t>
      </w:r>
      <w:r w:rsidRPr="00FD73B5">
        <w:rPr>
          <w:b/>
          <w:bCs/>
          <w:sz w:val="26"/>
          <w:szCs w:val="26"/>
        </w:rPr>
        <w:t xml:space="preserve"> Class</w:t>
      </w:r>
    </w:p>
    <w:p w:rsidR="00DA2079" w:rsidRDefault="00DA2079" w:rsidP="00DA2079">
      <w:pPr>
        <w:rPr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60850"/>
            <wp:effectExtent l="0" t="0" r="2540" b="635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79" w:rsidRDefault="00DA2079" w:rsidP="0052277F"/>
    <w:p w:rsidR="00DA2079" w:rsidRDefault="00DA2079" w:rsidP="00DA2079">
      <w:r w:rsidRPr="00FD73B5">
        <w:rPr>
          <w:b/>
          <w:bCs/>
          <w:sz w:val="26"/>
          <w:szCs w:val="26"/>
        </w:rPr>
        <w:t>Step 4:</w:t>
      </w:r>
      <w:r w:rsidRPr="00F62984">
        <w:t xml:space="preserve"> </w:t>
      </w:r>
    </w:p>
    <w:p w:rsidR="00DA2079" w:rsidRDefault="00DA2079" w:rsidP="00DA2079">
      <w:pPr>
        <w:rPr>
          <w:sz w:val="26"/>
          <w:szCs w:val="26"/>
        </w:rPr>
      </w:pPr>
      <w:r w:rsidRPr="00F62984">
        <w:rPr>
          <w:sz w:val="26"/>
          <w:szCs w:val="26"/>
        </w:rPr>
        <w:t xml:space="preserve">Select </w:t>
      </w:r>
      <w:r w:rsidRPr="00F62984">
        <w:rPr>
          <w:b/>
          <w:bCs/>
          <w:sz w:val="26"/>
          <w:szCs w:val="26"/>
        </w:rPr>
        <w:t>Cl</w:t>
      </w:r>
      <w:r>
        <w:rPr>
          <w:b/>
          <w:bCs/>
          <w:sz w:val="26"/>
          <w:szCs w:val="26"/>
        </w:rPr>
        <w:t xml:space="preserve">uster </w:t>
      </w:r>
      <w:r w:rsidRPr="00F6298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</w:t>
      </w:r>
      <w:r w:rsidRPr="00F62984">
        <w:rPr>
          <w:sz w:val="26"/>
          <w:szCs w:val="26"/>
        </w:rPr>
        <w:t xml:space="preserve">lick the </w:t>
      </w:r>
      <w:r w:rsidRPr="00F62984">
        <w:rPr>
          <w:b/>
          <w:bCs/>
          <w:sz w:val="26"/>
          <w:szCs w:val="26"/>
        </w:rPr>
        <w:t>Choose</w:t>
      </w:r>
      <w:r w:rsidRPr="00F62984">
        <w:rPr>
          <w:sz w:val="26"/>
          <w:szCs w:val="26"/>
        </w:rPr>
        <w:t xml:space="preserve"> option</w:t>
      </w:r>
      <w:r>
        <w:rPr>
          <w:sz w:val="26"/>
          <w:szCs w:val="26"/>
        </w:rPr>
        <w:t xml:space="preserve"> </w:t>
      </w:r>
      <w:r w:rsidRPr="00F6298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F62984">
        <w:rPr>
          <w:sz w:val="26"/>
          <w:szCs w:val="26"/>
        </w:rPr>
        <w:t xml:space="preserve">In the </w:t>
      </w:r>
      <w:r w:rsidRPr="00F62984">
        <w:rPr>
          <w:b/>
          <w:bCs/>
          <w:sz w:val="26"/>
          <w:szCs w:val="26"/>
        </w:rPr>
        <w:t>Cl</w:t>
      </w:r>
      <w:r>
        <w:rPr>
          <w:b/>
          <w:bCs/>
          <w:sz w:val="26"/>
          <w:szCs w:val="26"/>
        </w:rPr>
        <w:t>usterer</w:t>
      </w:r>
      <w:r w:rsidRPr="00F62984">
        <w:rPr>
          <w:sz w:val="26"/>
          <w:szCs w:val="26"/>
        </w:rPr>
        <w:t xml:space="preserve"> section, select </w:t>
      </w:r>
      <w:r>
        <w:rPr>
          <w:b/>
          <w:bCs/>
          <w:sz w:val="26"/>
          <w:szCs w:val="26"/>
        </w:rPr>
        <w:t>HierarchicalClusterer</w:t>
      </w:r>
    </w:p>
    <w:p w:rsidR="00DA2079" w:rsidRDefault="00DA2079" w:rsidP="00DA2079">
      <w:pPr>
        <w:rPr>
          <w:noProof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14400" y="1773382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2126615"/>
            <wp:effectExtent l="0" t="0" r="0" b="6985"/>
            <wp:wrapSquare wrapText="bothSides"/>
            <wp:docPr id="8404028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2079" w:rsidRPr="00927D38" w:rsidRDefault="00DA2079" w:rsidP="00DA2079">
      <w:pPr>
        <w:rPr>
          <w:sz w:val="26"/>
          <w:szCs w:val="26"/>
        </w:rPr>
      </w:pPr>
    </w:p>
    <w:p w:rsidR="00DA2079" w:rsidRPr="00927D38" w:rsidRDefault="00DA2079" w:rsidP="00DA2079">
      <w:pPr>
        <w:rPr>
          <w:sz w:val="26"/>
          <w:szCs w:val="26"/>
        </w:rPr>
      </w:pPr>
    </w:p>
    <w:p w:rsidR="00DA2079" w:rsidRPr="00927D38" w:rsidRDefault="00DA2079" w:rsidP="00DA2079">
      <w:pPr>
        <w:rPr>
          <w:sz w:val="26"/>
          <w:szCs w:val="26"/>
        </w:rPr>
      </w:pPr>
    </w:p>
    <w:p w:rsidR="00DA2079" w:rsidRPr="00927D38" w:rsidRDefault="00DA2079" w:rsidP="00DA2079">
      <w:pPr>
        <w:rPr>
          <w:sz w:val="26"/>
          <w:szCs w:val="26"/>
        </w:rPr>
      </w:pPr>
    </w:p>
    <w:p w:rsidR="00DA2079" w:rsidRDefault="00DA2079" w:rsidP="00DA2079">
      <w:pPr>
        <w:rPr>
          <w:noProof/>
        </w:rPr>
      </w:pPr>
    </w:p>
    <w:p w:rsidR="00DA2079" w:rsidRDefault="00DA2079" w:rsidP="00DA2079">
      <w:pPr>
        <w:rPr>
          <w:noProof/>
        </w:rPr>
      </w:pPr>
    </w:p>
    <w:p w:rsidR="00DA2079" w:rsidRDefault="00DA2079" w:rsidP="00DA2079">
      <w:pPr>
        <w:rPr>
          <w:sz w:val="26"/>
          <w:szCs w:val="26"/>
        </w:rPr>
      </w:pPr>
    </w:p>
    <w:p w:rsidR="00DA2079" w:rsidRDefault="00DA2079" w:rsidP="00DA2079">
      <w:pPr>
        <w:rPr>
          <w:sz w:val="26"/>
          <w:szCs w:val="26"/>
        </w:rPr>
      </w:pPr>
      <w:r w:rsidRPr="00F62984">
        <w:rPr>
          <w:b/>
          <w:bCs/>
          <w:sz w:val="26"/>
          <w:szCs w:val="26"/>
        </w:rPr>
        <w:t>Step 5:</w:t>
      </w:r>
      <w:r w:rsidRPr="00F62984">
        <w:t xml:space="preserve"> </w:t>
      </w:r>
      <w:r w:rsidRPr="00F62984">
        <w:rPr>
          <w:sz w:val="26"/>
          <w:szCs w:val="26"/>
        </w:rPr>
        <w:t xml:space="preserve">Click on </w:t>
      </w:r>
      <w:r w:rsidRPr="00F62984">
        <w:rPr>
          <w:b/>
          <w:bCs/>
          <w:sz w:val="26"/>
          <w:szCs w:val="26"/>
        </w:rPr>
        <w:t>Start</w:t>
      </w:r>
      <w:r w:rsidRPr="00F62984">
        <w:rPr>
          <w:sz w:val="26"/>
          <w:szCs w:val="26"/>
        </w:rPr>
        <w:t>, and the output will be as follows:</w:t>
      </w:r>
    </w:p>
    <w:p w:rsidR="00DA2079" w:rsidRDefault="00DA2079" w:rsidP="00DA2079">
      <w:pPr>
        <w:rPr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129915"/>
            <wp:effectExtent l="0" t="0" r="2540" b="0"/>
            <wp:docPr id="8516539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BD" w:rsidRDefault="00BC43BD" w:rsidP="00BC43BD">
      <w:pPr>
        <w:pStyle w:val="Heading3"/>
      </w:pPr>
      <w:r>
        <w:rPr>
          <w:rStyle w:val="Strong"/>
          <w:b w:val="0"/>
          <w:bCs w:val="0"/>
        </w:rPr>
        <w:t>Hierarchical Clustering – Summary</w:t>
      </w:r>
    </w:p>
    <w:p w:rsidR="00BC43BD" w:rsidRDefault="00BC43BD" w:rsidP="00BC43BD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Dataset</w:t>
      </w:r>
      <w:r>
        <w:t>: Iris (150 instances, 5 attributes) (The data used for clustering)</w:t>
      </w:r>
    </w:p>
    <w:p w:rsidR="00BC43BD" w:rsidRDefault="00BC43BD" w:rsidP="00BC43BD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Evaluation</w:t>
      </w:r>
      <w:r>
        <w:t>: Trained and evaluated on the dataset itself (unsupervised learning, no predefined labels used)</w:t>
      </w:r>
    </w:p>
    <w:p w:rsidR="00BC43BD" w:rsidRDefault="00BC43BD" w:rsidP="00BC43BD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Clusters formed</w:t>
      </w:r>
      <w:r>
        <w:t>: 2 clusters (The algorithm grouped the data into 2 main clusters)</w:t>
      </w:r>
    </w:p>
    <w:p w:rsidR="00BC43BD" w:rsidRDefault="00BC43BD" w:rsidP="00BC43BD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Build time</w:t>
      </w:r>
      <w:r>
        <w:t>: 0.07 sec (Time taken to construct the clustering model)</w:t>
      </w:r>
    </w:p>
    <w:p w:rsidR="00BC43BD" w:rsidRDefault="00BC43BD" w:rsidP="00BC43BD">
      <w:pPr>
        <w:pStyle w:val="NormalWeb"/>
      </w:pPr>
      <w:r>
        <w:rPr>
          <w:rStyle w:val="Strong"/>
        </w:rPr>
        <w:t>Clustered Instances:</w:t>
      </w:r>
    </w:p>
    <w:p w:rsidR="00BC43BD" w:rsidRDefault="00BC43BD" w:rsidP="00BC43BD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Cluster 0</w:t>
      </w:r>
      <w:r>
        <w:t xml:space="preserve"> → 50 instances (33%) → mostly </w:t>
      </w:r>
      <w:r>
        <w:rPr>
          <w:rStyle w:val="Emphasis"/>
        </w:rPr>
        <w:t>Iris-setosa</w:t>
      </w:r>
    </w:p>
    <w:p w:rsidR="00BC43BD" w:rsidRDefault="00BC43BD" w:rsidP="00BC43BD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Cluster 1</w:t>
      </w:r>
      <w:r>
        <w:t xml:space="preserve"> → 100 instances (67%) → mix of </w:t>
      </w:r>
      <w:r>
        <w:rPr>
          <w:rStyle w:val="Emphasis"/>
        </w:rPr>
        <w:t>Iris-versicolor</w:t>
      </w:r>
      <w:r>
        <w:t xml:space="preserve"> and </w:t>
      </w:r>
      <w:r>
        <w:rPr>
          <w:rStyle w:val="Emphasis"/>
        </w:rPr>
        <w:t>Iris-virginica</w:t>
      </w:r>
    </w:p>
    <w:p w:rsidR="00BC43BD" w:rsidRDefault="00BC43BD" w:rsidP="00BC43BD">
      <w:pPr>
        <w:pStyle w:val="NormalWeb"/>
      </w:pPr>
      <w:r>
        <w:rPr>
          <w:rStyle w:val="Strong"/>
        </w:rPr>
        <w:t>Result:</w:t>
      </w:r>
    </w:p>
    <w:p w:rsidR="00BC43BD" w:rsidRDefault="00BC43BD" w:rsidP="00BC43BD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r>
        <w:t>Setosa forms a clear, separate cluster.</w:t>
      </w:r>
    </w:p>
    <w:p w:rsidR="00BC43BD" w:rsidRDefault="00BC43BD" w:rsidP="00BC43BD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r>
        <w:t>Versicolor and Virginica end up together in one cluster due to their similarity.</w:t>
      </w:r>
    </w:p>
    <w:p w:rsidR="00BC43BD" w:rsidRDefault="00BC43BD" w:rsidP="00BC43BD">
      <w:pPr>
        <w:pStyle w:val="NormalWeb"/>
      </w:pPr>
      <w:r>
        <w:rPr>
          <w:rStyle w:val="Strong"/>
        </w:rPr>
        <w:t>Conclusion:</w:t>
      </w:r>
      <w:r>
        <w:t xml:space="preserve"> Hierarchical Clustering grouped the Iris dataset into 2 clusters: one for Setosa and one combining Versicolor and Virginica, similar to K-Means results.</w:t>
      </w:r>
    </w:p>
    <w:p w:rsidR="00BC43BD" w:rsidRDefault="00BC43BD" w:rsidP="00DA2079">
      <w:pPr>
        <w:rPr>
          <w:sz w:val="26"/>
          <w:szCs w:val="26"/>
        </w:rPr>
      </w:pPr>
    </w:p>
    <w:p w:rsidR="00DA2079" w:rsidRPr="00094856" w:rsidRDefault="00DA2079" w:rsidP="00DA2079">
      <w:pPr>
        <w:rPr>
          <w:sz w:val="26"/>
          <w:szCs w:val="26"/>
        </w:rPr>
      </w:pPr>
    </w:p>
    <w:p w:rsidR="0003671A" w:rsidRDefault="0003671A" w:rsidP="0052277F">
      <w:pPr>
        <w:rPr>
          <w:b/>
          <w:bCs/>
        </w:rPr>
      </w:pPr>
    </w:p>
    <w:p w:rsidR="0003671A" w:rsidRPr="0003671A" w:rsidRDefault="0003671A" w:rsidP="0052277F">
      <w:pPr>
        <w:rPr>
          <w:b/>
          <w:bCs/>
        </w:rPr>
      </w:pPr>
    </w:p>
    <w:p w:rsidR="0003671A" w:rsidRPr="0052277F" w:rsidRDefault="0003671A" w:rsidP="0052277F"/>
    <w:p w:rsidR="00C43BB6" w:rsidRDefault="00C43BB6" w:rsidP="00C43BB6"/>
    <w:sectPr w:rsidR="00C43BB6" w:rsidSect="00DC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40C45"/>
    <w:multiLevelType w:val="multilevel"/>
    <w:tmpl w:val="AEE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90DB5"/>
    <w:multiLevelType w:val="multilevel"/>
    <w:tmpl w:val="2BEC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86F4F"/>
    <w:multiLevelType w:val="multilevel"/>
    <w:tmpl w:val="0F1C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D9656A"/>
    <w:multiLevelType w:val="multilevel"/>
    <w:tmpl w:val="B35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43BB6"/>
    <w:rsid w:val="0003671A"/>
    <w:rsid w:val="00414B54"/>
    <w:rsid w:val="0052277F"/>
    <w:rsid w:val="00BC43BD"/>
    <w:rsid w:val="00C43BB6"/>
    <w:rsid w:val="00DA2079"/>
    <w:rsid w:val="00DC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BB6"/>
  </w:style>
  <w:style w:type="paragraph" w:styleId="Heading1">
    <w:name w:val="heading 1"/>
    <w:basedOn w:val="Normal"/>
    <w:next w:val="Normal"/>
    <w:link w:val="Heading1Char"/>
    <w:uiPriority w:val="9"/>
    <w:qFormat/>
    <w:rsid w:val="00C4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B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2277F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07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C43BD"/>
    <w:rPr>
      <w:b/>
      <w:bCs/>
    </w:rPr>
  </w:style>
  <w:style w:type="character" w:styleId="Emphasis">
    <w:name w:val="Emphasis"/>
    <w:basedOn w:val="DefaultParagraphFont"/>
    <w:uiPriority w:val="20"/>
    <w:qFormat/>
    <w:rsid w:val="00BC43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S</dc:creator>
  <cp:keywords/>
  <dc:description/>
  <cp:lastModifiedBy>Windows User</cp:lastModifiedBy>
  <cp:revision>2</cp:revision>
  <dcterms:created xsi:type="dcterms:W3CDTF">2025-08-13T18:07:00Z</dcterms:created>
  <dcterms:modified xsi:type="dcterms:W3CDTF">2025-08-16T15:31:00Z</dcterms:modified>
</cp:coreProperties>
</file>