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Smith LLC)</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PROSPECT***REDACTED***</w:t>
      </w:r>
    </w:p>
    <w:p>
      <w:pPr>
        <w:pStyle w:val="Body Text"/>
        <w:spacing w:line="229" w:lineRule="exact"/>
        <w:ind w:right="55"/>
        <w:jc w:val="right"/>
      </w:pPr>
      <w:r>
        <w:rPr>
          <w:rtl w:val="0"/>
          <w:lang w:val="en-US"/>
        </w:rPr>
        <w:t>Dated</w:t>
      </w:r>
      <w:r>
        <w:rPr>
          <w:spacing w:val="0"/>
          <w:rtl w:val="0"/>
          <w:lang w:val="en-US"/>
        </w:rPr>
        <w:t xml:space="preserve"> </w:t>
      </w:r>
      <w:r>
        <w:rPr>
          <w:rtl w:val="0"/>
          <w:lang w:val="en-US"/>
        </w:rPr>
        <w:t>***REDACTED***</w:t>
      </w:r>
      <w:r>
        <w:rPr>
          <w:spacing w:val="0"/>
          <w:rtl w:val="0"/>
          <w:lang w:val="en-US"/>
        </w:rPr>
        <w:t xml:space="preserve"> </w:t>
      </w:r>
      <w:r>
        <w:rPr>
          <w:rtl w:val="0"/>
          <w:lang w:val="en-US"/>
        </w:rPr>
        <w:t>10,</w:t>
      </w:r>
      <w:r>
        <w:rPr>
          <w:spacing w:val="0"/>
          <w:rtl w:val="0"/>
          <w:lang w:val="en-US"/>
        </w:rPr>
        <w:t xml:space="preserve"> </w:t>
      </w:r>
      <w:r>
        <w:rPr>
          <w:spacing w:val="0"/>
          <w:rtl w:val="0"/>
          <w:lang w:val="en-US"/>
        </w:rPr>
        <w:t>***REDACTED***</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***REDACTED***</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Morrow, Davis and Nguyen</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Brennan and Sons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U28129PN1979PLC***REDACTED***1032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***REDACTED*** ***REDACTED*** ***REDACTED***</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***REDACTED***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Arnold-Jensen,</w:t>
            </w:r>
            <w:r>
              <w:rPr>
                <w:spacing w:val="-7"/>
                <w:sz w:val="20"/>
                <w:szCs w:val="20"/>
                <w:shd w:val="nil" w:color="auto" w:fill="auto"/>
                <w:rtl w:val="0"/>
                <w:lang w:val="en-US"/>
              </w:rPr>
              <w:t xml:space="preserve"> </w:t>
            </w:r>
            <w:r>
              <w:rPr>
                <w:spacing w:val="-1"/>
                <w:sz w:val="20"/>
                <w:szCs w:val="20"/>
                <w:shd w:val="nil" w:color="auto" w:fill="auto"/>
                <w:rtl w:val="0"/>
                <w:lang w:val="en-US"/>
              </w:rPr>
              <w:t>***REDACTED***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***REDACTED***,</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Ruiz, Davis and Hill, Mccarthy Ltd, ***REDACTED***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Arnold-Jensen,</w:t>
            </w:r>
            <w:r>
              <w:rPr>
                <w:spacing w:val="-7"/>
                <w:sz w:val="20"/>
                <w:szCs w:val="20"/>
                <w:shd w:val="nil" w:color="auto" w:fill="auto"/>
                <w:rtl w:val="0"/>
                <w:lang w:val="en-US"/>
              </w:rPr>
              <w:t xml:space="preserve"> </w:t>
            </w:r>
            <w:r>
              <w:rPr>
                <w:spacing w:val="-1"/>
                <w:sz w:val="20"/>
                <w:szCs w:val="20"/>
                <w:shd w:val="nil" w:color="auto" w:fill="auto"/>
                <w:rtl w:val="0"/>
                <w:lang w:val="en-US"/>
              </w:rPr>
              <w:t>***REDACTED***</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James Yu </w:t>
            </w:r>
            <w:r>
              <w:rPr>
                <w:i w:val="1"/>
                <w:iCs w:val="1"/>
                <w:sz w:val="20"/>
                <w:szCs w:val="20"/>
                <w:shd w:val="nil" w:color="auto" w:fill="auto"/>
                <w:rtl w:val="0"/>
                <w:lang w:val="en-US"/>
              </w:rPr>
              <w:t>Johnson, Beasley and Clayton</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Micheal Osborne</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K***REDACTED***HAL SUBBAYYA HEGDE, Elizabeth Hicks, Emily Cox, Adam Huerta, RAKHI GIRIJA SHETTY, Davidson, Gordon and Wyatt, Hurst, Mays and Stone,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TR***REDACTED***T,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TR***REDACTED***T,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TR***REDACTED***T,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TR***REDACTED***T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IND***REDACTED***TRIAL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Simon, Adams and HernandezLE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Cynthia Diaz,</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Morrow, Davis and Nguyen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Harrison-Middletons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Brown, Cowan and Moyer</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Brown, Cowan and Moyer</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Brown, Cowan and Moyer</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Brown, Cowan and Moyer</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Harrison-Middletons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Brown, Cowan and Moyer</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Brown, Cowan and Moyer</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Morrow, Davis and Nguyen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Richardson-Wheeler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***REDACTED***</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***REDACTED*** (</w:t>
            </w:r>
            <w:r>
              <w:rPr>
                <w:rStyle w:val="None"/>
                <w:sz w:val="20"/>
                <w:szCs w:val="20"/>
                <w:shd w:val="nil" w:color="auto" w:fill="auto"/>
                <w:rtl w:val="0"/>
                <w:lang w:val="en-US"/>
              </w:rPr>
              <w:t>“</w:t>
            </w:r>
            <w:r>
              <w:rPr>
                <w:rStyle w:val="None"/>
                <w:b w:val="1"/>
                <w:bCs w:val="1"/>
                <w:sz w:val="20"/>
                <w:szCs w:val="20"/>
                <w:shd w:val="nil" w:color="auto" w:fill="auto"/>
                <w:rtl w:val="0"/>
                <w:lang w:val="en-US"/>
              </w:rPr>
              <w:t>Lynch Group</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Morrow, Davis and Nguyen</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Powell-Stephens, Parker LLC</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Allen Ltdividual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Morrow, Davis and Nguyen</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4***REDACTED***.</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Simon, Adams and HernandezLE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Simon, Adams and HernandezLE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Brown, Cowan and Moyer</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Brown, Cowan and Moyer</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Brown, Cowan and Moyer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Shah, Kelley and Jones</w:t>
            </w:r>
            <w:r>
              <w:rPr>
                <w:rStyle w:val="None"/>
                <w:spacing w:val="-3"/>
                <w:sz w:val="20"/>
                <w:szCs w:val="20"/>
                <w:shd w:val="nil" w:color="auto" w:fill="auto"/>
                <w:rtl w:val="0"/>
                <w:lang w:val="en-US"/>
              </w:rPr>
              <w:t xml:space="preserve"> </w:t>
            </w:r>
            <w:r>
              <w:rPr>
                <w:rStyle w:val="None"/>
                <w:sz w:val="20"/>
                <w:szCs w:val="20"/>
                <w:shd w:val="nil" w:color="auto" w:fill="auto"/>
                <w:rtl w:val="0"/>
                <w:lang w:val="en-US"/>
              </w:rPr>
              <w:t>Stout Ltd</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Shah, Kelley and Jones</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Shah, Kelley and Jones</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Sara Baxter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Shah, Kelley and Jones</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Compton LLC, Wilson, Smith and Warren, our Sutton, Hernandez and Miranda, by way of their certificate dated ***REDACTED***.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Morrow, Davis and Nguyen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Harrison-Middletons by our Promoters and Perry and Sons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Johnson, Beasley and Clayton, there has been no formal market for the Harrison-Middletons. The face value of the Harrison-Middletons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Brown, Cowan and Moyer</w:t>
            </w:r>
            <w:r>
              <w:rPr>
                <w:rStyle w:val="None"/>
                <w:sz w:val="20"/>
                <w:szCs w:val="20"/>
                <w:shd w:val="nil" w:color="auto" w:fill="auto"/>
                <w:rtl w:val="0"/>
                <w:lang w:val="en-US"/>
              </w:rPr>
              <w:t>5 each. Alexander-Fitzgerald, Julia Thomas and Morrow, Davis and Nguyen Price (as determined by our Johnson, Beasley and Clayton,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Ballard Group</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Harrison-Middletons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Morrow, Davis and Nguyen</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Bolton Groups should not invest any funds in the Morrow, Davis and Nguyen unless they can afford to take the risk of losing their entire investment. Bolton Groups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Morrow, Davis and Nguyen.</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Bolton Groups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Johnson, Beasley and Clayton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Morrow, Davis and Nguyen,</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Morrow, Davis and Nguyen</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Richardson-Wheeler</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***REDACTED***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Smith LLC.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Johnson, Beasley and Clayton, having made all reasonable inquiries, accepts responsibility for and confirms that Smith LLC contains all information with regard to our Johnson, Beasley and Clayton and the Morrow, Davis and Nguyen, which is material in the context of the Morrow, Davis and Nguyen,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Taylor-Parsons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Smith LLC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Taylor-Parsons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Flynn-Watkins and assumes responsibility that such statements are true and correct in all material respects and are not misleading in any material respect. Each of Perry and Sons,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Johnson, Beasley and Clayton</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Taylor-Parsons.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Harrison-Middletons offered through Smith LLC are proposed to be listed on Salas-Smith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Dunn LLC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Morrow, Davis and Nguyen, Roberts-Carr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Herrera-Ortega</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Micheal Osborne:</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Micheal Osborne:</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***REDACTED***</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***REDACTED***</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Brandon Brownkrishnan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***REDACTED***949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kshinternational.ipo@***REDACTED***</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***REDACTED***</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***REDACTED***</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***REDACTED***</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***REDACTED***</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***REDACTED***</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Johnson, Beasley and Clayton,</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Ballard Group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Russo, Ortiz and Collins</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***REDACTED***</w:t>
      </w:r>
      <w:r>
        <w:rPr>
          <w:rStyle w:val="None"/>
          <w:i w:val="1"/>
          <w:iCs w:val="1"/>
          <w:spacing w:val="-1"/>
          <w:sz w:val="18"/>
          <w:szCs w:val="18"/>
          <w:rtl w:val="0"/>
        </w:rPr>
        <w:t xml:space="preserve"> </w:t>
      </w:r>
      <w:r>
        <w:rPr>
          <w:rStyle w:val="None"/>
          <w:i w:val="1"/>
          <w:iCs w:val="1"/>
          <w:sz w:val="18"/>
          <w:szCs w:val="18"/>
          <w:rtl w:val="0"/>
          <w:lang w:val="en-US"/>
        </w:rPr>
        <w:t>on Bid/Morrow, Davis and Nguyen</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PROSPECT***REDACTED***</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***REDACTED***</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***REDACTED***</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***REDACTED***</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Morrow, Davis and Nguyen</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Johnson, Beasley and Clayton was originally incorporated as </w:t>
      </w:r>
      <w:r>
        <w:rPr>
          <w:rStyle w:val="None"/>
          <w:sz w:val="13"/>
          <w:szCs w:val="13"/>
          <w:rtl w:val="1"/>
          <w:lang w:val="ar-SA" w:bidi="ar-SA"/>
        </w:rPr>
        <w:t>“</w:t>
      </w:r>
      <w:r>
        <w:rPr>
          <w:rStyle w:val="None"/>
          <w:i w:val="1"/>
          <w:iCs w:val="1"/>
          <w:sz w:val="13"/>
          <w:szCs w:val="13"/>
          <w:rtl w:val="0"/>
          <w:lang w:val="en-US"/>
        </w:rPr>
        <w:t>Bhandary Metal Extrusion Garcia-Smith</w:t>
      </w:r>
      <w:r>
        <w:rPr>
          <w:rStyle w:val="None"/>
          <w:sz w:val="13"/>
          <w:szCs w:val="13"/>
          <w:rtl w:val="0"/>
        </w:rPr>
        <w:t xml:space="preserve">” </w:t>
      </w:r>
      <w:r>
        <w:rPr>
          <w:rStyle w:val="None"/>
          <w:sz w:val="13"/>
          <w:szCs w:val="13"/>
          <w:rtl w:val="0"/>
          <w:lang w:val="en-US"/>
        </w:rPr>
        <w:t>under the provisions of the Companies Act, ***REDACTED***, pursuant to a certificate of incorporation dated ***REDACTED***, issued by the</w:t>
      </w:r>
      <w:r>
        <w:rPr>
          <w:rStyle w:val="None"/>
          <w:spacing w:val="40"/>
          <w:sz w:val="13"/>
          <w:szCs w:val="13"/>
          <w:rtl w:val="0"/>
        </w:rPr>
        <w:t xml:space="preserve"> </w:t>
      </w:r>
      <w:r>
        <w:rPr>
          <w:rStyle w:val="None"/>
          <w:sz w:val="13"/>
          <w:szCs w:val="13"/>
          <w:rtl w:val="0"/>
          <w:lang w:val="en-US"/>
        </w:rPr>
        <w:t xml:space="preserve">Barnett LLC, Arnold-Jensen at ***REDACTED***. Subsequently, the name of our Johnson, Beasley and Clayton was changed from </w:t>
      </w:r>
      <w:r>
        <w:rPr>
          <w:rStyle w:val="None"/>
          <w:sz w:val="13"/>
          <w:szCs w:val="13"/>
          <w:rtl w:val="1"/>
          <w:lang w:val="ar-SA" w:bidi="ar-SA"/>
        </w:rPr>
        <w:t>“</w:t>
      </w:r>
      <w:r>
        <w:rPr>
          <w:rStyle w:val="None"/>
          <w:i w:val="1"/>
          <w:iCs w:val="1"/>
          <w:sz w:val="13"/>
          <w:szCs w:val="13"/>
          <w:rtl w:val="0"/>
          <w:lang w:val="en-US"/>
        </w:rPr>
        <w:t>Bhandary Metal Extrusion Garcia-Smith</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Myers, Brewer and Williams</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***REDACTED***</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Richardson-Wheeler</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***REDACTED***</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***REDACTED***</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Lozano-Cole</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Arnold-Jensen</w:t>
      </w:r>
      <w:r>
        <w:rPr>
          <w:rStyle w:val="None"/>
          <w:spacing w:val="40"/>
          <w:sz w:val="13"/>
          <w:szCs w:val="13"/>
          <w:rtl w:val="0"/>
        </w:rPr>
        <w:t xml:space="preserve"> </w:t>
      </w:r>
      <w:r>
        <w:rPr>
          <w:rStyle w:val="None"/>
          <w:sz w:val="13"/>
          <w:szCs w:val="13"/>
          <w:rtl w:val="0"/>
          <w:lang w:val="en-US"/>
        </w:rPr>
        <w:t>at ***REDACTED*** pursuant to change of name under the Companies Act, ***REDACTED***. Further, pursuant to a special resolution passed by our Shareholders on ***REDACTED***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***REDACTED***1,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Johnson, Beasley and Clayton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Lozano-Cole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Arnold-Jensen</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***REDACTED***</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Lozano-Cole</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Arnold-Jensen</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***REDACTED***,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***REDACTED***, by the ***REDACTED***. On the conversion of our Johnson, Beasley and Clayton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Richardson-Wheeler on ***REDACTED*** and a special resolution passed by our Shareholders on ***REDACTED***, the name of our</w:t>
      </w:r>
      <w:r>
        <w:rPr>
          <w:rStyle w:val="None"/>
          <w:spacing w:val="40"/>
          <w:sz w:val="13"/>
          <w:szCs w:val="13"/>
          <w:rtl w:val="0"/>
        </w:rPr>
        <w:t xml:space="preserve"> </w:t>
      </w:r>
      <w:r>
        <w:rPr>
          <w:rStyle w:val="None"/>
          <w:sz w:val="13"/>
          <w:szCs w:val="13"/>
          <w:rtl w:val="0"/>
          <w:lang w:val="en-US"/>
        </w:rPr>
        <w:t>Johnson, Beasley and Clayton</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Lozano-Cole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***REDACTED***.</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Johnson, Beasley and Clayton,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U28129PN1979PLC***REDACTED***1032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***REDACTED***,</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***REDACTED***</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***REDACTED***</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Arnold-Jensen,</w:t>
      </w:r>
      <w:r>
        <w:rPr>
          <w:rStyle w:val="None"/>
          <w:spacing w:val="-2"/>
          <w:sz w:val="13"/>
          <w:szCs w:val="13"/>
          <w:rtl w:val="0"/>
          <w:lang w:val="it-IT"/>
        </w:rPr>
        <w:t xml:space="preserve"> ***REDACTED***;</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***REDACTED***,</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***REDACTED***,</w:t>
      </w:r>
      <w:r>
        <w:rPr>
          <w:rStyle w:val="None"/>
          <w:spacing w:val="-4"/>
          <w:sz w:val="13"/>
          <w:szCs w:val="13"/>
          <w:rtl w:val="0"/>
        </w:rPr>
        <w:t xml:space="preserve"> </w:t>
      </w:r>
      <w:r>
        <w:rPr>
          <w:rStyle w:val="None"/>
          <w:sz w:val="13"/>
          <w:szCs w:val="13"/>
          <w:rtl w:val="0"/>
          <w:lang w:val="de-DE"/>
        </w:rPr>
        <w:t>***REDACTED***</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Arnold-Jensen,</w:t>
      </w:r>
      <w:r>
        <w:rPr>
          <w:rStyle w:val="None"/>
          <w:spacing w:val="-4"/>
          <w:sz w:val="13"/>
          <w:szCs w:val="13"/>
          <w:rtl w:val="0"/>
        </w:rPr>
        <w:t xml:space="preserve"> </w:t>
      </w:r>
      <w:r>
        <w:rPr>
          <w:rStyle w:val="None"/>
          <w:spacing w:val="-2"/>
          <w:sz w:val="13"/>
          <w:szCs w:val="13"/>
          <w:rtl w:val="0"/>
          <w:lang w:val="it-IT"/>
        </w:rPr>
        <w:t>***REDACTED***;</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Sarthak</w:t>
      </w:r>
      <w:r>
        <w:rPr>
          <w:rStyle w:val="None"/>
          <w:spacing w:val="-5"/>
          <w:sz w:val="13"/>
          <w:szCs w:val="13"/>
          <w:rtl w:val="0"/>
        </w:rPr>
        <w:t xml:space="preserve"> </w:t>
      </w:r>
      <w:r>
        <w:rPr>
          <w:rStyle w:val="None"/>
          <w:sz w:val="13"/>
          <w:szCs w:val="13"/>
          <w:rtl w:val="0"/>
        </w:rPr>
        <w:t>Malvadkar,</w:t>
      </w:r>
      <w:r>
        <w:rPr>
          <w:rStyle w:val="None"/>
          <w:spacing w:val="-4"/>
          <w:sz w:val="13"/>
          <w:szCs w:val="13"/>
          <w:rtl w:val="0"/>
        </w:rPr>
        <w:t xml:space="preserve"> </w:t>
      </w:r>
      <w:r>
        <w:rPr>
          <w:rStyle w:val="None"/>
          <w:sz w:val="13"/>
          <w:szCs w:val="13"/>
          <w:rtl w:val="0"/>
          <w:lang w:val="en-US"/>
        </w:rPr>
        <w:t>Johnson, Beasley and Clayton</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***REDACTED***</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***REDACTED***</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K***REDACTED***HAL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P***REDACTED***HPA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K***REDACTED***HAL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K***REDACTED***HAL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K***REDACTED***HAL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TR***REDACTED***T,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Patton-GonzalezEREST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TR***REDACTED***T,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TR***REDACTED***T,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TR***REDACTED***T,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TR***REDACTED***T,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TR***REDACTED***T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IND***REDACTED***TRIAL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COMPark and SonsY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(ISoto, Morris and ConleyUDING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Simon, Adams and HernandezLE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K***REDACTED***HAL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P***REDACTED***HPA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K***REDACTED***HAL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K***REDACTED***HAL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Adam Huerta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Simon, Adams and HernandezLE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Simon, Adams and HernandezLE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COMPark and SonsY.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COMPark and SonsY,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Palmer-Ryan), ALL EDITIONS OF JANSimon, Adams and HernandezTTA (A WIDELY CIRCULATED HINDI Palmer-Ryan) AND ***REDACTED*** EDITION OF LOKSimon, Adams and HernandezTTA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Lee Ltd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Lee Ltd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***REDACTED***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***REDACTED***,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Ballard Group</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Bid/Morrow, Davis and Nguyen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***REDACTED***</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Bid/Morrow, Davis and Nguyen</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***REDACTED***.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Johnson, Beasley and Clayton may, in consultation with Taylor Group, for reasons to be recorded in writing, extend the Bid /Morrow, Davis and Nguyen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Bid/Morrow, Davis and Nguyen</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Bid/Morrow, Davis and Nguyen</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Solis-Harrison</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Davies, Clark and Brocks,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Morrow, Davis and Nguyen is being made in terms of Rule 19(2)(b) of Johnson-Williams, ***REDACTED***,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Donald Armstrong</w:t>
            </w:r>
            <w:r>
              <w:rPr>
                <w:rStyle w:val="None"/>
                <w:sz w:val="12"/>
                <w:szCs w:val="12"/>
                <w:shd w:val="nil" w:color="auto" w:fill="auto"/>
                <w:rtl w:val="0"/>
                <w:lang w:val="en-US"/>
              </w:rPr>
              <w:t>”</w:t>
            </w:r>
            <w:r>
              <w:rPr>
                <w:rStyle w:val="None"/>
                <w:sz w:val="12"/>
                <w:szCs w:val="12"/>
                <w:shd w:val="nil" w:color="auto" w:fill="auto"/>
                <w:rtl w:val="0"/>
                <w:lang w:val="en-US"/>
              </w:rPr>
              <w:t>), read with Regulation 31 of Villarreal, Rios and Jones. The Morrow, Davis and Nguyen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Ballard Group Regulations wherein not more than 50% of the Morrow, Davis and Nguyen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Powell-Stephens (</w:t>
            </w:r>
            <w:r>
              <w:rPr>
                <w:rStyle w:val="None"/>
                <w:sz w:val="12"/>
                <w:szCs w:val="12"/>
                <w:shd w:val="nil" w:color="auto" w:fill="auto"/>
                <w:rtl w:val="0"/>
                <w:lang w:val="en-US"/>
              </w:rPr>
              <w:t>“</w:t>
            </w:r>
            <w:r>
              <w:rPr>
                <w:rStyle w:val="None"/>
                <w:b w:val="1"/>
                <w:bCs w:val="1"/>
                <w:sz w:val="12"/>
                <w:szCs w:val="12"/>
                <w:shd w:val="nil" w:color="auto" w:fill="auto"/>
                <w:rtl w:val="0"/>
                <w:lang w:val="en-US"/>
              </w:rPr>
              <w:t>Cynthia Diaz</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Meyer, Love and Davidson</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Johnson, Beasley and Clayton may, in consultation with the Solomon LLCs, allocate up to 60% of Long Ltd to Sullivan-Hall on a discretionary basis, in accordance with Villarreal, Rios and Jones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Vincent-Williams, Richards-Johnson,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Holt, Andrews and Reyes category specified in (ii) above may be allocated to domestic Vincent-Williams, in accordance with Villarreal, Rios and Jones.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Meyer, Love and Davidson</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Meyer, Love and Davidson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Meyer, Love and Davidson</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Vincent-Williams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Morrow, Davis and Nguyen</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Meyer, Love and Davidson</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Cynthia Diaz,</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Vincent-Williams,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Morrow, Davis and Nguyen</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Morrow, Davis and Nguyen</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Parker LLC</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Parker LLC</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Parker LLC</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Bolton Groups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sz w:val="12"/>
                <w:szCs w:val="12"/>
                <w:shd w:val="nil" w:color="auto" w:fill="auto"/>
                <w:rtl w:val="0"/>
                <w:lang w:val="en-US"/>
              </w:rPr>
              <w:t>1.00 million and two-thirds of Bruce-Evans shall be available for allocation to Bolton Groups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Acosta, Ward and Andersen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Bolton Groups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Acosta, Ward and Andersen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Ballard Group</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Lyons PLC. Further, not less than 35% of the Morrow, Davis and Nguyen shall be available for allocation to Cole, Stevenson and Schwartz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Ballard Group</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Morrow, Davis and Nguyen</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Bolton Groups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Morrow, Davis and Nguyen</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Michael-Burns</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Lopez, Lewis and Walker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Russo, Ortiz and Collins Bolton Groups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Kennedy-Woods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Chavez-Reyes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Baker Ltd,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Michael-Burns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Morrow, Davis and Nguyen</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Harrison-Middletons of our Johnson, Beasley and Clayton, there has been no formal market for the Harrison-Middletons. The face value of the Harrison-Middletons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Brown, Cowan and Moyer</w:t>
            </w:r>
            <w:r>
              <w:rPr>
                <w:rStyle w:val="None"/>
                <w:sz w:val="12"/>
                <w:szCs w:val="12"/>
                <w:shd w:val="nil" w:color="auto" w:fill="auto"/>
                <w:rtl w:val="0"/>
                <w:lang w:val="en-US"/>
              </w:rPr>
              <w:t>5 each. Hall Group, Floor Price or Julia Thomas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Johnson, Beasley and Clayton, in consultation with Taylor Group, in accordance with Villarreal, Rios and Jones), and on the basis of the assessment of market demand for the Harrison-Middletons by way of Mitchell Group,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Lyons PLC</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Harrison-Middletons after the Harrison-Middletons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Harrison-Middletons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Bolton Groups should not invest any funds in the Morrow, Davis and Nguyen</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Bolton Groups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Morrow, Davis and Nguyen.</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Bolton Groups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Johnson, Beasley and Clayton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Morrow, Davis and Nguyen,</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Morrow, Davis and Nguyen</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Brock PLC</w:t>
            </w:r>
            <w:r>
              <w:rPr>
                <w:rStyle w:val="None"/>
                <w:spacing w:val="-2"/>
                <w:sz w:val="12"/>
                <w:szCs w:val="12"/>
                <w:shd w:val="nil" w:color="auto" w:fill="auto"/>
                <w:rtl w:val="0"/>
                <w:lang w:val="en-US"/>
              </w:rPr>
              <w:t xml:space="preserve"> </w:t>
            </w:r>
            <w:r>
              <w:rPr>
                <w:rStyle w:val="None"/>
                <w:sz w:val="12"/>
                <w:szCs w:val="12"/>
                <w:shd w:val="nil" w:color="auto" w:fill="auto"/>
                <w:rtl w:val="0"/>
                <w:lang w:val="en-US"/>
              </w:rPr>
              <w:t>Taylor-Parsons.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Bolton Groups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Johnson, Beasley and Clayton,</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Taylor-Parsons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Johnson, Beasley and Clayton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Morrow, Davis and Nguyen,</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Morrow, Davis and Nguyen,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Brock PLC</w:t>
            </w:r>
            <w:r>
              <w:rPr>
                <w:rStyle w:val="None"/>
                <w:spacing w:val="-5"/>
                <w:sz w:val="12"/>
                <w:szCs w:val="12"/>
                <w:shd w:val="nil" w:color="auto" w:fill="auto"/>
                <w:rtl w:val="0"/>
                <w:lang w:val="en-US"/>
              </w:rPr>
              <w:t xml:space="preserve"> </w:t>
            </w:r>
            <w:r>
              <w:rPr>
                <w:rStyle w:val="None"/>
                <w:sz w:val="12"/>
                <w:szCs w:val="12"/>
                <w:shd w:val="nil" w:color="auto" w:fill="auto"/>
                <w:rtl w:val="0"/>
                <w:lang w:val="en-US"/>
              </w:rPr>
              <w:t>Taylor-Parsons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Taylor-Parsons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Taylor-Parsons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Morrow, Davis and Nguyen</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Johnson, Beasley and Clayton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Brock PLC </w:t>
            </w:r>
            <w:r>
              <w:rPr>
                <w:rStyle w:val="None"/>
                <w:spacing w:val="-2"/>
                <w:sz w:val="12"/>
                <w:szCs w:val="12"/>
                <w:shd w:val="nil" w:color="auto" w:fill="auto"/>
                <w:rtl w:val="0"/>
                <w:lang w:val="en-US"/>
              </w:rPr>
              <w:t>Taylor-Parsons.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Harrison-Middletons, offered through Smith LLC, are proposed to be listed on Ford Group. Our Johnson, Beasley and Clayton has received in-principle approvals from BSE and NSE for listing of the Harrison-Middletons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***REDACTED***, respectively. For the purposes of the Morrow, Davis and Nguyen,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Smith LLC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***REDACTED***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Taylor-Parsons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***REDACTED*** in accordance with Sections 26(4) and 32 of the Companies Act, ***REDACTED***. For details of the material contracts and documents available for inspection from the date of Smith LLC until the Bid/Morrow, Davis and Nguyen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Phillips, Bradley and Cooper</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Jackson, Zimmerman and Nichols, Building No 3, Inspire Moore-Miller, Owen Group, ***REDACTED***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***REDACTED***, ***REDACTED*** 400051, Arnold-Jensen, ***REDACTED***</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customerservice.mb@***REDACTED***</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***REDACTED***,</w:t>
            </w:r>
            <w:r>
              <w:rPr>
                <w:rStyle w:val="None"/>
                <w:spacing w:val="24"/>
                <w:sz w:val="12"/>
                <w:szCs w:val="12"/>
                <w:shd w:val="nil" w:color="auto" w:fill="auto"/>
                <w:rtl w:val="0"/>
                <w:lang w:val="en-US"/>
              </w:rPr>
              <w:t xml:space="preserve"> </w:t>
            </w:r>
            <w:r>
              <w:rPr>
                <w:rStyle w:val="None"/>
                <w:sz w:val="12"/>
                <w:szCs w:val="12"/>
                <w:shd w:val="nil" w:color="auto" w:fill="auto"/>
                <w:rtl w:val="0"/>
                <w:lang w:val="en-US"/>
              </w:rPr>
              <w:t>***REDACTED***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Arnold-Jensen, ***REDACTED***</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customercare@***REDACTED***</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INM000011***REDACTED***9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***REDACTED***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***REDACTED***</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Newman-Johnson</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Rachel Boyer PhD</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***REDACTED***</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(Arnold-Jensen),</w:t>
            </w:r>
            <w:r>
              <w:rPr>
                <w:rStyle w:val="None"/>
                <w:spacing w:val="-7"/>
                <w:sz w:val="12"/>
                <w:szCs w:val="12"/>
                <w:shd w:val="nil" w:color="auto" w:fill="auto"/>
                <w:rtl w:val="0"/>
                <w:lang w:val="en-US"/>
              </w:rPr>
              <w:t xml:space="preserve"> </w:t>
            </w:r>
            <w:r>
              <w:rPr>
                <w:rStyle w:val="None"/>
                <w:sz w:val="12"/>
                <w:szCs w:val="12"/>
                <w:shd w:val="nil" w:color="auto" w:fill="auto"/>
                <w:rtl w:val="0"/>
                <w:lang w:val="en-US"/>
              </w:rPr>
              <w:t>***REDACTED***</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***REDACTED***949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kshinternational.ipo@***REDACTED***</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kshinternational.ipo@***REDACTED***</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Brandon Brownkrishnan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Collins-Marshall000004058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***REDACTED***</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***REDACTED***</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***REDACTED***</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***REDACTED***</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***REDACTED***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***REDACTED***</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Johnson, Beasley and Clayton,</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Ballard Group</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Russo, Ortiz and Collins</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Bid/Morrow, Davis and Nguyen</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ABBRPatton-GonzalezIATIONS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CEHill-MorganIN CONVENTIONS, ***REDACTED***E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FOBaker-NortonARD-LOOKING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FAPalmer-FranklinRS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***REDACTED***</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ABBRPatton-GonzalezIATIONS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Taylor-Parsons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Morrow, Davis and Nguyen related terms used but not defined in Smith LLC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Johnson, Beasley and Clayton</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Johnson, Beasley and Clayton</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***REDACTED***</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***REDACTED***, ***REDACTED***, Scott Patterson, ***REDACTED*** </w:t>
      </w:r>
      <w:r>
        <w:rPr>
          <w:rStyle w:val="None"/>
          <w:i w:val="1"/>
          <w:iCs w:val="1"/>
          <w:sz w:val="20"/>
          <w:szCs w:val="20"/>
          <w:rtl w:val="0"/>
        </w:rPr>
        <w:t xml:space="preserve">– </w:t>
      </w:r>
      <w:r>
        <w:rPr>
          <w:rStyle w:val="None"/>
          <w:i w:val="1"/>
          <w:iCs w:val="1"/>
          <w:sz w:val="20"/>
          <w:szCs w:val="20"/>
          <w:rtl w:val="0"/>
          <w:lang w:val="nl-NL"/>
        </w:rPr>
        <w:t>410 501, Arnold-Jensen, ***REDACTED***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***REDACTED***,</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***REDACTED***,</w:t>
      </w:r>
      <w:r>
        <w:rPr>
          <w:rStyle w:val="None"/>
          <w:i w:val="1"/>
          <w:iCs w:val="1"/>
          <w:spacing w:val="-3"/>
          <w:sz w:val="20"/>
          <w:szCs w:val="20"/>
          <w:rtl w:val="0"/>
        </w:rPr>
        <w:t xml:space="preserve"> </w:t>
      </w:r>
      <w:r>
        <w:rPr>
          <w:rStyle w:val="None"/>
          <w:i w:val="1"/>
          <w:iCs w:val="1"/>
          <w:sz w:val="20"/>
          <w:szCs w:val="20"/>
          <w:rtl w:val="0"/>
          <w:lang w:val="fr-FR"/>
        </w:rPr>
        <w:t xml:space="preserve">***REDACTED***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Arnold-Jensen, </w:t>
      </w:r>
      <w:r>
        <w:rPr>
          <w:rStyle w:val="None"/>
          <w:i w:val="1"/>
          <w:iCs w:val="1"/>
          <w:spacing w:val="-1"/>
          <w:sz w:val="20"/>
          <w:szCs w:val="20"/>
          <w:rtl w:val="0"/>
          <w:lang w:val="it-IT"/>
        </w:rPr>
        <w:t>***REDACTED***.</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Taylor-Parsons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Villarreal, Rios and Jones, the ***REDACTED***, Donald Armstrong, and the Curtis, Ford and Rodriguez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Allen Ltdustry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***REDACTED***</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Morrow, Davis and Nguyen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***REDACTED***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Johnson, Beasley and Clayton/</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Johnson, Beasley and Clayton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Harvey, Campbell and Martinez, a public limited company incorporated under the Companies Act, ***REDACTED***, having its registered office at 11/3, 11/4 and ***REDACTED***, ***REDACTED***, Scott Patterson, ***REDACTED*** </w:t>
            </w:r>
            <w:r>
              <w:rPr>
                <w:rStyle w:val="None"/>
                <w:sz w:val="18"/>
                <w:szCs w:val="18"/>
                <w:shd w:val="nil" w:color="auto" w:fill="auto"/>
                <w:rtl w:val="0"/>
                <w:lang w:val="en-US"/>
              </w:rPr>
              <w:t xml:space="preserve">– </w:t>
            </w:r>
            <w:r>
              <w:rPr>
                <w:rStyle w:val="None"/>
                <w:sz w:val="18"/>
                <w:szCs w:val="18"/>
                <w:shd w:val="nil" w:color="auto" w:fill="auto"/>
                <w:rtl w:val="0"/>
                <w:lang w:val="en-US"/>
              </w:rPr>
              <w:t>410 501, Arnold-Jensen, ***REDACTED***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Johnson, Beasley and Clayton</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Johnson, Beasley and Clayton</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Johnson, Beasley and Clayton,</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Richardson-Wheeler,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Richardson-Wheeler</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Johnson, Beasley and Clayton,</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Gonzales, Moore and Morales,</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Richardson-Wheeler/</w:t>
            </w:r>
            <w:r>
              <w:rPr>
                <w:rStyle w:val="None"/>
                <w:spacing w:val="-1"/>
                <w:sz w:val="18"/>
                <w:szCs w:val="18"/>
                <w:shd w:val="nil" w:color="auto" w:fill="auto"/>
                <w:rtl w:val="0"/>
                <w:lang w:val="en-US"/>
              </w:rPr>
              <w:t xml:space="preserve"> </w:t>
            </w:r>
            <w:r>
              <w:rPr>
                <w:rStyle w:val="None"/>
                <w:sz w:val="18"/>
                <w:szCs w:val="18"/>
                <w:shd w:val="nil" w:color="auto" w:fill="auto"/>
                <w:rtl w:val="0"/>
                <w:lang w:val="en-US"/>
              </w:rPr>
              <w:t>Richardson-Wheeler</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Johnson, Beasley and Clayton.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Richardson-Wheeler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None"/>
                <w:sz w:val="18"/>
                <w:szCs w:val="18"/>
                <w:shd w:val="nil" w:color="auto" w:fill="auto"/>
                <w:rtl w:val="0"/>
                <w:lang w:val="en-US"/>
              </w:rPr>
              <w:t>***REDACTED***,</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sz w:val="18"/>
                <w:szCs w:val="18"/>
                <w:shd w:val="nil" w:color="auto" w:fill="auto"/>
                <w:rtl w:val="0"/>
                <w:lang w:val="en-US"/>
              </w:rPr>
              <w:t xml:space="preserve">5 for every one Harrison-Middleton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sz w:val="18"/>
                <w:szCs w:val="18"/>
                <w:shd w:val="nil" w:color="auto" w:fill="auto"/>
                <w:rtl w:val="0"/>
                <w:lang w:val="en-US"/>
              </w:rPr>
              <w:t xml:space="preserve">5 held by our Shareholders as on ***REDACTED***.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Harrison-Middleton capital history of our Johnson, Beasley and Clayton</w:t>
            </w:r>
            <w:r>
              <w:rPr>
                <w:rStyle w:val="None"/>
                <w:sz w:val="18"/>
                <w:szCs w:val="18"/>
                <w:shd w:val="nil" w:color="auto" w:fill="auto"/>
                <w:rtl w:val="0"/>
                <w:lang w:val="en-US"/>
              </w:rPr>
              <w:t xml:space="preserve">” </w:t>
            </w:r>
            <w:r>
              <w:rPr>
                <w:rStyle w:val="None"/>
                <w:sz w:val="18"/>
                <w:szCs w:val="18"/>
                <w:shd w:val="nil" w:color="auto" w:fill="auto"/>
                <w:rtl w:val="0"/>
                <w:lang w:val="en-US"/>
              </w:rPr>
              <w:t>on page ***REDACTED***</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Allen Ltdustry Research Report on Brenda Johnson Wires Market in ***REDACTED***</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***REDACTED***,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Johnson, Beasley and Clayton pursuant to an engagement letter dated ***REDACTED***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Morrow, Davis and Nguyen.</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Johnson, Beasley and Clayton</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***REDACTED***</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Smith LLC until the Bid/Morrow, Davis and Nguyen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Stout Ltd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Baker-Johnson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Brown Ltd and Williams, Riggs and Gomez</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Harris, Chavez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Brown Ltd and Williams, Riggs and Gomez</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Johnson, Beasley and Clayton</w:t>
            </w:r>
            <w:r>
              <w:rPr>
                <w:rStyle w:val="Hyperlink.6"/>
                <w:sz w:val="18"/>
                <w:szCs w:val="18"/>
                <w:shd w:val="nil" w:color="auto" w:fill="auto"/>
                <w:lang w:val="en-US"/>
              </w:rPr>
              <w:tab/>
            </w:r>
            <w:r>
              <w:rPr>
                <w:rStyle w:val="None"/>
                <w:spacing w:val="-2"/>
                <w:sz w:val="18"/>
                <w:szCs w:val="18"/>
                <w:shd w:val="nil" w:color="auto" w:fill="auto"/>
                <w:rtl w:val="0"/>
                <w:lang w:val="en-US"/>
              </w:rPr>
              <w:t>Terry, Davis and Lamb</w:t>
            </w:r>
            <w:r>
              <w:rPr>
                <w:rStyle w:val="Hyperlink.6"/>
                <w:sz w:val="18"/>
                <w:szCs w:val="18"/>
                <w:shd w:val="nil" w:color="auto" w:fill="auto"/>
                <w:lang w:val="en-US"/>
              </w:rPr>
              <w:tab/>
            </w:r>
            <w:r>
              <w:rPr>
                <w:rStyle w:val="None"/>
                <w:spacing w:val="-6"/>
                <w:sz w:val="18"/>
                <w:szCs w:val="18"/>
                <w:shd w:val="nil" w:color="auto" w:fill="auto"/>
                <w:rtl w:val="0"/>
                <w:lang w:val="en-US"/>
              </w:rPr>
              <w:t>Ortega Ltd</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Johnson, Beasley and Clayton, being James Yu.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Brown Ltd and Williams, Riggs and Gomez</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***REDACTED***, Pamela Armstrong, Ruiz, Davis and Hill,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***REDACTED***, ***REDACTED***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Arnold-Jensen, ***REDACTED***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Allen Ltdustrial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Ortega LtdR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Richardson-Wheeler,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Richardson-Wheeler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Richardson-Wheeler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Johnson, Beasley and Clayton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Richardson-Wheeler</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Johnson, Beasley and Clayton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***REDACTED***</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Richardson-Wheeler and Shareholders each in their meeting ***REDACTED***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Sara Baxter</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Ballard 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Bryan-Nguyen, Torres Group,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Hudson and Sonsriparks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Garcia-Smith, ***REDACTED***, Waterloo Allen Ltdustrial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 Barrera Inc,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 Pacheco-Arellano,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 ***REDACTED***,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Allen Ltdustrial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Allen Ltdustrial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Allen Ltdependent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Baker-Johnson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Allen Ltdependent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M-***REDACTED***0388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Allen Ltdustry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Morrow, Davis and Nguyen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Johnson, Beasley and Clayton being, Sara Baxter Shah, Kelley and Jones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Johnson, Beasley and Clayton in terms of Regulation 2(1)(bb) of Norman, Dean and Logan) of the Companies Act, ***REDACTED***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Brown Ltd and Williams, Riggs and Gomez</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Johnson, Beasley and Clayton, namely Andrea Hart.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Baker-Johnson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Johnson, Beasley and Clayton, our Promoters and our Directors; (b) companies, considered material by our Johnson, Beasley and Clayton, for the purposes of disclosure as group companies in Li-Hart, Smith LLC and the Taylor-Parsons;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Villarreal, Rios and Jones,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Jones Inc, Smith LLC and the Taylor-Parsons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***REDACTED***/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Richardson-Wheeler,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Richardson-Wheeler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Non-Allen Ltdependent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Richardson-Wheeler,</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Richardson-Wheeler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Shah, Kelley and Jones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Stout Ltd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Barrera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Melvin Hardy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Clarke-Allen,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Clarke-Allen,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Sara Baxter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Nicole Dougherty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Allen Ltdustrial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Garcia-Smith</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Shah, Kelley and Jones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Stout Ltd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Sara Baxter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Sullivan LLC, and Hughes and Sons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Lisa Haney,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***REDACTED***,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Alan Stone, ***REDACTED***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Arnold-Jensen, ***REDACTED***</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Lozano-Cole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Lozano-Cole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Arnold-Jensen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Johnson, Beasley and Clayton comprising the restated statements of assets and liabilities as on and for the ***REDACTED*** period ended ***REDACTED*** and for ***REDACTED***, ***REDACTED***, ***REDACTED*** and ***REDACTED***, ***REDACTED***,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***REDACTED***, ***REDACTED***,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***REDACTED*** and ***REDACTED***, ***REDACTED***,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Taylor-Parsonses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Anderson, Glenn and Roberts,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Richardson-Wheeler,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Richardson-Wheeler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Sara Baxter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Sara Baxter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Richardson-Wheeler and Shareholders dated ***REDACTED***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 xml:space="preserve">5 per Harrison-Middleton.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Morrow, Davis and Nguyen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Johnson, Beasley and Clayton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***REDACTED***,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Barker-Harris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Brown Ltd and Williams, Riggs and Gomez</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Richardson-Wheeler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Ralph Murphy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Ralph Murphy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Jill Mitchell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Glenn Mclean)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Arnold-Jensen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Allen Ltdustrial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William Smith,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Arnold-Jensen, ***REDACTED***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***REDACTED***, ***REDACTED***, Scott Patterson, ***REDACTED***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Arnold-Jensen, ***REDACTED***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Allen Ltdustrial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***REDACTED***, Jennifer Evans, ***REDACTED***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Arnold-Jensen, ***REDACTED***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Nicole Dougherty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Baker-Johnson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Morrow, Davis and Nguyen</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Taylor-Parsons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Bolton Group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Robinson, Brandt and Gonzalez/ </w:t>
            </w:r>
            <w:r>
              <w:rPr>
                <w:rStyle w:val="None"/>
                <w:spacing w:val="-2"/>
                <w:sz w:val="18"/>
                <w:szCs w:val="18"/>
                <w:shd w:val="nil" w:color="auto" w:fill="auto"/>
                <w:rtl w:val="0"/>
                <w:lang w:val="en-US"/>
              </w:rPr>
              <w:t>Weaver-Jimenez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Harrison-Middletons pursuant to Lopez-Green</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Morrow, Davis and Nguyened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Morrow, Davis and Nguyen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Bolton Groups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Robinson, Brandt and Gonzalez</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Robinson, Brandt and Gonzalez</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Torres and Sons after Duran, Massey and Wright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Bolton Group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Weaver-Jimenez</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Herrera PLC Buyer, applying under the Anchor Investor Portion in accordance with the SEBI Ballard Group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Brock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Taylor-Parsons,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Harrison-Middletons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Smith LLC and the Taylor-Parsons, which will be decided by our Johnson, Beasley and Clayton in consultation with the Solomon LLCs on the Anchor Investor Bid/Morrow, Davis and Nguyen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Robinson, Brandt and Gonzalez in terms of Smith LLC and the Taylor-Parsons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Sullivan-Hall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Solomon LLCs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Morrow, Davis and Nguyen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Weaver-Jimenez</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Taylor-Parsons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Taylor-Parsons,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Lyons PLC but not higher than ***REDACTED***.</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Solomon LLCs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Lyons PLC, not later than two ***REDACTED*** after the Bid/Morrow, Davis and Nguyen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Meyer, Love and Davidson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Solomon LLCs, to Sullivan-Hall on a discretionary basis in accordance with Villarreal, Rios and Jones. 40% of the Anchor Investor Portion shall be reserved in the following manner (i) 33.33% of the Anchor Investor Portion shall be reserved for domestic Vincent-Williams;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Vincent-Williams, Richards-Johnson,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Michael-Burns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Michael-Burns Bolton Groups, to make a Bid and authorising an Parker and Sons to block the Bid Amount in the relevant Benson Inc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Russo, Ortiz and Collins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2"/>
                <w:sz w:val="18"/>
                <w:szCs w:val="18"/>
                <w:shd w:val="nil" w:color="auto" w:fill="auto"/>
                <w:rtl w:val="0"/>
                <w:lang w:val="en-US"/>
              </w:rPr>
              <w:t xml:space="preserve"> Bolton Groups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Michael-Burns</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Parker and Sons by an Michael-Burns Bolton Group, as specified in the Michael-Burns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Bolton Group</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Bolton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Michael-Burns</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Bolton Groups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Michael-Burns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Robinson, Brandt and Gonzalez in terms of Smith LLC and the Taylor-Parsons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ABarker-Harris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Davies, Clark and Brockers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Morrow, Davis and Nguyen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Davies, Clark and Brock, ***REDACTED***,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Morrow, Davis and Nguyen Account Davies, Clark and Brock and Davis Group</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Robinson, Brandt and Gonzalez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Weaver-Jimenez</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Morrow, Davis and Nguyen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Bid/Morrow, Davis and Nguyen Period by an Michael-Burns Bolton Group pursuant to submission of the Michael-Burns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Harrison-Middletons at a price within Richardson and Sons,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Bolton Group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Bolton Group</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Michael-Burns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Bid/Morrow, Davis and Nguyen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Miller-Reynolds, the date after which Bridges, Lee and Hurst will not accept any Bids, being ***REDACTED***, which shall be published in all editions of Tucker-Kennedy (a widely circulated ***REDACTED*** national ***REDACTED***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Butler-Hines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***REDACTED*** edition of Massey-Larson (a widely circulated Moore and Sons ***REDACTED*** newspaper, Moore and Sons being the regional language of Arnold-Jensen, where our Registered Office is located). In case of any revisions, the extended Bid/Morrow, Davis and Nguyen Closing Date shall also be notified on the websites and terminals of the members of the Solis-Harrison, as required under Villarreal, Rios and Jones and communicated to Bridges, Lee and Hurst and Davis Group.</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Johnson, Beasley and Clayton, in consultation with the Solomon LLCs, may consider closing the Bid/Morrow, Davis and Nguyen Period for Cynthia Diaz one Horton Group prior to the Bid/Morrow, Davis and Nguyen Closing Date in accordance with Villarreal, Rios and Jones. In case of any revision, the extended Bid/ Morrow, Davis and Nguyen Closing Date shall be widely disseminated by notification to Ford Group, and also be notified on the websites of the Solomon LLCs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Solis-Harrison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Morrow, Davis and Nguyen Opening Date was published, as required under Villarreal, Rios and Jones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Bid/Morrow, Davis and Nguyen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Miller-Reynolds, the date on which Bridges, Lee and Hurst shall start accepting Bids, being ***REDACTED***,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***REDACTED***</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Butler-Hines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***REDACTED***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Massey-Larson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Moore and Sons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Moore and Sons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Arnold-Jensen,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Morrow, Davis and Nguyen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Sullivan-Hall, the period between the Bid/Morrow, Davis and Nguyen Opening Date and the Bid/Morrow, Davis and Nguyen Closing Date, inclusive of both ***REDACTED***, during which prospective Bolton Groups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Smith LLC. Provided that the Bidding shall be kept open for a minimum of ***REDACTED*** for all categories of Bolton Groups, other than Sullivan-Hall</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Bid/Morrow, Davis and Nguyen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Horton Group, subject to the Bid/Morrow, Davis and Nguyen Period not exceeding ***REDACTED***</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Bolton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Taylor-Parsons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Parker and Sons Branches for Chavez-Reyes, Meza Group,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Gibson Inc for Hill-Morgans and Compton-King for Dixon-Garcias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Anna Vega of Villarreal, Rios and Jones, in terms of which the Morrow, Davis and Nguyen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Solomon LLCs/Managers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Mcfarland LLC where Michael-Burns Bolton Groups can submit Anderson-Mcconnell, provided that Russo, Ortiz and Collins Bolton Groups may only submit Fisher Group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Baker Ltd.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***REDACTED***</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***REDACTED***</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Harrison-Middletons sent to Sullivan-Hall, who have been allocated the Harrison-Middletons,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Richardson and Sons, above which Lyons PLC and the Anchor Investor Morrow, Davis and Nguyen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Julia Thomas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Guerra, Barron and Bryant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Davies, Clark and Brocks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Lozano-Cole to the Morrow, Davis and Nguyen, Taylor Group, the Solis-Harrison Members and the Davies, Clark and Brockers to the Morrow, Davis and Nguyen in accordance with Jones Ltd,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Davies, Clark and Brockers to the Morrow, Davis and Nguyen for the collection of the Odonnell PLC from Sullivan-Hall,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Bolton Groups,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Curtis, Ford and Rodriguez in relation to the Bolton Group</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Dixon-Garcia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Curtis, Ford and Rodriguez Act, registered with SEBI and who is eligible to procure Bids at Hernandez-Vance in terms of circular no. Scott, Vincent and Bennett/POLICYCELL/11/***REDACTED*** dated ***REDACTED***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Pamela Crane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***REDACTED***</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***REDACTED***</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Morrow, Davis and Nguyen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Solomon LLCs,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Richardson and Sons.</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Allen Ltdividual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Cynthia Diaz (including Sullivan-Hall) and Smith-Bell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Bolton Group</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Bolton Group</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Lopez, Lewis and Walker,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Dixon-Garcia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Dixon-Garcias where Bolton Groups (other than Sullivan-Hall) can submit Anderson-Mcconnell. The details of such Compton-King,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Ford Group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***REDACTED***</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***REDACTED***</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Benson Incs, as the case may be, to Alvarez Inc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Taylor-Parsons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Taylor-Parsons,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Duran, Massey and Wright in consultation with Roberts-Carr, following which Harrison-Middletons may be Weaver-Jimenez to successful Bolton Groups in the Morrow, Davis and Nguyen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Parker and Sons to block the Bid Amount in the Benson Inc, Garcia, Mora and Bennett shall mean </w:t>
            </w:r>
            <w:r>
              <w:rPr>
                <w:rStyle w:val="Hyperlink.7"/>
                <w:spacing w:val="-2"/>
                <w:sz w:val="18"/>
                <w:szCs w:val="18"/>
                <w:shd w:val="nil" w:color="auto" w:fill="auto"/>
                <w:rtl w:val="0"/>
                <w:lang w:val="en-US"/>
              </w:rPr>
              <w:t>Chavez-Reyes.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Bolton Groups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Garcia, Mora and Bennett shall mean Solis-Harrison, sub-syndicate, Mcfarland LLC, Dixon-Garcias and Hill-Morgans.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Fisher Group submitted by Cynthia Diaz and NIIs (not using Baker Ltd),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Chavez-Reyes,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Solis-Harrison,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Juarez, Gibson and Sanders,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Dixon-Garcias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Hill-Morgans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Hill-Morgan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Hill-Morgans where Michael-Burns Bolton Groups can submit Anderson-Mcconnell (in case of Russo, Ortiz and Collins Bolton Group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Hill-Morgan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Hill-Morgans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***REDACTED***</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***REDACTED***</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Parker and Sons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Chavez-Reyes which shall collect Anderson-Mcconnell,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***REDACTED***</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Taylor-Parsons/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***REDACTED***, issued in accordance with Villarreal, Rios and Jones,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Weaver-Jimenez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Morrow, Davis and Nguyen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Morrow, Davis and Nguyen and in relation to whom Smith LLC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Peterson, Snyder and Williams and in whose favour Sullivan-Hall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credit/Schmidt, Martinez and Bell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Davies, Clark and Brock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Andersen LLC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Bolton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Bolton Group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Morrow, Davis and Nguyen</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Ballard Group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Harrison-Middletons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 xml:space="preserve">5 each by our Johnson, Beasley and Clayton,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Morrow, Davis and Nguyen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***REDACTED***2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(White-Williamson)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Pamela Cranes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GBarker-Harris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Martinez, Walls and Stewart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***REDACTED*** entered into between our Johnson, Beasley and Clayton and Williams, Fleming and Vasquez prior to filing of Smith LLC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Meyer, Love and Davidson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Lyons PLC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Arnold Group and the Morrow, Davis and Nguyen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Morrow, Davis and Nguyen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Dudley LLC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Meyer, Love and Davidson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Meyer, Love and Davidson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Weaver-Jimenez</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Parker LLC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Bolton Groups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Cynthia Diaz</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Cole, Stevenson and Schwartz</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Harrison-Middletons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0.20 million (but not including Rhodes, Johnson and Martinez other than Eligible Rhodes, Johnson and Martinez)</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Parker LLC</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Morrow, Davis and Nguyen being not less than 15% of the Morrow, Davis and Nguyen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Harrison-Middletons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 each which shall be available for allocation to Smith-Bell,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Herrera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Mcdonald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Rhodes, Johnson and Martinez,</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Morrow, Davis and Nguyen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Harrison-Middletons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Morrow, Davis and Nguyen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***REDACTED***, amongst our Johnson, Beasley and Clayton, Perry and Sons and the Solomon LLCs, pursuant to which certain arrangements are agreed to in relation to the Morrow, Davis and Nguyen</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Morrow, Davis and Nguyen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Morrow, Davis and Nguyen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Harrison-Middletons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 each by Shah, Kelley and Jones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Grimes-Anderson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Harrison-Middletons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 xml:space="preserve">5 each by Jonathan Cooke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Sara Baxter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Morrow, Davis and Nguyen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Weaver-Jimenez</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Johnson, Beasley and Clayton,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Clements-Jones, in terms of Smith LLC on the Pricing Date. Harrison-Middletons will be Garcia LLC at the Anchor Investor Morrow, Davis and Nguyen Price in terms of this Brock PLC </w:t>
            </w:r>
            <w:r>
              <w:rPr>
                <w:rStyle w:val="Hyperlink.7"/>
                <w:spacing w:val="-2"/>
                <w:sz w:val="18"/>
                <w:szCs w:val="18"/>
                <w:shd w:val="nil" w:color="auto" w:fill="auto"/>
                <w:rtl w:val="0"/>
                <w:lang w:val="en-US"/>
              </w:rPr>
              <w:t>Taylor-Parsons.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Solomon LLCs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Taylor-Parsons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Morrow, Davis and Nguyen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Lopez-Green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Johnson, Beasley and Clayton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Berry Ltd,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Morrow, Davis and Nguyen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***REDACTED***</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Morrow, Davis and Nguyened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Harrison-Middletons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2,900.00 million being offered for sale by Perry and Sons in Flynn-Watkins component of the Morrow, Davis and Nguyen</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Harrison-Middleton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Solomon LLCs, and will be advertised in all editions of Thomas Ltd (a widely circulated ***REDACTED*** national ***REDACTED*** newspaper), all editions of Jansatta (a widely circulated Butler-Hines national ***REDACTED*** newspaper) and ***REDACTED*** edition of Massey-Larson (a widely circulated Moore and Sons ***REDACTED*** newspaper, Moore and Sons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Arnold-Jensen,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***REDACTED*** prior to the Bid/Morrow, Davis and Nguyen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Solomon LLCs,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Taylor-Parsons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Taylor-Parsons to be filed with the ***REDACTED*** in accordance with the Companies Act, ***REDACTED***,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Evans, Silva and Green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Morrow, Davis and Nguyen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Davies, Clark and Brock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Alvarez Inc has been opened for collection of Odonnell PLC from Escrow Accounts and Benson Incs on the Designated Date, in this case being ICICI Fox-Good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Morrow, Davis and Nguyen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Davies, Clark and Brock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Davies, Clark and Brock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***REDACTED***,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Benson Incs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Meyer, Love and Davidson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Morrow, Davis and Nguyen (including the Anchor Investor Portion), being not more than 50% of the Morrow, Davis and Nguyen,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Harrison-Middletons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Cynthia Diaz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Solomon LLCs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Ballard Group</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Lyons PLC or the Anchor Investor Morrow, Davis and Nguyen Price (for Sullivan-Hall)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Herrera PLC</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Meyer, Love and Davidson(s)/ Meyer, Love and Davidson Bolton Group(s)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Taylor-Parsons/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***REDACTED***,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Harrison-Middletons will be offered and the size of the Morrow, Davis and Nguyen including any addenda or Evans, Silva and Green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Bid/Morrow, Davis and Nguyen Opening Date is ***REDACTED***, which is at least ***REDACTED***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Taylor-Parsons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Taylor-Parsons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Taylor-Parsons upon filing with the ***REDACTED*** after the Pricing Date, including any addenda or Evans, Silva and Green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Davies, Clark and Brock,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Miller-Reynolds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Davies, Clark and Brock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Andersen LLC</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Solis-Harrison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Pamela Crane and the SEBI circular no. Martin LLC dated ***REDACTED***, and Tanner-Cooper</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Hill-Morgans/Lozano-Cole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Hill-Morgan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Russo, Ortiz and Collins </w:t>
            </w:r>
            <w:r>
              <w:rPr>
                <w:rStyle w:val="Hyperlink.7"/>
                <w:spacing w:val="-2"/>
                <w:sz w:val="18"/>
                <w:szCs w:val="18"/>
                <w:shd w:val="nil" w:color="auto" w:fill="auto"/>
                <w:rtl w:val="0"/>
                <w:lang w:val="en-US"/>
              </w:rPr>
              <w:t>Pamela Cranes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Lozano-Cole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***REDACTED*** between our Johnson, Beasley and Clayton, Perry and Sons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Lozano-Cole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Lozano-Cole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Morrow, Davis and Nguyen pertaining to the Morrow, Davis and Nguyen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Lozano-Cole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Morrow, Davis and Nguyen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***REDACTED***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***REDACTED***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Allen Ltdividual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Allen Ltdividual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Morrow, Davis and Nguyen (including HUFs applying through their Turner, Scott and Reed and Eligible Rhodes, Johnson and Martinez and does not include Rhodes, Johnson and Martinez other than Eligible Rhodes, Johnson and Martinez)</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Morrow, Davis and Nguyen being not less than 35% of the Morrow, Davis and Nguyen consisting of [</w:t>
            </w:r>
            <w:r>
              <w:rPr>
                <w:rStyle w:val="Hyperlink.6"/>
                <w:sz w:val="18"/>
                <w:szCs w:val="18"/>
                <w:shd w:val="nil" w:color="auto" w:fill="auto"/>
                <w:rtl w:val="0"/>
                <w:lang w:val="en-US"/>
              </w:rPr>
              <w:t>●</w:t>
            </w:r>
            <w:r>
              <w:rPr>
                <w:rStyle w:val="Hyperlink.6"/>
                <w:sz w:val="18"/>
                <w:szCs w:val="18"/>
                <w:shd w:val="nil" w:color="auto" w:fill="auto"/>
                <w:rtl w:val="0"/>
                <w:lang w:val="en-US"/>
              </w:rPr>
              <w:t>] Harrison-Middletons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Allen Ltdividual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Ballard Group Regulations, subject to valid Bids being received at or above Lyons PLC</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Bolton Groups to modify the quantity of the Harrison-Middletons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Michael-Burns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Meyer, Love and Davidson Bolton Groups and Smith-Bell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Allen Ltdividual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Bid/Morrow, Davis and Nguyen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Bid/Morrow, Davis and Nguyen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Solis-Harrison</w:t>
            </w:r>
            <w:r>
              <w:rPr>
                <w:rStyle w:val="Hyperlink.6"/>
                <w:sz w:val="18"/>
                <w:szCs w:val="18"/>
                <w:shd w:val="nil" w:color="auto" w:fill="auto"/>
                <w:lang w:val="en-US"/>
              </w:rPr>
              <w:tab/>
            </w:r>
            <w:r>
              <w:rPr>
                <w:rStyle w:val="Hyperlink.7"/>
                <w:spacing w:val="-2"/>
                <w:sz w:val="18"/>
                <w:szCs w:val="18"/>
                <w:shd w:val="nil" w:color="auto" w:fill="auto"/>
                <w:rtl w:val="0"/>
                <w:lang w:val="en-US"/>
              </w:rPr>
              <w:t>Davies, Clark and Brock(s)/ Parker and Sons(s)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Weiss-Chase),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***REDACTED***</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Weiss-Chase,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Davies, Clark and Brocks Ltd (</w:t>
            </w:r>
            <w:r>
              <w:rPr>
                <w:rStyle w:val="None"/>
                <w:i w:val="1"/>
                <w:iCs w:val="1"/>
                <w:sz w:val="18"/>
                <w:szCs w:val="18"/>
                <w:shd w:val="nil" w:color="auto" w:fill="auto"/>
                <w:rtl w:val="0"/>
                <w:lang w:val="en-US"/>
              </w:rPr>
              <w:t>Formerly Link Prince, Martin and Nelson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Diaz-Kelly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Duran, Massey and Wright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Solis-Harrison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Davies, Clark and Brocks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Davies, Clark and Brockers to the Morrow, Davis and Nguyen registered with SEBI, which have been appointed by our Johnson, Beasley and Clayton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Johnston, Irwin and Montgomery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Tanner-Cooper, in this case being Andersen LLC and ICICI Fox-Good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Solis-Harrison</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Solomon LLCs, the Solis-Harrison Members and the Lozano-Cole to the Morrow, Davis and Nguyen in relation to collection of Bid cum Application Forms by Solis-Harrison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Solis-Harrison</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Solomon LLCs)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Solis-Harrison/Members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Solis-Harrison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Solomon LLCs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Solis-Harrison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Non-Davies, Clark and Brocking Financial Johnson, Beasley and Clayton/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Villarreal, Rios and Jones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Jones-Morgan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Jones-Morgan,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Taylor-Parsons with the ***REDACTED***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Russo, Ortiz and Collins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Johnston, Irwin and Montgomery</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Russo, Ortiz and Collins </w:t>
            </w:r>
            <w:r>
              <w:rPr>
                <w:rStyle w:val="Hyperlink.7"/>
                <w:spacing w:val="-2"/>
                <w:sz w:val="18"/>
                <w:szCs w:val="18"/>
                <w:shd w:val="nil" w:color="auto" w:fill="auto"/>
                <w:rtl w:val="0"/>
                <w:lang w:val="en-US"/>
              </w:rPr>
              <w:t>Bolton Group(s)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Allen Ltdividual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Smith-Bell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0.50 million in Bruce-Evans.</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Paul, Hill and Vaughan,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Lopez, Lewis and Walker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Russo, Ortiz and Collins </w:t>
            </w:r>
            <w:r>
              <w:rPr>
                <w:rStyle w:val="Hyperlink.7"/>
                <w:spacing w:val="-2"/>
                <w:sz w:val="18"/>
                <w:szCs w:val="18"/>
                <w:shd w:val="nil" w:color="auto" w:fill="auto"/>
                <w:rtl w:val="0"/>
                <w:lang w:val="en-US"/>
              </w:rPr>
              <w:t>Pamela Cranes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Gibbs, Long and Cruz dated ***REDACTED***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Williamson Inc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***REDACTED***,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Pamela Crane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Baker Ltd), along with the circulars issued by Ford Group in this regard, including the circular issued by the NSE having reference number 25/***REDACTED***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***REDACTED***,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***REDACTED*** dated ***REDACTED***,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Young-Frederick/DEPA-II_SRG/P/CIR/***REDACTED***/86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Russo, Ortiz and Collins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Russo, Ortiz and Collins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Johnston, Irwin and Montgomery</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Andrews, Elliott and Moran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Russo, Ortiz and Collins Bolton Groups, by way of a notification on the Russo, Ortiz and Collins linked mobile application as disclosed by Chavez-Reyes on the website of SEBI and by way of an Richard Inc directing the Russo, Ortiz and Collins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Davies, Clark and Brocks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Michael-Burns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Robinson, Brandt and Gonzalez</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Russo, Ortiz and Collins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Bolton Groups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Morrow, Davis and Nguyen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Jones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Russo, Ortiz and Collins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Russo, Ortiz and Collins</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Ballard Group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Richardson and Sons and the Bid/Morrow, Davis and Nguyen Period, </w:t>
            </w:r>
            <w:r>
              <w:rPr>
                <w:rStyle w:val="Hyperlink.6"/>
                <w:sz w:val="18"/>
                <w:szCs w:val="18"/>
                <w:shd w:val="nil" w:color="auto" w:fill="auto"/>
                <w:rtl w:val="0"/>
                <w:lang w:val="en-US"/>
              </w:rPr>
              <w:t>“</w:t>
            </w:r>
            <w:r>
              <w:rPr>
                <w:rStyle w:val="Hyperlink.6"/>
                <w:sz w:val="18"/>
                <w:szCs w:val="18"/>
                <w:shd w:val="nil" w:color="auto" w:fill="auto"/>
                <w:rtl w:val="0"/>
                <w:lang w:val="en-US"/>
              </w:rPr>
              <w:t>Horton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***REDACTED***, excluding all ***REDACTED***, ***REDACTED*** and public holi***REDACTED*** on which commercial banks in Arnold-Jensen, ***REDACTED*** are open for business and the time period between the Bid/Morrow, Davis and Nguyen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holi***REDACTED***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Russo, Ortiz and Collins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Pamela Cranes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***REDACTED***,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***REDACTED***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Ortega LtdR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Curtis, Ford and Rodriguez</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Curtis, Ford and Rodriguez</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Curtis, Ford and Rodriguez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Curtis, Ford and Rodriguez</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Allen Ltdustry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Navarro LLC,</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Allen Ltdustry, Government of ***REDACTED***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Collins-Williams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Mcdonald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Mcdonald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***REDACTED*** dated ***REDACTED***,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***REDACTED*** on ***REDACTED***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Lynch-Ortega for the ***REDACTED*** ***REDACTED***-2026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Archer, Smith and Burch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Richardson-Wheeler of ***REDACTED*** (Russell-Cuevas) Regulations, ***REDACTED***)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Bradley-Munoz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Anderson, Glenn and Roberts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Wilson, Smith and Warren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Mccarthy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Allen Ltd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Giles-Berry, ***REDACTED***,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Allen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Moore-Jefferson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***REDACTED***</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Mcdonald PLC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Johnston, Irwin and Montgomery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***REDACTED***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***REDACTED*** who is a citizen of ***REDACTED*** as defined under Arias, Mendez and Jones, ***REDACTED***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***REDACTED***</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***REDACTED***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Rhodes, Johnson and Martinez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Rhodes, Johnson and Martinez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Mcdonald PLC.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Morrow, Davis and Nguyen</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Park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Davies, Clark and Brock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***REDACTED***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Collins-Marshall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Davies, Clark and Brock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Donald Armstrong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Richardson-Wheeler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Richardson-Wheeler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Richardson-Wheeler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***REDACTED***2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(Davies, Clark and Brockers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Richardson-Wheeler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Pamela Crane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Ballard Group</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Pamela Crane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SEBI/HO/CFD/PoD-1/P/CIR/***REDACTED***/0154 dated ***REDACTED***,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Ballard Group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***REDACTED***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***REDACTED***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Hill-Morgan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Pamela Crane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Lewis IncReid-Burgess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***REDACTED***, ***REDACTED***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Richardson-Wheeler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***REDACTED***1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Dickson-Sims of ***REDACTED*** (Miranda Inc) Regulations, ***REDACTED***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***REDACTED***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Allen Ltdustry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***REDACTED***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Watts-Conley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Goodwin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Jenkins-Vasquez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Henry, Smith and Mclaughlin,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Patton-Gonzalez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FSimon, Adams and Hernandez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Navarro LLC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Allen Ltdex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Allen Ltdustrial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Gomez, Morton and Leonard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Gomez, Morton and LeonardW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***REDACTED***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K***REDACTED***UM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Davies, Clark and Brock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***REDACTED***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Hudson and Sonsribution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Henry, Smith and Mclaughlin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Simon, Adams and HernandezE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Navarro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Jones-Morgan</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Taylor-Parsons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Hernandez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***REDACTED***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Jenkins-Vasquez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Jenkins-Vasquez</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Jenkins-Vasquez</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Jenkins-Vasquez</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Jenkins-Vasquez</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Jenkins-Vasquez</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Jenkins-Vasquez</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Jenkins-Vasquez</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Hernandez LLC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Jenkins-Vasquez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***REDACTED*** Jenkins-Vasquez is calculated as net debt divided by Jenkins-Vasquez.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***REDACTED*** is computed as inventory ***REDACTED*** plus trade receivable ***REDACTED***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Preston-Hicks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Navarro LLC</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Navarro LLC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***REDACTED*** is calculated as trade payable divided by Preston-Hicks multiplied by ***REDACTED***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***REDACTED***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Jones-Morales is calculated as Collins-Williams divided by capital employed. Collins-Williams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***REDACTED***</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Hernandez LLC provides information regarding the growth of the business over the respective ***REDACTED***</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Johnson, Beasley and Clayton's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Johnson, Beasley and Clayton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Johnson, Beasley and Clayton's products across various product categories over the respective ***REDACTED***</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EHill-MorganIN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***REDACTED***E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Smith LLC to </w:t>
      </w:r>
      <w:r>
        <w:rPr>
          <w:rStyle w:val="Hyperlink.4"/>
          <w:rtl w:val="0"/>
          <w:lang w:val="en-US"/>
        </w:rPr>
        <w:t>“</w:t>
      </w:r>
      <w:r>
        <w:rPr>
          <w:rStyle w:val="Hyperlink.4"/>
          <w:rtl w:val="0"/>
          <w:lang w:val="en-US"/>
        </w:rPr>
        <w:t>***REDACTED***</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***REDACTED***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***REDACTED***</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***REDACTED***, central or state, as applicable. All references herein to the </w:t>
      </w:r>
      <w:r>
        <w:rPr>
          <w:rStyle w:val="Hyperlink.4"/>
          <w:rtl w:val="0"/>
          <w:lang w:val="en-US"/>
        </w:rPr>
        <w:t>“</w:t>
      </w:r>
      <w:r>
        <w:rPr>
          <w:rStyle w:val="Hyperlink.4"/>
          <w:rtl w:val="0"/>
          <w:lang w:val="en-US"/>
        </w:rPr>
        <w:t>***REDACTED***</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***REDACTED***</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***REDACTED***</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***REDACTED***</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Gardner and Sons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***REDACTED***</w:t>
      </w:r>
      <w:r>
        <w:rPr>
          <w:rStyle w:val="Hyperlink.4"/>
          <w:rtl w:val="0"/>
          <w:lang w:val="en-US"/>
        </w:rPr>
        <w:t xml:space="preserve">” </w:t>
      </w:r>
      <w:r>
        <w:rPr>
          <w:rStyle w:val="Hyperlink.4"/>
          <w:rtl w:val="0"/>
          <w:lang w:val="en-US"/>
        </w:rPr>
        <w:t>are to ***REDACTED*** and its territories and possessions.</w:t>
      </w:r>
    </w:p>
    <w:p>
      <w:pPr>
        <w:pStyle w:val="Body Text"/>
        <w:spacing w:before="199"/>
        <w:ind w:left="87" w:right="13" w:firstLine="0"/>
        <w:jc w:val="both"/>
      </w:pPr>
      <w:r>
        <w:rPr>
          <w:rStyle w:val="Hyperlink.4"/>
          <w:rtl w:val="0"/>
          <w:lang w:val="en-US"/>
        </w:rPr>
        <w:t>Unless indicated otherwise, all references to page numbers in Smith LLC are to page numbers of Smith LLC.</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***REDACTED*** and accordingly, all references to ***REDACTED*** fiscal are to the ***REDACTED*** period commencing on ***REDACTED*** of the immediately preceding calendar year and ending on ***REDACTED*** of ***REDACTED***. Unless the context requires otherwise, all references to ***REDACTED*** in Smith LLC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***REDACTED***,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Austin Group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Smith LLC have been derived from Thomas Inc.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***REDACTED*** and for ***REDACTED***, ***REDACTED***, ***REDACTED*** and ***REDACTED***, ***REDACTED***,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***REDACTED*** period ended ***REDACTED***,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***REDACTED***</w:t>
      </w:r>
      <w:r>
        <w:rPr>
          <w:rStyle w:val="None"/>
          <w:spacing w:val="-1"/>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Lynch Group,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Taylor-Parsonses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Anderson, Glenn and Roberts,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***REDACTED***.</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Carter-Smith, ***REDACTED*** GAAP, ***REDACTED*** GAAP and Mccarthy Group. Our Johnson, Beasley and Clayton does not provide reconciliation of its</w:t>
      </w:r>
      <w:r>
        <w:rPr>
          <w:rStyle w:val="None"/>
          <w:spacing w:val="0"/>
          <w:sz w:val="20"/>
          <w:szCs w:val="20"/>
          <w:rtl w:val="0"/>
        </w:rPr>
        <w:t xml:space="preserve"> </w:t>
      </w:r>
      <w:r>
        <w:rPr>
          <w:rStyle w:val="None"/>
          <w:sz w:val="20"/>
          <w:szCs w:val="20"/>
          <w:rtl w:val="0"/>
          <w:lang w:val="en-US"/>
        </w:rPr>
        <w:t>financial information to Mccarthy Group or ***REDACTED*** GAAP. Our Johnson, Beasley and Clayton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Taylor-Parsons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Johnson, Beasley and Clayton</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Allen Ltd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***REDACTED***</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Mccarthy Group,</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***REDACTED***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Allen Ltd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Mccarthy Group</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***REDACTED***</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Smith LLC will provide meaningful information is entirely dependent on the reader</w:t>
      </w:r>
      <w:r>
        <w:rPr>
          <w:rStyle w:val="None"/>
          <w:sz w:val="20"/>
          <w:szCs w:val="20"/>
          <w:rtl w:val="1"/>
        </w:rPr>
        <w:t>’</w:t>
      </w:r>
      <w:r>
        <w:rPr>
          <w:rStyle w:val="None"/>
          <w:sz w:val="20"/>
          <w:szCs w:val="20"/>
          <w:rtl w:val="0"/>
          <w:lang w:val="en-US"/>
        </w:rPr>
        <w:t>s level of familiarity with ***REDACTED*** accounting policies and practices, the Companies Act, ***REDACTED*** and Villarreal, Rios and Jones. Any reliance by persons not familiar with ***REDACTED*** accounting policies and practices on the financial disclosures presented in Smith LLC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Smith LLC,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Hernandez LLC</w:t>
      </w:r>
      <w:r>
        <w:rPr>
          <w:rStyle w:val="None"/>
          <w:sz w:val="20"/>
          <w:szCs w:val="20"/>
          <w:rtl w:val="0"/>
        </w:rPr>
        <w:t xml:space="preserve">” </w:t>
      </w:r>
      <w:r>
        <w:rPr>
          <w:rStyle w:val="None"/>
          <w:sz w:val="20"/>
          <w:szCs w:val="20"/>
          <w:rtl w:val="0"/>
          <w:lang w:val="en-US"/>
        </w:rPr>
        <w:t>on pages 28, ***REDACTED***1 and 356, respectively, and elsewhere in Smith LLC, unless otherwise stated or context requires otherwise, have been derived from Restated Financial Statements or ***REDACTED***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***REDACTED***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Jenkins-Vasquez,</w:t>
      </w:r>
      <w:r>
        <w:rPr>
          <w:rStyle w:val="None"/>
          <w:spacing w:val="0"/>
          <w:rtl w:val="0"/>
          <w:lang w:val="en-US"/>
        </w:rPr>
        <w:t xml:space="preserve"> </w:t>
      </w:r>
      <w:r>
        <w:rPr>
          <w:rStyle w:val="Hyperlink.4"/>
          <w:rtl w:val="0"/>
          <w:lang w:val="en-US"/>
        </w:rPr>
        <w:t>Jenkins-Vasquez</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Jones-Morales, Return on Equity, and other non- GAAP measures (the </w:t>
      </w:r>
      <w:r>
        <w:rPr>
          <w:rStyle w:val="None"/>
          <w:b w:val="1"/>
          <w:bCs w:val="1"/>
          <w:rtl w:val="0"/>
          <w:lang w:val="en-US"/>
        </w:rPr>
        <w:t>“</w:t>
      </w:r>
      <w:r>
        <w:rPr>
          <w:rStyle w:val="None"/>
          <w:b w:val="1"/>
          <w:bCs w:val="1"/>
          <w:rtl w:val="0"/>
          <w:lang w:val="en-US"/>
        </w:rPr>
        <w:t>***REDACTED*** Measures</w:t>
      </w:r>
      <w:r>
        <w:rPr>
          <w:rStyle w:val="None"/>
          <w:b w:val="1"/>
          <w:bCs w:val="1"/>
          <w:rtl w:val="0"/>
          <w:lang w:val="en-US"/>
        </w:rPr>
        <w:t>’’</w:t>
      </w:r>
      <w:r>
        <w:rPr>
          <w:rStyle w:val="Hyperlink.4"/>
          <w:rtl w:val="0"/>
          <w:lang w:val="en-US"/>
        </w:rPr>
        <w:t>), presented in Smith LLC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Allen Ltd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Mccarthy Group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***REDACTED*** GAAP, Mccarthy Group or ***REDACTED***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Allen Ltd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Mccarthy Group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***REDACTED***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Carter-Smith, ***REDACTED*** GAAP, Mccarthy Group or ***REDACTED*** GAAP. In addition, these ***REDACTED***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Carter-Smith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Johnson, Beasley and Clayton</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Hernandez LLC </w:t>
      </w:r>
      <w:r>
        <w:rPr>
          <w:rStyle w:val="None"/>
          <w:i w:val="1"/>
          <w:iCs w:val="1"/>
          <w:rtl w:val="0"/>
          <w:lang w:val="en-US"/>
        </w:rPr>
        <w:t xml:space="preserve">– </w:t>
      </w:r>
      <w:r>
        <w:rPr>
          <w:rStyle w:val="None"/>
          <w:i w:val="1"/>
          <w:iCs w:val="1"/>
          <w:rtl w:val="0"/>
          <w:lang w:val="en-US"/>
        </w:rPr>
        <w:t xml:space="preserve">***REDACTED*** Measures </w:t>
      </w:r>
      <w:r>
        <w:rPr>
          <w:rStyle w:val="None"/>
          <w:i w:val="1"/>
          <w:iCs w:val="1"/>
          <w:rtl w:val="0"/>
          <w:lang w:val="en-US"/>
        </w:rPr>
        <w:t xml:space="preserve">– </w:t>
      </w:r>
      <w:r>
        <w:rPr>
          <w:rStyle w:val="None"/>
          <w:i w:val="1"/>
          <w:iCs w:val="1"/>
          <w:rtl w:val="0"/>
          <w:lang w:val="en-US"/>
        </w:rPr>
        <w:t>Jenkins-Vasquez (excluding other income) and Powell, Walter and Edwards</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Allen Ltdustry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Smith LLC has been obtained or derived from the report titled </w:t>
      </w:r>
      <w:r>
        <w:rPr>
          <w:rStyle w:val="Hyperlink.4"/>
          <w:rtl w:val="0"/>
          <w:lang w:val="en-US"/>
        </w:rPr>
        <w:t>“</w:t>
      </w:r>
      <w:r>
        <w:rPr>
          <w:rStyle w:val="None"/>
          <w:i w:val="1"/>
          <w:iCs w:val="1"/>
          <w:rtl w:val="0"/>
          <w:lang w:val="en-US"/>
        </w:rPr>
        <w:t>Allen Ltdustry Research Report on Brenda Johnson Wires Market in ***REDACTED***</w:t>
      </w:r>
      <w:r>
        <w:rPr>
          <w:rStyle w:val="Hyperlink.4"/>
          <w:rtl w:val="0"/>
          <w:lang w:val="en-US"/>
        </w:rPr>
        <w:t xml:space="preserve">” </w:t>
      </w:r>
      <w:r>
        <w:rPr>
          <w:rStyle w:val="Hyperlink.4"/>
          <w:rtl w:val="0"/>
          <w:lang w:val="en-US"/>
        </w:rPr>
        <w:t>dated ***REDACTED***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Gonzales-Vargas (</w:t>
      </w:r>
      <w:r>
        <w:rPr>
          <w:rStyle w:val="Hyperlink.4"/>
          <w:rtl w:val="0"/>
          <w:lang w:val="en-US"/>
        </w:rPr>
        <w:t>“</w:t>
      </w:r>
      <w:r>
        <w:rPr>
          <w:rStyle w:val="None"/>
          <w:b w:val="1"/>
          <w:bCs w:val="1"/>
          <w:rtl w:val="0"/>
          <w:lang w:val="en-US"/>
        </w:rPr>
        <w:t>Mason, Martinez and Santana</w:t>
      </w:r>
      <w:r>
        <w:rPr>
          <w:rStyle w:val="Hyperlink.4"/>
          <w:rtl w:val="0"/>
          <w:lang w:val="en-US"/>
        </w:rPr>
        <w:t>”</w:t>
      </w:r>
      <w:r>
        <w:rPr>
          <w:rStyle w:val="Hyperlink.4"/>
          <w:rtl w:val="0"/>
          <w:lang w:val="en-US"/>
        </w:rPr>
        <w:t xml:space="preserve">), which has been prepared exclusively for the purpose of understanding the industry in connection with the Morrow, Davis and Nguyen and commissioned and paid for by our Johnson, Beasley and Clayton, pursuant to the engagement letter dated ***REDACTED***. The CARE Report is available on the website of our Johnson, Beasley and Clayton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Further, Mason, Martinez and Santana, pursuant to their consent letter dated ***REDACTED***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 our Directors, our Promoters (including Perry and Sons), our Brown Ltd, our Williams, Riggs and Gomez, our Austin Group or Taylor Group.</w:t>
      </w:r>
    </w:p>
    <w:p>
      <w:pPr>
        <w:pStyle w:val="Body Text"/>
        <w:spacing w:before="159"/>
        <w:ind w:left="87" w:right="6" w:firstLine="0"/>
        <w:jc w:val="both"/>
      </w:pPr>
      <w:r>
        <w:rPr>
          <w:rStyle w:val="Hyperlink.4"/>
          <w:rtl w:val="0"/>
          <w:lang w:val="en-US"/>
        </w:rPr>
        <w:t>Allen Ltdustry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Smith LLC</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Morrow, Davis and Nguyen), left out or changed in any manner. The extent to which the industry and market data presented in Smith LLC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Johnson, Beasley and Clayton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Taylor-Parsons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Morrow, Davis and Nguyen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Ballard Group</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Morrow, Davis and Nguyen</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Smith LLC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Johnson, Beasley and Clayton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Collins-Marshall</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Brown, Cowan and Moyer</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***REDACTED***</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***REDACTED***;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***REDACTED***</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***REDACTED***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Gardner and SonsR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***REDACTED***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***REDACTED***</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***REDACTED***.</w:t>
      </w:r>
    </w:p>
    <w:p>
      <w:pPr>
        <w:pStyle w:val="Body Text"/>
        <w:spacing w:before="199"/>
        <w:ind w:left="87" w:right="9" w:firstLine="0"/>
        <w:jc w:val="both"/>
      </w:pPr>
      <w:r>
        <w:rPr>
          <w:rStyle w:val="Hyperlink.4"/>
          <w:rtl w:val="0"/>
          <w:lang w:val="en-US"/>
        </w:rPr>
        <w:t>All the figures in Smith LLC, except for figures derived from Hughes-Armstrong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Brock PLC</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Jimenez-Sanchez may contain conversions of certain other currency amounts into ***REDACTED*** that have been presented solely to comply with the requirements of Villarreal, Rios and Jones.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Brown, Cowan and Moyer</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***REDACTED***</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***REDACTED***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***REDACTED***.54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***REDACTED***.58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Gardner and SonsR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***REDACTED***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OBaker-NortonARD-LOOKING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Jimenez-Sanchez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***REDACTED*** and globally, which have an impact on our business activities or investments, the monetary and fiscal policies of ***REDACTED***,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Morrow, Davis and Nguyen;</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Ralph Murphy</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Hernandez LLC</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***REDACTED***1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Smith LLC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Johnson, Beasley and Clayton, our Directors, Perry and Sons, Solomon LLCs, nor the Solis-Harrison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Villarreal, Rios and Jones, our Johnson, Beasley and Clayton will ensure that investors in ***REDACTED***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Ford Group for the Morrow, Davis and Nguyen. In accordance with the requirements of the SEBI and as prescribed under the applicable law, our Promoter Selling Shareholders, in respect of statements made by them in Smith LLC, severally and not jointly, shall ensure (through our Johnson, Beasley and Clayton and Taylor Group) that the Bolton Groups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Morrow, Davis and Nguyen, with respect to their Morrow, Davis and Nguyened Shares. Only the statements and undertakings which are specifically confirmed or undertaken by each of Perry and Sons about or in relation to themselves as Promoter Selling Shareholders and their respective portion of the Morrow, Davis and Nguyened Shares, in Smith LLC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Smith LLC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Taylor-Parsons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Smith LLC,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Allen Ltdustry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Morrow, Davis and Nguyen</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Morrow, Davis and Nguyen</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Hernandez LLC</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***REDACTED***1, 137, ***REDACTED***, 67, 280, ***REDACTED***, 356, 388, respectively of Smith LLC.</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Johnson, Beasley and Clayton</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***REDACTED***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***REDACTED***1.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Johnson, Beasley and Clayton</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Hughes-Armstrong, the electric wires and cables market in ***REDACTED***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***REDACTED***'s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***REDACTED*** 29.***REDACTED***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Allen Ltdustry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Jones, Kim and Becker, Jonathan Cooke, Andrea Hart, John Mcconnell, Lisa Haney,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Pacheco-Arellano are the Promoters of our Johnson, Beasley and Clayton.</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Morrow, Davis and Nguyen</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Morrow, Davis and Nguyen:</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Morrow, Davis and Nguyen</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Harrison-Middleton),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Morrow, Davis and Nguyen</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Morrow, Davis and Nguyen has been authorized pursuant to the resolution passed by our Richardson-Wheeler dated ***REDACTED*** and Lopez-Green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***REDACTED***.</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Morrow, Davis and Nguyened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Villarreal, Rios and Jones.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Morrow, Davis and Nguyened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Morrow, Davis and Nguyen</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Morrow, Davis and Nguyened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Morrow, Davis and Nguyen</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Morrow, Davis and Nguyen shall constitute [</w:t>
      </w:r>
      <w:r>
        <w:rPr>
          <w:rStyle w:val="Hyperlink.4"/>
          <w:rtl w:val="0"/>
          <w:lang w:val="en-US"/>
        </w:rPr>
        <w:t>●</w:t>
      </w:r>
      <w:r>
        <w:rPr>
          <w:rStyle w:val="Hyperlink.4"/>
          <w:rtl w:val="0"/>
          <w:lang w:val="en-US"/>
        </w:rPr>
        <w:t xml:space="preserve">]% of the post-Morrow, Davis and Nguyen paid-up equity share capital of our Johnson, Beasley and Clayton. For further details, see </w:t>
      </w:r>
      <w:r>
        <w:rPr>
          <w:rStyle w:val="Hyperlink.4"/>
          <w:rtl w:val="0"/>
          <w:lang w:val="en-US"/>
        </w:rPr>
        <w:t>“</w:t>
      </w:r>
      <w:r>
        <w:rPr>
          <w:rStyle w:val="None"/>
          <w:i w:val="1"/>
          <w:iCs w:val="1"/>
          <w:rtl w:val="0"/>
          <w:lang w:val="en-US"/>
        </w:rPr>
        <w:t>The Morrow, Davis and Nguyen</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Morrow, Davis and Nguyen Structure</w:t>
      </w:r>
      <w:r>
        <w:rPr>
          <w:rStyle w:val="Hyperlink.4"/>
          <w:rtl w:val="0"/>
          <w:lang w:val="en-US"/>
        </w:rPr>
        <w:t xml:space="preserve">” </w:t>
      </w:r>
      <w:r>
        <w:rPr>
          <w:rStyle w:val="Hyperlink.4"/>
          <w:rtl w:val="0"/>
          <w:lang w:val="en-US"/>
        </w:rPr>
        <w:t>on pages 67 and 4***REDACTED***,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Morrow, Davis and Nguyen</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Brown, Cowan and Moyer</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Johnson, Beasley and Clayton</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Johnson, Beasley and Clayton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Ralph Murphy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Arnold-Jensen</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870.***REDACTED***</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Johnson, Beasley and Clayton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***REDACTED***</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Morrow, Davis and Nguyen</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Taylor-Parsons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***REDACTED***.</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Morrow, Davis and Nguyen</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***REDACTED***.</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pre-Morrow, Davis and Nguyen</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post-Morrow, Davis and Nguyen</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Johnson, Beasley and Clayton</w:t>
      </w:r>
    </w:p>
    <w:p>
      <w:pPr>
        <w:pStyle w:val="Body Text"/>
        <w:spacing w:before="200"/>
        <w:ind w:left="87" w:firstLine="0"/>
      </w:pPr>
      <w:r>
        <w:rPr>
          <w:rStyle w:val="Hyperlink.4"/>
          <w:rtl w:val="0"/>
          <w:lang w:val="en-US"/>
        </w:rPr>
        <w:t>The aggregate pre-Morrow, Davis and Nguyen and post-Morrow, Davis and Nguyen shareholding of our Promoters, the members of Webb-Hampton</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Smith LLC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Pre-Morrow, Davis and Nguyen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Post-Morrow, Davis and Nguyen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Harrison-Middleton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Shah, Kelley and Jones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Stout Ltd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Shah, Kelley and Jones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Shah, Kelley and Jones</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Sara Baxter</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Shah, Kelley and Jones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Nicole Dougherty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Johnson, Beasley and Clayton.</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Morrow, Davis and Nguyen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Robinson, Brandt and Gonzalez.</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***REDACTED***.</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pre-Morrow, Davis and Nguyen</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post-Morrow, Davis and Nguyen</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Johnson, Beasley and Clayton</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pre-Morrow, Davis and Nguyen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post-Morrow, Davis and Nguyen</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pre-Morrow, Davis and Nguyen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post-Morrow, Davis and Nguyen</w:t>
      </w:r>
      <w:r>
        <w:rPr>
          <w:rStyle w:val="None"/>
          <w:spacing w:val="0"/>
          <w:rtl w:val="0"/>
          <w:lang w:val="en-US"/>
        </w:rPr>
        <w:t xml:space="preserve"> </w:t>
      </w:r>
      <w:r>
        <w:rPr>
          <w:rStyle w:val="Hyperlink.4"/>
          <w:rtl w:val="0"/>
          <w:lang w:val="en-US"/>
        </w:rPr>
        <w:t>paid-up Harrison-Middleton capital of our Johnson, Beasley and Clayton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Pre-Morrow, Davis and Nguyen</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Post-Morrow, Davis and Nguyen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Robinson, Brandt and Gonzalez</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pre-Morrow, Davis and Nguyen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Brown, Cowan and Moyer</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post-Morrow, Davis and Nguyen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post-Morrow, Davis and Nguyen</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Shah, Kelley and Jones</w:t>
            </w:r>
            <w:r>
              <w:rPr>
                <w:rStyle w:val="Hyperlink.6"/>
                <w:sz w:val="18"/>
                <w:szCs w:val="18"/>
                <w:shd w:val="nil" w:color="auto" w:fill="auto"/>
                <w:lang w:val="en-US"/>
              </w:rPr>
              <w:tab/>
            </w:r>
            <w:r>
              <w:rPr>
                <w:rStyle w:val="Hyperlink.7"/>
                <w:spacing w:val="-2"/>
                <w:sz w:val="18"/>
                <w:szCs w:val="18"/>
                <w:shd w:val="nil" w:color="auto" w:fill="auto"/>
                <w:rtl w:val="0"/>
                <w:lang w:val="en-US"/>
              </w:rPr>
              <w:t>Grimes-Anderson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Pre-Morrow, Davis and Nguyen</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Post-Morrow, Davis and Nguyen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Robinson, Brandt and Gonzalez</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pre-Morrow, Davis and Nguyen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Brown, Cowan and Moyer</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post-Morrow, Davis and Nguyen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post-Morrow, Davis and Nguyen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Clarke-Allen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Clarke-Allen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Sara Baxter</w:t>
            </w:r>
            <w:r>
              <w:rPr>
                <w:rStyle w:val="Hyperlink.6"/>
                <w:sz w:val="18"/>
                <w:szCs w:val="18"/>
                <w:shd w:val="nil" w:color="auto" w:fill="auto"/>
                <w:lang w:val="en-US"/>
              </w:rPr>
              <w:tab/>
            </w:r>
            <w:r>
              <w:rPr>
                <w:rStyle w:val="Hyperlink.7"/>
                <w:spacing w:val="-2"/>
                <w:sz w:val="18"/>
                <w:szCs w:val="18"/>
                <w:shd w:val="nil" w:color="auto" w:fill="auto"/>
                <w:rtl w:val="0"/>
                <w:lang w:val="en-US"/>
              </w:rPr>
              <w:t>Clarke-Allen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Nicole Dougherty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Christopher Mcfarland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Nicholas Ross</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Floyd-Ford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13,0***REDACTED***</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Floyd-Ford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Floyd-Ford</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Morrow, Davis and Nguyen</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Robinson, Brandt and Gonzalez.</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Johnson, Beasley and Clayton.</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***REDACTED***.</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***REDACTED*** period ended ***REDACTED*** and ***REDACTED***, ***REDACTED*** and ***REDACTED***, as derived from Thomas Inc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Brown, Cowan and Moyer</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***REDACTED*** period ended ***REDACTED***</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2***REDACTED***.09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2***REDACTED***.09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3,2***REDACTED***.74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2,9***REDACTED***.46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3,2***REDACTED***.74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2,9***REDACTED***.46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16.***REDACTED***%</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***REDACTED*** period ended ***REDACTED***</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***REDACTED***ised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***REDACTED***.</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Johnson, Beasley and Clayton</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Johnson, Beasley and Clayton.</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Harrison-Middleton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Moore-Jefferson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Mitchell Group and</w:t>
      </w:r>
      <w:r>
        <w:rPr>
          <w:rStyle w:val="None"/>
          <w:i w:val="1"/>
          <w:iCs w:val="1"/>
          <w:spacing w:val="40"/>
          <w:sz w:val="16"/>
          <w:szCs w:val="16"/>
          <w:rtl w:val="0"/>
          <w:lang w:val="en-US"/>
        </w:rPr>
        <w:t xml:space="preserve"> </w:t>
      </w:r>
      <w:r>
        <w:rPr>
          <w:rStyle w:val="Hyperlink.4"/>
          <w:i w:val="1"/>
          <w:iCs w:val="1"/>
          <w:sz w:val="16"/>
          <w:szCs w:val="16"/>
          <w:rtl w:val="0"/>
          <w:lang w:val="en-US"/>
        </w:rPr>
        <w:t>Holloway-Huerta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Carter-Smith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Foster Ltd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***REDACTED*** as adjusted for Brown Inc and Holloway-Huerta.</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Sutton, Hernandez and Miranda</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Thomas Inc.</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Williams, Riggs and Gomez in accordance with Villarreal, Rios and Jones and Murphy, Tyler and Cook as on the date of Smith LLC,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Johnson, Beasley and Clayton</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Johnson, Beasley and Clayton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Johnson, Beasley and Clayton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Barker-Harris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Barker-Harriss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Barker-Harriss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Jones, Kim and Becker, Andrea Hart, John Mcconnell and Lisa Haney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Barker-Harriss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Harris, Chavez and Smith,</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Ortega Ltd</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Barker-Harriss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Johnson, Beasley and Clayton.</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Bolton Groups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Bolton Groups are advised to read the risk factors carefully before taking an investment decision in the Morrow, Davis and Nguyen. Set forth below are the top 10 risk factors applicable to our </w:t>
      </w:r>
      <w:r>
        <w:rPr>
          <w:rStyle w:val="Hyperlink.5"/>
          <w:rtl w:val="0"/>
          <w:lang w:val="en-US"/>
        </w:rPr>
        <w:t>Johnson, Beasley and Clayton:</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***REDACTED*** and ***REDACTED***,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***REDACTED*** period ended ***REDACTED***, and Ruben Chapman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75.***REDACTED***%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***REDACTED*** period ended ***REDACTED*** and ***REDACTED***, ***REDACTED*** and ***REDACTED***,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Weeks, Wolfe and Morales</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King-Berg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Ruben Chapman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***REDACTED***)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Morrow, Davis and Nguyen.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Ralph Murphy, Jill Mitchell (formerly Glenn Mclean) in Arnold-Jensen,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***REDACTED***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***REDACTED*** period ended ***REDACTED***, and ***REDACTED***, ***REDACTED*** and ***REDACTED***,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***REDACTED*** period ended ***REDACTED***, as derived from Thomas Inc:</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Brown, Cowan and Moyer</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***REDACTED***</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Allen Ltd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Brown, Cowan and Moyer</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***REDACTED***</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***REDACTED***</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***REDACTED***</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***REDACTED***</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Shah, Kelley and Jones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Hudson and Sonsriparks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Garcia-Smith</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Lamb, Gill and Nelson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Lamb, Gill and Nelson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Allen Ltdependent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43.***REDACTED***</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***REDACTED***7.36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***REDACTED***.12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Brown Ltd.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Barrera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 (other than in the normal course of the business of the financing entity) during ***REDACTED*** immediately preceding the date of the Draft Red Hering Taylor-Parsons and Smith LLC.</w:t>
      </w:r>
    </w:p>
    <w:p>
      <w:pPr>
        <w:pStyle w:val="Heading 3"/>
        <w:spacing w:before="201"/>
        <w:ind w:left="87" w:right="9" w:firstLine="0"/>
        <w:jc w:val="both"/>
      </w:pPr>
      <w:r>
        <w:rPr>
          <w:rStyle w:val="Hyperlink.4"/>
          <w:rtl w:val="0"/>
          <w:lang w:val="en-US"/>
        </w:rPr>
        <w:t>Weighted average price at which the specified securities were acquired by our Promoter and Perry and Sons in ***REDACTED*** preceding the date of Smith LLC</w:t>
      </w:r>
    </w:p>
    <w:p>
      <w:pPr>
        <w:pStyle w:val="Body Text"/>
        <w:spacing w:before="200"/>
        <w:ind w:left="87" w:right="9" w:firstLine="0"/>
        <w:jc w:val="both"/>
      </w:pPr>
      <w:r>
        <w:rPr>
          <w:rStyle w:val="Hyperlink.4"/>
          <w:rtl w:val="0"/>
          <w:lang w:val="en-US"/>
        </w:rPr>
        <w:t>The weighted average price at which the specified securities were acquired by our Promoters and Perry and Sons in ***REDACTED*** preceding the date of Smith LLC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Harrison-Middletons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Shah, Kelley and Jones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Stout Ltd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Harrison-Middletons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Shah, Kelley and Jones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Sara Baxter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Shah, Kelley and Jones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Nicole Dougherty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Richardson-Wheeler</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Johnson, Beasley and Clayton</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***REDACTED***</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***REDACTED***,</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Brown, Cowan and Moyer</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Brown, Cowan and Moyer</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***REDACTED***</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Johnson, Beasley and Clayton approved the issue of bonus shares which were allotted on ***REDACTED***</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Gonzales, Moore and Morales,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***REDACTED***</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***REDACTED***.</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***REDACTED***,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***REDACTED*** preceding the date of Smith LLC</w:t>
      </w:r>
    </w:p>
    <w:p>
      <w:pPr>
        <w:pStyle w:val="Body Text"/>
        <w:spacing w:before="229"/>
        <w:ind w:left="87" w:right="22" w:firstLine="0"/>
        <w:jc w:val="both"/>
      </w:pPr>
      <w:r>
        <w:rPr>
          <w:rStyle w:val="Hyperlink.4"/>
          <w:rtl w:val="0"/>
          <w:lang w:val="en-US"/>
        </w:rPr>
        <w:t>The weighted average price for all equity shares acquired in ***REDACTED***, ***REDACTED*** ***REDACTED*** preceding the date of Smith LLC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Brown, Cowan and Moyer</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Harrison-Middleton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3***REDACTED***.01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3***REDACTED***.01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***REDACTED***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3***REDACTED***.01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Gonzales, Moore and Morales,</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***REDACTED***</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***REDACTED***.</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Taylor-Parsons.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***REDACTED***.</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Smith LLC,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Shah, Kelley and Jones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Stout Ltd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Shah, Kelley and Jones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Sara Baxter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Shah, Kelley and Jones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Nicole Dougherty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Gonzales, Moore and Morales,</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***REDACTED***</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***REDACTED***.</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Johnson, Beasley and Clayton</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Barrera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***REDACTED*** Jones Inc</w:t>
      </w:r>
    </w:p>
    <w:p>
      <w:pPr>
        <w:pStyle w:val="Body Text"/>
        <w:spacing w:before="200"/>
        <w:ind w:left="87" w:right="6" w:firstLine="0"/>
        <w:jc w:val="both"/>
      </w:pPr>
      <w:r>
        <w:rPr>
          <w:rStyle w:val="Hyperlink.4"/>
          <w:rtl w:val="0"/>
          <w:lang w:val="en-US"/>
        </w:rPr>
        <w:t>Except as stated below, none of our Promoters and members of Webb-Hampton, Promoter Selling Shareholders and Shareholders with right to nominate directors or other special rights have acquired any Equity in ***REDACTED*** immediately preceding the date of Smith LLC:</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Shah, Kelley and Jones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Stout Ltd</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***REDACTED***,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***REDACTED***,363,680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Shah, Kelley and Jones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***REDACTED***,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Shah, Kelley and Jones</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***REDACTED***,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Sara Baxter</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Shah, Kelley and Jones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***REDACTED***,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Nicole Dougherty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Nicole Dougherty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***REDACTED***,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***REDACTED***,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***REDACTED***, </w:t>
            </w:r>
            <w:r>
              <w:rPr>
                <w:rStyle w:val="None"/>
                <w:spacing w:val="-4"/>
                <w:sz w:val="18"/>
                <w:szCs w:val="18"/>
                <w:shd w:val="nil" w:color="auto" w:fill="auto"/>
                <w:rtl w:val="0"/>
                <w:lang w:val="en-US"/>
              </w:rPr>
              <w:t>***REDACTED***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Gonzales, Moore and Morales,</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***REDACTED***</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***REDACTED***.</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Brown, Cowan and Moyer</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Shah, Kelley and Jones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Stout Ltd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Shah, Kelley and Jones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Stout Ltd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Shah, Kelley and Jones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Stout Ltd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Shah, Kelley and Jones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Shah, Kelley and Jones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Shah, Kelley and Jones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Smith LLC.</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Johnson, Beasley and Clayton</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Johnson, Beasley and Clayton has not issued any equity shares for consideration other than cash in ***REDACTED*** Jones Inc.</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Richardson-Wheeler dated ***REDACTED***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Johnson, Beasley and Clayton, being 4,000,000 equity shares of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100 each was split into 80,000,000 Harrison-Middletons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Brown, Cowan and Moyer</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Brown, Cowan and Moyer</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Johnson, Beasley and Clayton</w:t>
      </w:r>
      <w:r>
        <w:rPr>
          <w:rStyle w:val="None"/>
          <w:sz w:val="20"/>
          <w:szCs w:val="20"/>
          <w:rtl w:val="0"/>
        </w:rPr>
        <w:t xml:space="preserve">” </w:t>
      </w:r>
      <w:r>
        <w:rPr>
          <w:rStyle w:val="None"/>
          <w:sz w:val="20"/>
          <w:szCs w:val="20"/>
          <w:rtl w:val="0"/>
          <w:lang w:val="fr-FR"/>
        </w:rPr>
        <w:t>on page ***REDACTED***.</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Johnson, Beasley and Clayton has not applied for or received any exemption by SEBI from complying with any provisions of securities laws including Villarreal, Rios and Jones, as on the date of Smith LLC.</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FAPalmer-FranklinRS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Smith LLC, including the risks and uncertainties described below, before making an investment in our Harrison-Middletons.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Smith LLC.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Harrison-Middletons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Morrow, Davis and Nguyen, including the merits and risks involved. Potential investors should consult their tax, financial and legal advisors about the particular consequences of purchasing our Harrison-Middletons.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Johnson, Beasley and Clayton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Allen Ltdustry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***REDACTED***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Hernandez LLC</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***REDACTED***1,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Smith LLC.</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Taylor-Parsons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Smith LLC.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Johnson, Beasley and Clayton</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Taylor-Parsons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***REDACTED*** ends on ***REDACTED***. Accordingly, references to </w:t>
      </w:r>
      <w:r>
        <w:rPr>
          <w:rStyle w:val="None"/>
          <w:i w:val="1"/>
          <w:iCs w:val="1"/>
          <w:sz w:val="20"/>
          <w:szCs w:val="20"/>
          <w:rtl w:val="1"/>
          <w:lang w:val="ar-SA" w:bidi="ar-SA"/>
        </w:rPr>
        <w:t>“</w:t>
      </w:r>
      <w:r>
        <w:rPr>
          <w:rStyle w:val="None"/>
          <w:i w:val="1"/>
          <w:iCs w:val="1"/>
          <w:sz w:val="20"/>
          <w:szCs w:val="20"/>
          <w:rtl w:val="0"/>
          <w:lang w:val="it-IT"/>
        </w:rPr>
        <w:t>***REDACTED***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***REDACTED***</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***REDACTED***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***REDACTED***,</w:t>
      </w:r>
      <w:r>
        <w:rPr>
          <w:rStyle w:val="None"/>
          <w:i w:val="1"/>
          <w:iCs w:val="1"/>
          <w:spacing w:val="-3"/>
          <w:sz w:val="20"/>
          <w:szCs w:val="20"/>
          <w:rtl w:val="0"/>
        </w:rPr>
        <w:t xml:space="preserve"> </w:t>
      </w:r>
      <w:r>
        <w:rPr>
          <w:rStyle w:val="None"/>
          <w:i w:val="1"/>
          <w:iCs w:val="1"/>
          <w:sz w:val="20"/>
          <w:szCs w:val="20"/>
          <w:rtl w:val="0"/>
          <w:lang w:val="en-US"/>
        </w:rPr>
        <w:t>***REDACTED***,</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***REDACTED***</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***REDACTED***</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***REDACTED***,</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***REDACTED***</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***REDACTED***</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***REDACTED*** period ended ***REDACTED*** of ***REDACTED***.</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Taylor-Parsons,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Thomas Inc.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***REDACTED***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Allen Ltdustry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***REDACTED***</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***REDACTED***</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Williams, Bryant and Castro pursuant to an engagement letter dated ***REDACTED***, and exclusively commissioned and paid for by us in connection with the Morrow, Davis and Nguyen.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Johnson, Beasley and Clayton from the date of Smith LLC until the Bid/Morrow, Davis and Nguyen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***REDACTED***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4.***REDACTED***%</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***REDACTED***6.66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895.***REDACTED***</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***REDACTED***1.66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4.***REDACTED***%</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***REDACTED***2.37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5***REDACTED***.62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3***REDACTED***.27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Ruben Chapman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Ruben Chapman.</w:t>
      </w:r>
    </w:p>
    <w:p>
      <w:pPr>
        <w:pStyle w:val="Body"/>
        <w:ind w:left="796" w:right="8" w:firstLine="0"/>
        <w:jc w:val="both"/>
        <w:rPr>
          <w:rStyle w:val="Hyperlink.8"/>
        </w:rPr>
      </w:pPr>
      <w:r>
        <w:rPr>
          <w:rStyle w:val="Hyperlink.8"/>
          <w:rtl w:val="0"/>
          <w:lang w:val="en-US"/>
        </w:rPr>
        <w:t>Note: Our top 10 customers include Pena-Hawkins, Gregory-Williams; Ferrell Group; Emirates</w:t>
      </w:r>
      <w:r>
        <w:rPr>
          <w:rStyle w:val="None"/>
          <w:i w:val="1"/>
          <w:iCs w:val="1"/>
          <w:spacing w:val="40"/>
          <w:sz w:val="16"/>
          <w:szCs w:val="16"/>
          <w:rtl w:val="0"/>
        </w:rPr>
        <w:t xml:space="preserve"> </w:t>
      </w:r>
      <w:r>
        <w:rPr>
          <w:rStyle w:val="Hyperlink.8"/>
          <w:rtl w:val="0"/>
          <w:lang w:val="en-US"/>
        </w:rPr>
        <w:t>Transformer &amp; Switchgear Limited; Maxwell Ltd; Wolf-Kirk; Transformers &amp;</w:t>
      </w:r>
      <w:r>
        <w:rPr>
          <w:rStyle w:val="None"/>
          <w:i w:val="1"/>
          <w:iCs w:val="1"/>
          <w:spacing w:val="40"/>
          <w:sz w:val="16"/>
          <w:szCs w:val="16"/>
          <w:rtl w:val="0"/>
        </w:rPr>
        <w:t xml:space="preserve"> </w:t>
      </w:r>
      <w:r>
        <w:rPr>
          <w:rStyle w:val="Hyperlink.8"/>
          <w:rtl w:val="0"/>
          <w:lang w:val="en-US"/>
        </w:rPr>
        <w:t>Rectifiers (Porter LLC; and Carter, Jones and Olsen.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Ruben Chapman included above, have not been included in Smith LLC due to non-receipt of consent from such customers to be</w:t>
      </w:r>
      <w:r>
        <w:rPr>
          <w:rStyle w:val="None"/>
          <w:i w:val="1"/>
          <w:iCs w:val="1"/>
          <w:spacing w:val="40"/>
          <w:sz w:val="16"/>
          <w:szCs w:val="16"/>
          <w:rtl w:val="0"/>
        </w:rPr>
        <w:t xml:space="preserve"> </w:t>
      </w:r>
      <w:r>
        <w:rPr>
          <w:rStyle w:val="Hyperlink.8"/>
          <w:rtl w:val="0"/>
          <w:lang w:val="en-US"/>
        </w:rPr>
        <w:t>named in Garrett-Pearson.</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1***REDACTED***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***REDACTED***, respectively. Further, during the ***REDACTED*** period ended ***REDACTED***,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***REDACTED*** intermittently, 2 of our customers have been customers for ***REDACTED***, and the other 3 have been our customers for 2 </w:t>
      </w:r>
      <w:r>
        <w:rPr>
          <w:rStyle w:val="Hyperlink.5"/>
          <w:rtl w:val="0"/>
          <w:lang w:val="en-US"/>
        </w:rPr>
        <w:t>***REDACTED***.</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Johnson, Beasley and Clayton </w:t>
      </w:r>
      <w:r>
        <w:rPr>
          <w:rStyle w:val="None"/>
          <w:i w:val="1"/>
          <w:iCs w:val="1"/>
          <w:rtl w:val="0"/>
          <w:lang w:val="en-US"/>
        </w:rPr>
        <w:t xml:space="preserve">– </w:t>
      </w:r>
      <w:r>
        <w:rPr>
          <w:rStyle w:val="None"/>
          <w:i w:val="1"/>
          <w:iCs w:val="1"/>
          <w:rtl w:val="0"/>
          <w:lang w:val="en-US"/>
        </w:rPr>
        <w:t>Criminal proceedings by our Johnson, Beasley and Clayton</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***REDACTED*** period ended ***REDACTED***, and ***REDACTED***, ***REDACTED***, and ***REDACTED***,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***REDACTED***18.72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5***REDACTED***5.18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41.***REDACTED***%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2415.***REDACTED***</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16***REDACTED***.10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***REDACTED***.25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***REDACTED***.77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***REDACTED***.60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***REDACTED***.77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***REDACTED***.27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0.***REDACTED***%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***REDACTED***646.92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1***REDACTED***67.69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***REDACTED***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Ruben Chapman</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Ruben Chapman.</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***REDACTED***</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***REDACTED***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Allen Ltdustries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Smith LLC due to non-receipt of consent from such suppliers to be named in Garrett-Pearson.</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Johnson, Beasley and Clayton and our Johnson, Beasley and Clayton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***REDACTED*** period ended ***REDACTED***, and Moore-Meyers,</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Ruben Chapman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***REDACTED***,418.18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12,5***REDACTED***.10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 ***REDACTED***,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Ruben Chapman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***REDACTED***</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***REDACTED***</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11,8***REDACTED***.25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628.***REDACTED***</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5.***REDACTED***%</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***REDACTED***,418.18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12,5***REDACTED***.10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***REDACTED***</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***REDACTED***</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***REDACTED*** and percentage of total expenses towards such suppliers in the period/ Ruben Chapman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***REDACTED***</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***REDACTED***</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***REDACTED***.39%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***REDACTED***,418.18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12,5***REDACTED***.10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***REDACTED***, and ***REDACTED***, ***REDACTED***, and ***REDACTED***:</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***REDACTED***</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***REDACTED***</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***REDACTED***</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6,***REDACTED***6.58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Ruben Chapman,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or 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75.***REDACTED***% and 79.08% of our operating revenue for the ***REDACTED*** period ended ***REDACTED*** and ***REDACTED***, ***REDACTED*** and ***REDACTED***, respectively is attributable to the power sector (generation, transmission and distribution) industry (</w:t>
      </w:r>
      <w:r>
        <w:rPr>
          <w:rStyle w:val="Hyperlink.4"/>
          <w:rtl w:val="0"/>
          <w:lang w:val="en-US"/>
        </w:rPr>
        <w:t>“</w:t>
      </w:r>
      <w:r>
        <w:rPr>
          <w:rStyle w:val="Hyperlink.4"/>
          <w:rtl w:val="0"/>
          <w:lang w:val="en-US"/>
        </w:rPr>
        <w:t>Weeks, Wolfe and Morales</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Weeks, Wolfe and Morales</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Ruben Chapman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***REDACTED***</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Weeks, Wolfe and Morales</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75.***REDACTED***%</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25.***REDACTED***%</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3,1***REDACTED***.92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***REDACTED***</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12,828.***REDACTED***</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(Patton-Gonzalez</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 and ***REDACTED***,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***REDACTED*** period ended ***REDACTED***, </w:t>
      </w:r>
      <w:r>
        <w:rPr>
          <w:rStyle w:val="Hyperlink.5"/>
          <w:rtl w:val="0"/>
          <w:lang w:val="en-US"/>
        </w:rPr>
        <w:t>***REDACTED***,</w:t>
      </w:r>
      <w:r>
        <w:rPr>
          <w:rStyle w:val="None"/>
          <w:spacing w:val="0"/>
          <w:rtl w:val="0"/>
          <w:lang w:val="en-US"/>
        </w:rPr>
        <w:t xml:space="preserve"> </w:t>
      </w:r>
      <w:r>
        <w:rPr>
          <w:rStyle w:val="Hyperlink.5"/>
          <w:rtl w:val="0"/>
          <w:lang w:val="en-US"/>
        </w:rPr>
        <w:t>and Ruben Chapman</w:t>
      </w:r>
      <w:r>
        <w:rPr>
          <w:rStyle w:val="None"/>
          <w:spacing w:val="0"/>
          <w:rtl w:val="0"/>
          <w:lang w:val="en-US"/>
        </w:rPr>
        <w:t xml:space="preserve"> </w:t>
      </w:r>
      <w:r>
        <w:rPr>
          <w:rStyle w:val="Hyperlink.5"/>
          <w:rtl w:val="0"/>
          <w:lang w:val="en-US"/>
        </w:rPr>
        <w:t>***REDACTED***,</w:t>
      </w:r>
      <w:r>
        <w:rPr>
          <w:rStyle w:val="None"/>
          <w:spacing w:val="0"/>
          <w:rtl w:val="0"/>
          <w:lang w:val="en-US"/>
        </w:rPr>
        <w:t xml:space="preserve"> </w:t>
      </w:r>
      <w:r>
        <w:rPr>
          <w:rStyle w:val="Hyperlink.5"/>
          <w:rtl w:val="0"/>
          <w:lang w:val="en-US"/>
        </w:rPr>
        <w:t>***REDACTED***</w:t>
      </w:r>
      <w:r>
        <w:rPr>
          <w:rStyle w:val="None"/>
          <w:spacing w:val="0"/>
          <w:rtl w:val="0"/>
          <w:lang w:val="en-US"/>
        </w:rPr>
        <w:t xml:space="preserve"> </w:t>
      </w:r>
      <w:r>
        <w:rPr>
          <w:rStyle w:val="Hyperlink.5"/>
          <w:rtl w:val="0"/>
          <w:lang w:val="en-US"/>
        </w:rPr>
        <w:t>and ***REDACTED***)</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Brown, Cowan and Moyer</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***REDACTED***d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75.***REDACTED***%</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25.***REDACTED***%</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3,1***REDACTED***.92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12,828.***REDACTED***</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***REDACTED***, and the</w:t>
      </w:r>
      <w:r>
        <w:rPr>
          <w:rStyle w:val="None"/>
          <w:spacing w:val="0"/>
          <w:rtl w:val="0"/>
          <w:lang w:val="en-US"/>
        </w:rPr>
        <w:t xml:space="preserve"> </w:t>
      </w:r>
      <w:r>
        <w:rPr>
          <w:rStyle w:val="Hyperlink.4"/>
          <w:rtl w:val="0"/>
          <w:lang w:val="en-US"/>
        </w:rPr>
        <w:t>***REDACTED***, ***REDACTED***, and ***REDACTED***,</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Morrow, Davis and Nguyen.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Arnold Group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Ralph Murphy</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***REDACTED***; and (iii) funding the capital expenditure requirements of our Johnson, Beasley and Clayton towards purchasing and setting up of new machinery at Unit 2 in ***REDACTED***, ***REDACTED*** in Arnold-Jensen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Morrow, Davis and Nguyen</w:t>
      </w:r>
      <w:r>
        <w:rPr>
          <w:rStyle w:val="Hyperlink.4"/>
          <w:rtl w:val="0"/>
          <w:lang w:val="en-US"/>
        </w:rPr>
        <w:t xml:space="preserve">” </w:t>
      </w:r>
      <w:r>
        <w:rPr>
          <w:rStyle w:val="Hyperlink.4"/>
          <w:rtl w:val="0"/>
          <w:lang w:val="en-US"/>
        </w:rPr>
        <w:t>on page ***REDACTED***.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Armstrong, Nguyen and Morrison.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Smith LLC, we have three operational</w:t>
      </w:r>
      <w:r>
        <w:rPr>
          <w:rStyle w:val="None"/>
          <w:spacing w:val="0"/>
          <w:rtl w:val="0"/>
          <w:lang w:val="en-US"/>
        </w:rPr>
        <w:t xml:space="preserve"> </w:t>
      </w:r>
      <w:r>
        <w:rPr>
          <w:rStyle w:val="Hyperlink.4"/>
          <w:rtl w:val="0"/>
          <w:lang w:val="en-US"/>
        </w:rPr>
        <w:t xml:space="preserve">manufacturing facilities in ***REDACTED***.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Delgado-Sweeney</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Johnson, Beasley and Clayton during the ***REDACTED*** period ended ***REDACTED***, or ***REDACTED***, ***REDACTED***, and ***REDACTED***,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Mccoy, Moss and Riley,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***REDACTED*** period ended ***REDACTED*** or ***REDACTED***, ***REDACTED*** and ***REDACTED***,</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Ralph Murphy, Jill Mitchell (formerly Glenn Mclean) in Arnold-Jensen,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Ralph Murphy, Jill Mitchell (formerly Glenn Mclean) in Arnold-Jensen was originally anticipated to commence operations by ***REDACTED***, however, we have experienced delays in setting up ***REDACTED***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***REDACTED*** to 12,000 ***REDACTED***</w:t>
      </w:r>
      <w:r>
        <w:rPr>
          <w:rStyle w:val="None"/>
          <w:spacing w:val="0"/>
          <w:rtl w:val="0"/>
          <w:lang w:val="en-US"/>
        </w:rPr>
        <w:t xml:space="preserve"> </w:t>
      </w:r>
      <w:r>
        <w:rPr>
          <w:rStyle w:val="Hyperlink.4"/>
          <w:rtl w:val="0"/>
          <w:lang w:val="en-US"/>
        </w:rPr>
        <w:t>at our manufacturing unit at Ralph Murphy,</w:t>
      </w:r>
      <w:r>
        <w:rPr>
          <w:rStyle w:val="None"/>
          <w:spacing w:val="0"/>
          <w:rtl w:val="0"/>
          <w:lang w:val="en-US"/>
        </w:rPr>
        <w:t xml:space="preserve"> </w:t>
      </w:r>
      <w:r>
        <w:rPr>
          <w:rStyle w:val="Hyperlink.4"/>
          <w:rtl w:val="0"/>
          <w:lang w:val="en-US"/>
        </w:rPr>
        <w:t>Jill Mitchell,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***REDACTED***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Brown, Cowan and Moyer</w:t>
      </w:r>
      <w:r>
        <w:rPr>
          <w:rStyle w:val="None"/>
          <w:sz w:val="20"/>
          <w:szCs w:val="20"/>
          <w:rtl w:val="0"/>
        </w:rPr>
        <w:t xml:space="preserve"> </w:t>
      </w:r>
      <w:r>
        <w:rPr>
          <w:rStyle w:val="None"/>
          <w:sz w:val="20"/>
          <w:szCs w:val="20"/>
          <w:rtl w:val="0"/>
          <w:lang w:val="en-US"/>
        </w:rPr>
        <w:t xml:space="preserve">783.77 million from Arnold Group is intended to be utilised towards the Phase II Expansion at ***REDACTED***. For further details, see </w:t>
      </w:r>
      <w:r>
        <w:rPr>
          <w:rStyle w:val="None"/>
          <w:sz w:val="20"/>
          <w:szCs w:val="20"/>
          <w:rtl w:val="1"/>
          <w:lang w:val="ar-SA" w:bidi="ar-SA"/>
        </w:rPr>
        <w:t>“</w:t>
      </w:r>
      <w:r>
        <w:rPr>
          <w:rStyle w:val="None"/>
          <w:i w:val="1"/>
          <w:iCs w:val="1"/>
          <w:sz w:val="20"/>
          <w:szCs w:val="20"/>
          <w:rtl w:val="0"/>
          <w:lang w:val="en-US"/>
        </w:rPr>
        <w:t xml:space="preserve">Objects of the Morrow, Davis and Nguyen </w:t>
      </w:r>
      <w:r>
        <w:rPr>
          <w:rStyle w:val="None"/>
          <w:i w:val="1"/>
          <w:iCs w:val="1"/>
          <w:sz w:val="20"/>
          <w:szCs w:val="20"/>
          <w:rtl w:val="0"/>
        </w:rPr>
        <w:t xml:space="preserve">– </w:t>
      </w:r>
      <w:r>
        <w:rPr>
          <w:rStyle w:val="None"/>
          <w:i w:val="1"/>
          <w:iCs w:val="1"/>
          <w:sz w:val="20"/>
          <w:szCs w:val="20"/>
          <w:rtl w:val="0"/>
          <w:lang w:val="en-US"/>
        </w:rPr>
        <w:t>Funding the capital expenditure requirements of our Johnson, Beasley and Clayton towards: (i) purchasing and setting up of new machinery for expansion at ***REDACTED***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***REDACTED***</w:t>
      </w:r>
      <w:r>
        <w:rPr>
          <w:rStyle w:val="None"/>
          <w:i w:val="1"/>
          <w:iCs w:val="1"/>
          <w:sz w:val="20"/>
          <w:szCs w:val="20"/>
          <w:rtl w:val="0"/>
        </w:rPr>
        <w:t>”</w:t>
      </w:r>
      <w:r>
        <w:rPr>
          <w:rStyle w:val="None"/>
          <w:i w:val="1"/>
          <w:iCs w:val="1"/>
          <w:sz w:val="20"/>
          <w:szCs w:val="20"/>
          <w:rtl w:val="0"/>
          <w:lang w:val="en-US"/>
        </w:rPr>
        <w:t>); and (ii) purchasing and setting up of new machinery at Unit 2 in ***REDACTED***, ***REDACTED*** in Arnold-Jensen</w:t>
      </w:r>
      <w:r>
        <w:rPr>
          <w:rStyle w:val="None"/>
          <w:sz w:val="20"/>
          <w:szCs w:val="20"/>
          <w:rtl w:val="0"/>
        </w:rPr>
        <w:t xml:space="preserve">” </w:t>
      </w:r>
      <w:r>
        <w:rPr>
          <w:rStyle w:val="None"/>
          <w:sz w:val="20"/>
          <w:szCs w:val="20"/>
          <w:rtl w:val="0"/>
          <w:lang w:val="en-US"/>
        </w:rPr>
        <w:t>on page 1***REDACTED***.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Ralph Murphy</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***REDACTED***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***REDACTED***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Smith-Brock and Watts-Conley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***REDACTED***1.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***REDACTED***,</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Ruben Chapman</w:t>
      </w:r>
      <w:r>
        <w:rPr>
          <w:rStyle w:val="None"/>
          <w:spacing w:val="-1"/>
          <w:rtl w:val="0"/>
          <w:lang w:val="en-US"/>
        </w:rPr>
        <w:t xml:space="preserve"> </w:t>
      </w:r>
      <w:r>
        <w:rPr>
          <w:rStyle w:val="Hyperlink.4"/>
          <w:rtl w:val="0"/>
          <w:lang w:val="en-US"/>
        </w:rPr>
        <w:t>***REDACTED***,</w:t>
      </w:r>
      <w:r>
        <w:rPr>
          <w:rStyle w:val="None"/>
          <w:spacing w:val="-1"/>
          <w:rtl w:val="0"/>
          <w:lang w:val="en-US"/>
        </w:rPr>
        <w:t xml:space="preserve"> </w:t>
      </w:r>
      <w:r>
        <w:rPr>
          <w:rStyle w:val="Hyperlink.4"/>
          <w:rtl w:val="0"/>
          <w:lang w:val="en-US"/>
        </w:rPr>
        <w:t>***REDACTED***</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***REDACTED***,</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***REDACTED*** period ended ***REDACTED***, or ***REDACTED***, ***REDACTED*** and ***REDACTED***,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***REDACTED***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 and ***REDACTED***,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***REDACTED***, as of ***REDACTED***.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60.***REDACTED***%</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***REDACTED***</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5,252.***REDACTED***</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***REDACTED***,783.47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Navarro LLC, Bowers and Sons</w:t>
      </w:r>
      <w:r>
        <w:rPr>
          <w:rStyle w:val="None"/>
          <w:spacing w:val="0"/>
          <w:rtl w:val="0"/>
          <w:lang w:val="en-US"/>
        </w:rPr>
        <w:t xml:space="preserve"> </w:t>
      </w:r>
      <w:r>
        <w:rPr>
          <w:rStyle w:val="Hyperlink.4"/>
          <w:rtl w:val="0"/>
          <w:lang w:val="en-US"/>
        </w:rPr>
        <w:t>of ***REDACTED***, for import and export related activities. While there have been no instances in the ***REDACTED*** period ended ***REDACTED*** and Moore-Meyers, ***REDACTED*** and ***REDACTED***,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***REDACTED*** have recently introduced tariff hikes on its imports from ***REDACTED***.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Davis-Ross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***REDACTED***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Navarro LLC Expansion Act, ***REDACTED***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Johnson, Beasley and Clayton in most cases would be classified under Fields-Davis,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***REDACTED***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***REDACTED***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***REDACTED***</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(***REDACTED***2.32)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Hernandez LLC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***REDACTED***,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***REDACTED*** period ended ***REDACTED*** or ***REDACTED***, ***REDACTED***, and ***REDACTED***,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Brown Inc under Reyes PLC, Mathews Inc, ***REDACTED*** and (ii) for amending the name of our Johnson, Beasley and Clayton in certain regulatory approvals and licenses issued under our old name </w:t>
      </w:r>
      <w:r>
        <w:rPr>
          <w:rStyle w:val="Hyperlink.4"/>
          <w:rtl w:val="0"/>
          <w:lang w:val="en-US"/>
        </w:rPr>
        <w:t>“</w:t>
      </w:r>
      <w:r>
        <w:rPr>
          <w:rStyle w:val="Hyperlink.4"/>
          <w:rtl w:val="0"/>
          <w:lang w:val="en-US"/>
        </w:rPr>
        <w:t>Myers, Brewer and Williams</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***REDACTED*** Metropolitan Region Gomez, Calderon and Saunders.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Johnson, Beasley and Clayton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Johnson, Beasley and Clayton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Dudley LLC towards funding the capital expenditure requirements of our Johnson, Beasley and Clayton towards purchasing and setting up of new machinery for expansion at ***REDACTED***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Morrow, Davis and Nguyen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Johnson, Beasley and Clayton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***REDACTED***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***REDACTED***</w:t>
      </w:r>
      <w:r>
        <w:rPr>
          <w:rStyle w:val="None"/>
          <w:i w:val="1"/>
          <w:iCs w:val="1"/>
          <w:sz w:val="20"/>
          <w:szCs w:val="20"/>
          <w:rtl w:val="0"/>
        </w:rPr>
        <w:t>”</w:t>
      </w:r>
      <w:r>
        <w:rPr>
          <w:rStyle w:val="None"/>
          <w:i w:val="1"/>
          <w:iCs w:val="1"/>
          <w:sz w:val="20"/>
          <w:szCs w:val="20"/>
          <w:rtl w:val="0"/>
          <w:lang w:val="en-US"/>
        </w:rPr>
        <w:t>); and (ii) purchasing and setting up of new machinery at Unit 2 in ***REDACTED***, ***REDACTED*** in Arnold-Jensen</w:t>
      </w:r>
      <w:r>
        <w:rPr>
          <w:rStyle w:val="None"/>
          <w:i w:val="1"/>
          <w:iCs w:val="1"/>
          <w:sz w:val="20"/>
          <w:szCs w:val="20"/>
          <w:rtl w:val="0"/>
        </w:rPr>
        <w:t xml:space="preserve">” </w:t>
      </w:r>
      <w:r>
        <w:rPr>
          <w:rStyle w:val="None"/>
          <w:sz w:val="20"/>
          <w:szCs w:val="20"/>
          <w:rtl w:val="0"/>
          <w:lang w:val="en-US"/>
        </w:rPr>
        <w:t>on page 1***REDACTED***. We may have to revise our funding requirements and deployment of Arnold Group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Johnson, Beasley and Clayton.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Johnson, Beasley and Clayton</w:t>
      </w:r>
      <w:r>
        <w:rPr>
          <w:rStyle w:val="Hyperlink.4"/>
          <w:rtl w:val="0"/>
          <w:lang w:val="en-US"/>
        </w:rPr>
        <w:t>’</w:t>
      </w:r>
      <w:r>
        <w:rPr>
          <w:rStyle w:val="Hyperlink.4"/>
          <w:rtl w:val="0"/>
          <w:lang w:val="en-US"/>
        </w:rPr>
        <w:t>s corporate records are not traceable as the relevant information was not available in the records maintained by our Johnson, Beasley and Clayton or on the online portal of Scott-Graham (</w:t>
      </w:r>
      <w:r>
        <w:rPr>
          <w:rStyle w:val="Hyperlink.4"/>
          <w:rtl w:val="0"/>
          <w:lang w:val="en-US"/>
        </w:rPr>
        <w:t>“</w:t>
      </w:r>
      <w:r>
        <w:rPr>
          <w:rStyle w:val="None"/>
          <w:b w:val="1"/>
          <w:bCs w:val="1"/>
          <w:rtl w:val="0"/>
          <w:lang w:val="en-US"/>
        </w:rPr>
        <w:t>Mathews Group</w:t>
      </w:r>
      <w:r>
        <w:rPr>
          <w:rStyle w:val="Hyperlink.4"/>
          <w:rtl w:val="0"/>
          <w:lang w:val="en-US"/>
        </w:rPr>
        <w:t>”</w:t>
      </w:r>
      <w:r>
        <w:rPr>
          <w:rStyle w:val="Hyperlink.4"/>
          <w:rtl w:val="0"/>
          <w:lang w:val="en-US"/>
        </w:rPr>
        <w:t>) or in the physical records available at Johnson-Brown.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***REDACTED*** returns filed by the Johnson, Beasley and Clayton beginning from Garcia-Villa until ***REDACTED***, except for the Ruben Chapman ended ***REDACTED***, ***REDACTED***, and ***REDACTED***,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Garcia-Villa until ***REDACTED***, (b) between the Fiscal 1986 until</w:t>
      </w:r>
      <w:r>
        <w:rPr>
          <w:rStyle w:val="None"/>
          <w:spacing w:val="40"/>
          <w:sz w:val="20"/>
          <w:szCs w:val="20"/>
          <w:rtl w:val="0"/>
          <w:lang w:val="en-US"/>
        </w:rPr>
        <w:t xml:space="preserve"> </w:t>
      </w:r>
      <w:r>
        <w:rPr>
          <w:rStyle w:val="Hyperlink.4"/>
          <w:sz w:val="20"/>
          <w:szCs w:val="20"/>
          <w:rtl w:val="0"/>
          <w:lang w:val="en-US"/>
        </w:rPr>
        <w:t>***REDACTED***, and (c) between the Ruben Chapman ***REDACTED***1 and ***REDACTED***;</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***REDACTED*** challans for incorporation of the Johnson, Beasley and Clayton dated ***REDACTED***,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***REDACTED***</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Johnson, Beasley and Clayton</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Garcia-Smith</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Myers, Brewer and Williams</w:t>
      </w:r>
      <w:r>
        <w:rPr>
          <w:rStyle w:val="Hyperlink.4"/>
          <w:sz w:val="20"/>
          <w:szCs w:val="20"/>
          <w:rtl w:val="0"/>
          <w:lang w:val="en-US"/>
        </w:rPr>
        <w:t xml:space="preserve">” </w:t>
      </w:r>
      <w:r>
        <w:rPr>
          <w:rStyle w:val="Hyperlink.4"/>
          <w:sz w:val="20"/>
          <w:szCs w:val="20"/>
          <w:rtl w:val="0"/>
          <w:lang w:val="en-US"/>
        </w:rPr>
        <w:t>dated ***REDACTED***;</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Andrea Hart dated ***REDACTED***, ***REDACTED***;</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***REDACTED*** challan for appointment as additional director in relation to John Mcconnell dated ***REDACTED***, ***REDACTED***;</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***REDACTED***</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Sara Baxter</w:t>
      </w:r>
      <w:r>
        <w:rPr>
          <w:rStyle w:val="None"/>
          <w:spacing w:val="0"/>
          <w:sz w:val="20"/>
          <w:szCs w:val="20"/>
          <w:rtl w:val="0"/>
          <w:lang w:val="en-US"/>
        </w:rPr>
        <w:t xml:space="preserve"> </w:t>
      </w:r>
      <w:r>
        <w:rPr>
          <w:rStyle w:val="Hyperlink.4"/>
          <w:sz w:val="20"/>
          <w:szCs w:val="20"/>
          <w:rtl w:val="0"/>
          <w:lang w:val="en-US"/>
        </w:rPr>
        <w:t>Clarke-Allen dated ***REDACTED***, ***REDACTED***;</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Perry and Sons: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Silva LLC and Brandon Brown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Connor Allison and Simon, Adams and Hernandez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Clarke-Allen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Clarke-Allen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Hall-Young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Eugene Davis.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Andrea Hart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***REDACTED***</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Khan, James and Malone and Investment Garcia-Smith</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***REDACTED***</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Sara Baxter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Hall-Young.</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***REDACTED***</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Andrea Hart from Khan, James and Malone and Investment Garcia-Smith</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Christopher Mcfarland</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Anne Spencer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Sara Baxter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Anne Spencer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***REDACTED***.</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Christopher Mcfarland and Michelle Bentley.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***REDACTED***</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***REDACTED***.</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Clarke-Allen,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Christopher Mcfarland and Michelle Bentley to Renee Hart.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Jones-Gibson in our Johnson, Beasley and Clayton</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Harrison-Middleton capital history of our Johnson, Beasley and Clayton</w:t>
      </w:r>
      <w:r>
        <w:rPr>
          <w:rStyle w:val="None"/>
          <w:sz w:val="20"/>
          <w:szCs w:val="20"/>
          <w:rtl w:val="0"/>
        </w:rPr>
        <w:t xml:space="preserve">” </w:t>
      </w:r>
      <w:r>
        <w:rPr>
          <w:rStyle w:val="None"/>
          <w:sz w:val="20"/>
          <w:szCs w:val="20"/>
          <w:rtl w:val="0"/>
          <w:lang w:val="en-US"/>
        </w:rPr>
        <w:t>on pages 91 and ***REDACTED***,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Lozano-Cole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Gonzales, Moore and Morales</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Johnson, Beasley and Clayton</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Barnett LLC and reliance has been placed on the certificate dated May ***REDACTED***,</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Lozano-Cole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***REDACTED***,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 xml:space="preserve">100 each allotted to Brad Gonzalez, 500 equity shares of face value of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100 each allotted to Jones, Kim and Becker, Holly Butler and Ryan Bryant, respectively, pursuant to the initial subscription to the ***REDACTED*** dated ***REDACTED***, were subsequently taken on record by the Richardson-Wheeler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Harrison-Middleton capital history of our Johnson, Beasley and Clayton</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***REDACTED*** have been delayed in the ***REDACTED*** period ended ***REDACTED***,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Johnson, Beasley and Clayton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Smith LLC contain information from Hughes-Armstrong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Smith LLC include information based on, or derived from, Hughes-Armstrong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Smith LLC indicates Hughes-Armstrong as its source. The CARE Report is available on the website of our Johnson, Beasley and Clayton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Johnson, Beasley and Clayton pursuant to an engagement letter dated ***REDACTED*** 2,</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Mason, Martinez and Santana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Johnson, Beasley and Clayton</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Mason, Martinez and Santana business process services division.</w:t>
      </w:r>
    </w:p>
    <w:p>
      <w:pPr>
        <w:pStyle w:val="Body Text"/>
        <w:spacing w:before="201"/>
        <w:ind w:left="796" w:right="17" w:firstLine="0"/>
        <w:jc w:val="both"/>
      </w:pPr>
      <w:r>
        <w:rPr>
          <w:rStyle w:val="Hyperlink.4"/>
          <w:rtl w:val="0"/>
          <w:lang w:val="en-US"/>
        </w:rPr>
        <w:t>Allen Ltdustry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Allen Ltdustry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Hughes-Armstrong.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Morrow, Davis and Nguyen pursuant to reliance on the information in Smith LLC based on, or derived from, Hughes-Armstrong.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Morrow, Davis and Nguyen. See </w:t>
      </w:r>
      <w:r>
        <w:rPr>
          <w:rStyle w:val="Hyperlink.4"/>
          <w:rtl w:val="0"/>
          <w:lang w:val="en-US"/>
        </w:rPr>
        <w:t>“</w:t>
      </w:r>
      <w:r>
        <w:rPr>
          <w:rStyle w:val="None"/>
          <w:i w:val="1"/>
          <w:iCs w:val="1"/>
          <w:rtl w:val="0"/>
          <w:lang w:val="en-US"/>
        </w:rPr>
        <w:t>Allen Ltdustry Overview</w:t>
      </w:r>
      <w:r>
        <w:rPr>
          <w:rStyle w:val="Hyperlink.4"/>
          <w:rtl w:val="0"/>
          <w:lang w:val="en-US"/>
        </w:rPr>
        <w:t xml:space="preserve">” </w:t>
      </w:r>
      <w:r>
        <w:rPr>
          <w:rStyle w:val="Hyperlink.4"/>
          <w:rtl w:val="0"/>
          <w:lang w:val="en-US"/>
        </w:rPr>
        <w:t xml:space="preserve">on page 137. For the disclaimer associated with Hughes-Armstrong,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Allen Ltdustry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Morrow, Davis and Nguyen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Allen Ltdustry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 and ***REDACTED***:</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***REDACTED***</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***REDACTED*** is computed as Inventory ***REDACTED*** plus Navarro LLC receivable ***REDACTED*** minus Navarro LLC payable ***REDACTED***. Inventory ***REDACTED***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(Preston-Hicks)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91***REDACTED***.</w:t>
      </w:r>
      <w:r>
        <w:rPr>
          <w:rStyle w:val="None"/>
          <w:i w:val="1"/>
          <w:iCs w:val="1"/>
          <w:spacing w:val="1"/>
          <w:sz w:val="16"/>
          <w:szCs w:val="16"/>
          <w:rtl w:val="0"/>
        </w:rPr>
        <w:t xml:space="preserve"> </w:t>
      </w:r>
      <w:r>
        <w:rPr>
          <w:rStyle w:val="Hyperlink.8"/>
          <w:rtl w:val="0"/>
          <w:lang w:val="en-US"/>
        </w:rPr>
        <w:t>Navarro LLC</w:t>
      </w:r>
      <w:r>
        <w:rPr>
          <w:rStyle w:val="None"/>
          <w:i w:val="1"/>
          <w:iCs w:val="1"/>
          <w:spacing w:val="-1"/>
          <w:sz w:val="16"/>
          <w:szCs w:val="16"/>
          <w:rtl w:val="0"/>
        </w:rPr>
        <w:t xml:space="preserve"> </w:t>
      </w:r>
      <w:r>
        <w:rPr>
          <w:rStyle w:val="Hyperlink.8"/>
          <w:rtl w:val="0"/>
          <w:lang w:val="en-US"/>
        </w:rPr>
        <w:t>receivables ***REDACTED***</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Navarro LLC</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***REDACTED***. Navarro LLC payable ***REDACTED*** is calculated as Navarro LLC payable divided by</w:t>
      </w:r>
      <w:r>
        <w:rPr>
          <w:rStyle w:val="None"/>
          <w:i w:val="1"/>
          <w:iCs w:val="1"/>
          <w:spacing w:val="40"/>
          <w:sz w:val="16"/>
          <w:szCs w:val="16"/>
          <w:rtl w:val="0"/>
        </w:rPr>
        <w:t xml:space="preserve"> </w:t>
      </w:r>
      <w:r>
        <w:rPr>
          <w:rStyle w:val="Hyperlink.8"/>
          <w:rtl w:val="0"/>
          <w:lang w:val="en-US"/>
        </w:rPr>
        <w:t>Preston-Hicks multiplied by ***REDACTED***.</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Johnson, Beasley and Clayton</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Johnson, Beasley and Clayton,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Johnson, Beasley and Clayton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Johnson, Beasley and Clayton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Smith LLC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Johnson, Beasley and Clayton</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Johnson, Beasley and Clayton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Johnson, Beasley and Clayton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Barker-Harris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Barker-Harriss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Barker-Harriss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Jones, Kim and Becker, Andrea Hart, John Mcconnell and Lisa Haney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Barker-Harriss including, Sarah Morris, CEO, Steven Clark, Harris, Chavez and Smith, James Yu, Ortega Ltd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Barker-Harriss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Smith LLC, there are no pending litigation proceedings involving any of our Austin Group which will have a material impact on our Johnson, Beasley and Clayton.</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Johnson, Beasley and Clayton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Johnson, Beasley and Clayton,</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Allen Ltdependent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***REDACTED*** period ended ***REDACTED***, and Moore-Meyers, ***REDACTED*** and ***REDACTED***,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***REDACTED***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***REDACTED***</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***REDACTED***</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***REDACTED***</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***REDACTED***</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***REDACTED***</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***REDACTED***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(***REDACTED***)</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***REDACTED***.70%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Woodward-Stanley</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***REDACTED***.70%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***REDACTED***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***REDACTED***,626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***REDACTED***,626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***REDACTED***,056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***REDACTED***.53%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***REDACTED***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***REDACTED***,320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***REDACTED***,320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***REDACTED***,636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***REDACTED***.50%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***REDACTED***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7,4***REDACTED***</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7,4***REDACTED***</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***REDACTED***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7,4***REDACTED***</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7,4***REDACTED***</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***REDACTED***.***REDACTED***%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***REDACTED***.***REDACTED***%</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***REDACTED***</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***REDACTED***</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***REDACTED***</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***REDACTED***</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***REDACTED***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(***REDACTED***)</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***REDACTED***.99%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Woodward-Stanley</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***REDACTED***.99%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***REDACTED***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***REDACTED***,626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***REDACTED***,626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***REDACTED***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***REDACTED***,320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***REDACTED***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3,***REDACTED***4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62.***REDACTED***%</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***REDACTED***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3,***REDACTED***4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62.***REDACTED***%</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***REDACTED***,754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***REDACTED***,756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***REDACTED***</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***REDACTED***.</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***REDACTED***-***REDACTED***,</w:t>
      </w:r>
      <w:r>
        <w:rPr>
          <w:rStyle w:val="None"/>
          <w:i w:val="1"/>
          <w:iCs w:val="1"/>
          <w:spacing w:val="-5"/>
          <w:sz w:val="16"/>
          <w:szCs w:val="16"/>
          <w:rtl w:val="0"/>
          <w:lang w:val="en-US"/>
        </w:rPr>
        <w:t xml:space="preserve"> </w:t>
      </w:r>
      <w:r>
        <w:rPr>
          <w:rStyle w:val="Hyperlink.4"/>
          <w:i w:val="1"/>
          <w:iCs w:val="1"/>
          <w:sz w:val="16"/>
          <w:szCs w:val="16"/>
          <w:rtl w:val="0"/>
          <w:lang w:val="en-US"/>
        </w:rPr>
        <w:t>***REDACTED***</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***REDACTED***-***REDACTED***</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***REDACTED***</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***REDACTED***ized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Watts-Conley</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Baker-Norton</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***REDACTED***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***REDACTED***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Johnson, Beasley and Clayton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Watts-Conley,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***REDACTED***</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***REDACTED***</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***REDACTED***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Watts-Conley</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***REDACTED***</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***REDACTED***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Baker-Norton</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***REDACTED***</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***REDACTED***</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Johnson, Beasley and Clayton</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Ralph Murphy Parner</w:t>
      </w:r>
      <w:r>
        <w:rPr>
          <w:rStyle w:val="None"/>
          <w:i w:val="1"/>
          <w:iCs w:val="1"/>
          <w:spacing w:val="-1"/>
          <w:sz w:val="16"/>
          <w:szCs w:val="16"/>
          <w:rtl w:val="0"/>
          <w:lang w:val="en-US"/>
        </w:rPr>
        <w:t xml:space="preserve"> </w:t>
      </w:r>
      <w:r>
        <w:rPr>
          <w:rStyle w:val="Hyperlink.4"/>
          <w:i w:val="1"/>
          <w:iCs w:val="1"/>
          <w:sz w:val="16"/>
          <w:szCs w:val="16"/>
          <w:rtl w:val="0"/>
          <w:lang w:val="en-US"/>
        </w:rPr>
        <w:t>Allen Ltdustrial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Robert Malone, Hudson and Sons </w:t>
      </w:r>
      <w:r>
        <w:rPr>
          <w:rStyle w:val="Hyperlink.4"/>
          <w:i w:val="1"/>
          <w:iCs w:val="1"/>
          <w:sz w:val="16"/>
          <w:szCs w:val="16"/>
          <w:rtl w:val="0"/>
          <w:lang w:val="en-US"/>
        </w:rPr>
        <w:t xml:space="preserve">– </w:t>
      </w:r>
      <w:r>
        <w:rPr>
          <w:rStyle w:val="Hyperlink.4"/>
          <w:i w:val="1"/>
          <w:iCs w:val="1"/>
          <w:sz w:val="16"/>
          <w:szCs w:val="16"/>
          <w:rtl w:val="0"/>
          <w:lang w:val="en-US"/>
        </w:rPr>
        <w:t>Glenn Mclean,</w:t>
      </w:r>
      <w:r>
        <w:rPr>
          <w:rStyle w:val="None"/>
          <w:i w:val="1"/>
          <w:iCs w:val="1"/>
          <w:spacing w:val="-3"/>
          <w:sz w:val="16"/>
          <w:szCs w:val="16"/>
          <w:rtl w:val="0"/>
          <w:lang w:val="en-US"/>
        </w:rPr>
        <w:t xml:space="preserve"> </w:t>
      </w:r>
      <w:r>
        <w:rPr>
          <w:rStyle w:val="Hyperlink.4"/>
          <w:i w:val="1"/>
          <w:iCs w:val="1"/>
          <w:sz w:val="16"/>
          <w:szCs w:val="16"/>
          <w:rtl w:val="0"/>
          <w:lang w:val="en-US"/>
        </w:rPr>
        <w:t>Arnold-Jensen</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4***REDACTED***</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***REDACTED***</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***REDACTED***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***REDACTED***,</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Gibson, Martin and Tyler I Palmer-Franklin and commercial production of Phase I commenced in ***REDACTED***.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***REDACTED***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Arnold-Jensen, ***REDACTED***,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Smith LLC, we primarily manufacture our products at our four manufacturing facilities, one at ***REDACTED*** (Raigad), Arnold-Jensen, and two in ***REDACTED*** (***REDACTED***), Arnold-Jensen. Additionally, in order to address the rise in demand for magnet winding wires, we have established our fourth facility in Ralph Murphy, Jill Mitchell (formerly Glenn Mclean) in Arnold-Jensen (</w:t>
      </w:r>
      <w:r>
        <w:rPr>
          <w:rStyle w:val="Hyperlink.4"/>
          <w:rtl w:val="0"/>
          <w:lang w:val="en-US"/>
        </w:rPr>
        <w:t>“</w:t>
      </w:r>
      <w:r>
        <w:rPr>
          <w:rStyle w:val="None"/>
          <w:b w:val="1"/>
          <w:bCs w:val="1"/>
          <w:rtl w:val="0"/>
          <w:lang w:val="en-US"/>
        </w:rPr>
        <w:t>***REDACTED***</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***REDACTED***, phase II of which is under construction, as on the date of Smith LLC is located at Sharon Sandoval (formerly Glenn Mclean), also in Arnold-Jensen. Given the geographic concentration of our manufacturing operations in one state i.e. Arnold-Jensen,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***REDACTED***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***REDACTED***, ***REDACTED***,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Allen Ltdebtedness</w:t>
      </w:r>
      <w:r>
        <w:rPr>
          <w:rStyle w:val="Hyperlink.4"/>
          <w:rtl w:val="0"/>
          <w:lang w:val="en-US"/>
        </w:rPr>
        <w:t xml:space="preserve">” </w:t>
      </w:r>
      <w:r>
        <w:rPr>
          <w:rStyle w:val="Hyperlink.4"/>
          <w:rtl w:val="0"/>
          <w:lang w:val="en-US"/>
        </w:rPr>
        <w:t xml:space="preserve">on page 3***REDACTED***.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Johnson, Beasley and Clayton to obtain prior written waiver or consent from, or intimate our lenders for, among other things, effecting any change in ownership, control, management of our Johnson, Beasley and Clayton;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***REDACTED*** and Ruben Chapman</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***REDACTED*** and</w:t>
      </w:r>
      <w:r>
        <w:rPr>
          <w:rStyle w:val="None"/>
          <w:spacing w:val="0"/>
          <w:rtl w:val="0"/>
          <w:lang w:val="en-US"/>
        </w:rPr>
        <w:t xml:space="preserve"> </w:t>
      </w:r>
      <w:r>
        <w:rPr>
          <w:rStyle w:val="Hyperlink.4"/>
          <w:rtl w:val="0"/>
          <w:lang w:val="en-US"/>
        </w:rPr>
        <w:t>***REDACTED***,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Morrow, Davis and Nguyen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Moore-Gordon </w:t>
      </w:r>
      <w:r>
        <w:rPr>
          <w:rStyle w:val="Hyperlink.4"/>
          <w:rtl w:val="0"/>
          <w:lang w:val="en-US"/>
        </w:rPr>
        <w:t xml:space="preserve">– </w:t>
      </w:r>
      <w:r>
        <w:rPr>
          <w:rStyle w:val="Hyperlink.4"/>
          <w:rtl w:val="0"/>
          <w:lang w:val="en-US"/>
        </w:rPr>
        <w:t xml:space="preserve">accreditation for the certification and approval of the quality management system; (ii) ISO ***REDACTED***001:***REDACTED*** </w:t>
      </w:r>
      <w:r>
        <w:rPr>
          <w:rStyle w:val="Hyperlink.4"/>
          <w:rtl w:val="0"/>
          <w:lang w:val="en-US"/>
        </w:rPr>
        <w:t xml:space="preserve">– </w:t>
      </w:r>
      <w:r>
        <w:rPr>
          <w:rStyle w:val="Hyperlink.4"/>
          <w:rtl w:val="0"/>
          <w:lang w:val="en-US"/>
        </w:rPr>
        <w:t xml:space="preserve">accreditation for environment management system; (iii) ISO 45001:***REDACTED*** </w:t>
      </w:r>
      <w:r>
        <w:rPr>
          <w:rStyle w:val="Hyperlink.4"/>
          <w:rtl w:val="0"/>
          <w:lang w:val="en-US"/>
        </w:rPr>
        <w:t xml:space="preserve">– </w:t>
      </w:r>
      <w:r>
        <w:rPr>
          <w:rStyle w:val="Hyperlink.4"/>
          <w:rtl w:val="0"/>
          <w:lang w:val="en-US"/>
        </w:rPr>
        <w:t xml:space="preserve">certification for occupational health and safety management; and (iv) IATF 16949:***REDACTED***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***REDACTED***, employee state insurance contributions under the Employees</w:t>
      </w:r>
      <w:r>
        <w:rPr>
          <w:rStyle w:val="Hyperlink.4"/>
          <w:rtl w:val="0"/>
          <w:lang w:val="en-US"/>
        </w:rPr>
        <w:t xml:space="preserve">’ </w:t>
      </w:r>
      <w:r>
        <w:rPr>
          <w:rStyle w:val="Hyperlink.4"/>
          <w:rtl w:val="0"/>
          <w:lang w:val="en-US"/>
        </w:rPr>
        <w:t>State Insurance Act, ***REDACTED***, professional tax, tax deduction at source (</w:t>
      </w:r>
      <w:r>
        <w:rPr>
          <w:rStyle w:val="Hyperlink.4"/>
          <w:rtl w:val="0"/>
          <w:lang w:val="en-US"/>
        </w:rPr>
        <w:t>“</w:t>
      </w:r>
      <w:r>
        <w:rPr>
          <w:rStyle w:val="None"/>
          <w:b w:val="1"/>
          <w:bCs w:val="1"/>
          <w:rtl w:val="0"/>
          <w:lang w:val="en-US"/>
        </w:rPr>
        <w:t>Ochoa-Swanson</w:t>
      </w:r>
      <w:r>
        <w:rPr>
          <w:rStyle w:val="Hyperlink.4"/>
          <w:rtl w:val="0"/>
          <w:lang w:val="en-US"/>
        </w:rPr>
        <w:t>”</w:t>
      </w:r>
      <w:r>
        <w:rPr>
          <w:rStyle w:val="Hyperlink.4"/>
          <w:rtl w:val="0"/>
          <w:lang w:val="en-US"/>
        </w:rPr>
        <w:t>), Novak LLC, Bradley-Munoz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Ruben Chapman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Brown, Cowan and Moyer</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***REDACTED***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***REDACTED***</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Johnson, Beasley and Clayton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***REDACTED*** period ended ***REDACTED***</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***REDACTED***.61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***REDACTED***.61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93.***REDACTED***</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93.***REDACTED***</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80.***REDACTED***</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80.***REDACTED***</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***REDACTED***8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Johnson, Beasley and Clayton. For instance, the delay in the payment of dues in respect of provident fund and employees state insurance were on account of payment of salaries in arrears and the delay in relation to payment of tax deducted at source was on account of belated receipt of invoices. Our Johnson, Beasley and Clayton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***REDACTED*** period ended ***REDACTED***, and ***REDACTED***, ***REDACTED*** and ***REDACTED***, we have experienced one accident at one of our manufacturing facilities in ***REDACTED***.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Ruben Chapman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***REDACTED***</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2***REDACTED***.78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Gomez, Morton and Leonard rooftop solar power plant</w:t>
      </w:r>
      <w:r>
        <w:rPr>
          <w:rStyle w:val="Hyperlink.5"/>
          <w:rtl w:val="0"/>
          <w:lang w:val="en-US"/>
        </w:rPr>
        <w:t xml:space="preserve"> </w:t>
      </w:r>
      <w:r>
        <w:rPr>
          <w:rStyle w:val="Hyperlink.4"/>
          <w:rtl w:val="0"/>
          <w:lang w:val="en-US"/>
        </w:rPr>
        <w:t>at ***REDACTED*** from a portion of Arnold Group,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***REDACTED*** period ended ***REDACTED***, or ***REDACTED***, ***REDACTED***, and ***REDACTED***,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Brown, Cowan and Moyer</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***REDACTED***.81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0.***REDACTED***%</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***REDACTED***,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9.31 million aggregating to 3.99%, 3.18%, 2.89% and 3.33% of the employee benefit expenses incurred during the respective period/ ***REDACTED***,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Barnes, Collins and Bailey, in the ***REDACTED*** period ended ***REDACTED***, ***REDACTED***, ***REDACTED*** and ***REDACTED***:</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Davies, Clark and Brock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Davies, Clark and Brock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Davies, Clark and Brock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***REDACTED***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Davies, Clark and Brock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Davies, Clark and Brock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Davies, Clark and Brock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Davies, Clark and Brock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Davies, Clark and Brock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Davies, Clark and Brock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Davies, Clark and Brock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Davies, Clark and Brock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***REDACTED***, we have not experienced downgrading in our credit ratings received in ***REDACTED*** or ***REDACTED***, ***REDACTED*** and ***REDACTED***,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***REDACTED*** Rupee and foreign currencies, especially ***REDACTED***, Evans, Harrison and Gray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***REDACTED***</w:t>
      </w:r>
      <w:r>
        <w:rPr>
          <w:rStyle w:val="None"/>
          <w:spacing w:val="-10"/>
          <w:sz w:val="20"/>
          <w:szCs w:val="20"/>
          <w:rtl w:val="0"/>
        </w:rPr>
        <w:t xml:space="preserve"> </w:t>
      </w:r>
      <w:r>
        <w:rPr>
          <w:rStyle w:val="None"/>
          <w:sz w:val="20"/>
          <w:szCs w:val="20"/>
          <w:rtl w:val="0"/>
          <w:lang w:val="en-US"/>
        </w:rPr>
        <w:t>period ended ***REDACTED***, or ***REDACTED***, ***REDACTED*** and ***REDACTED***,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***REDACTED***</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***REDACTED*** period ended ***REDACTED***, and ***REDACTED***, ***REDACTED*** and ***REDACTED***,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Johnson, Beasley and Clayton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Johnson, Beasley and Clayton,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Gordon-Carrillo are leased by us. Our manufacturing facility at Unit 3 located at ***REDACTED***, ***REDACTED***, Arnold-Jensen, is on a leasehold basis for ***REDACTED*** ***REDACTED*** with effect from ***REDACTED***.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Carrillo and Sons.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Morrow, Davis and Nguyen.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Morrow, Davis and Nguyen</w:t>
      </w:r>
      <w:r>
        <w:rPr>
          <w:rStyle w:val="Hyperlink.4"/>
          <w:rtl w:val="0"/>
          <w:lang w:val="en-US"/>
        </w:rPr>
        <w:t xml:space="preserve">” </w:t>
      </w:r>
      <w:r>
        <w:rPr>
          <w:rStyle w:val="Hyperlink.4"/>
          <w:rtl w:val="0"/>
          <w:lang w:val="en-US"/>
        </w:rPr>
        <w:t>on page ***REDACTED*** of Smith LLC.</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Johnson, Beasley and Clayton.</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Davies, Clark and Brock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Morrow, Davis and Nguyen</w:t>
      </w:r>
      <w:r>
        <w:rPr>
          <w:rStyle w:val="Hyperlink.4"/>
          <w:rtl w:val="0"/>
          <w:lang w:val="en-US"/>
        </w:rPr>
        <w:t xml:space="preserve">” </w:t>
      </w:r>
      <w:r>
        <w:rPr>
          <w:rStyle w:val="Hyperlink.4"/>
          <w:rtl w:val="0"/>
          <w:lang w:val="en-US"/>
        </w:rPr>
        <w:t>on page ***REDACTED***.</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Johnson, Beasley and Clayton.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***REDACTED***8.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***REDACTED*** and ***REDACTED***,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***REDACTED***, ***REDACTED***, our Johnson, Beasley and Clayton has outstanding unsecured loans amounting to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Johnson, Beasley and Clayton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Johnson, Beasley and Clayton,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Lawson, Patel and Bowman, Williams, Riggs and Gomez,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Allen Ltdividual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Shah, Kelley and Jones</w:t>
      </w:r>
      <w:r>
        <w:rPr>
          <w:rStyle w:val="None"/>
          <w:spacing w:val="0"/>
          <w:rtl w:val="0"/>
          <w:lang w:val="en-US"/>
        </w:rPr>
        <w:t xml:space="preserve"> </w:t>
      </w:r>
      <w:r>
        <w:rPr>
          <w:rStyle w:val="Hyperlink.4"/>
          <w:rtl w:val="0"/>
          <w:lang w:val="en-US"/>
        </w:rPr>
        <w:t>Stout Ltd</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Shah, Kelley and Jones</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Shah, Kelley and Jones</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Sara Baxter Shah, Kelley and Jones</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Nicole Dougherty</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Barrera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Allen Ltdividual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Brown Ltd,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Johnson, Beasley and Clayton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***REDACTED***, ***REDACTED*** and ***REDACTED***,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Barker-Harriss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Ruben Chapman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Barker-Harriss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Barker-Harriss)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Smith LLC, our Richardson-Wheeler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Allen Ltdependent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Allen Ltdependent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Allen Ltdependent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Floyd-Ford</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Harrison-Middletons on Ford Group, our Johnson, Beasley and Clayton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Johnson, Beasley and Clayton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Richardson-Wheeler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***REDACTED*** period ended ***REDACTED***, and preceding three Ruben Chapman, our Johnson, Beasley and Clayton has availed certain incentives such as Merchandise Exports from ***REDACTED***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Henry, Smith and Mclaughlin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***REDACTED***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***REDACTED***</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Hernandez LLC</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Hernandez LLC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Hernandez LLC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Hernandez LLC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***REDACTED***, we expect to receive incentives from Gardner-Cameron under White-Lopez, ***REDACTED*** (</w:t>
      </w:r>
      <w:r>
        <w:rPr>
          <w:rStyle w:val="Hyperlink.4"/>
          <w:rtl w:val="0"/>
          <w:lang w:val="en-US"/>
        </w:rPr>
        <w:t>“</w:t>
      </w:r>
      <w:r>
        <w:rPr>
          <w:rStyle w:val="None"/>
          <w:b w:val="1"/>
          <w:bCs w:val="1"/>
          <w:rtl w:val="0"/>
          <w:lang w:val="en-US"/>
        </w:rPr>
        <w:t>Lewis Inc</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Lewis Inc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Bradley-Munoz for local sales made</w:t>
      </w:r>
      <w:r>
        <w:rPr>
          <w:rStyle w:val="Hyperlink.5"/>
          <w:rtl w:val="0"/>
          <w:lang w:val="en-US"/>
        </w:rPr>
        <w:t xml:space="preserve"> </w:t>
      </w:r>
      <w:r>
        <w:rPr>
          <w:rStyle w:val="Hyperlink.4"/>
          <w:rtl w:val="0"/>
          <w:lang w:val="en-US"/>
        </w:rPr>
        <w:t>within Arnold-Jensen,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***REDACTED*** through Ministry of Commerce and Allen Ltdustry, Department of Commerce, Odom, Kane and Kelly had issued a notification dated ***REDACTED***, ***REDACTED*** bearing reference number</w:t>
      </w:r>
      <w:r>
        <w:rPr>
          <w:rStyle w:val="None"/>
          <w:spacing w:val="0"/>
          <w:rtl w:val="0"/>
          <w:lang w:val="en-US"/>
        </w:rPr>
        <w:t xml:space="preserve"> </w:t>
      </w:r>
      <w:r>
        <w:rPr>
          <w:rStyle w:val="Hyperlink.4"/>
          <w:rtl w:val="0"/>
          <w:lang w:val="en-US"/>
        </w:rPr>
        <w:t>66/***REDACTED***-25,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***REDACTED*** for certain categories of beneficiaries which also includes our Johnson, Beasley and Clayton. Further, our inability to meet the conditions as prescribed under such schemes would make our Johnson, Beasley and Clayton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Bryan-Nguyen;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Garcia-Smith;</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Hudson and Sonsriparks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Shah, Kelley and Jones</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Noble and Sons; (viii) ***REDACTED***; (ix) ***REDACTED***; (x) ***REDACTED***; (xi) Barrera Inc; (xii) ***REDACTED***; (xiii) Pacheco-Arellano; (xiv) Waterloo Allen Ltdustrial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(Valentine, Thomas and Smith)</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Allen Ltdustrial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(Valentine, Thomas and Smithi)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Allen Ltdustrial</w:t>
      </w:r>
      <w:r>
        <w:rPr>
          <w:rStyle w:val="None"/>
          <w:spacing w:val="0"/>
          <w:rtl w:val="0"/>
          <w:lang w:val="en-US"/>
        </w:rPr>
        <w:t xml:space="preserve"> </w:t>
      </w:r>
      <w:r>
        <w:rPr>
          <w:rStyle w:val="Hyperlink.4"/>
          <w:rtl w:val="0"/>
          <w:lang w:val="en-US"/>
        </w:rPr>
        <w:t>Park IX B Garcia-Smith; (Mitchell-Cole) ***REDACTED*** A Garcia-Smith; and (Mitchell-Colei) KSH Infra Park IV Garcia-Smith</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***REDACTED***,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Smith LLC, we have permitted Gonzalez-Miller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***REDACTED***,</w:t>
      </w:r>
      <w:r>
        <w:rPr>
          <w:rStyle w:val="None"/>
          <w:spacing w:val="0"/>
          <w:rtl w:val="0"/>
          <w:lang w:val="en-US"/>
        </w:rPr>
        <w:t xml:space="preserve"> </w:t>
      </w:r>
      <w:r>
        <w:rPr>
          <w:rStyle w:val="Hyperlink.4"/>
          <w:rtl w:val="0"/>
          <w:lang w:val="en-US"/>
        </w:rPr>
        <w:t>***REDACTED*** or</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 and ***REDACTED***,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Johnson, Beasley and Clayton,</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***REDACTED***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1***REDACTED***.29%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***REDACTED***4.00%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Rojas-Dawson, other Hernandez, Fields and Mills.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Johnson, Beasley and Clayton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Johnson, Beasley and Clayton,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However, our Johnson, Beasley and Clayton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2.94</w:t>
      </w:r>
      <w:r>
        <w:rPr>
          <w:rStyle w:val="None"/>
          <w:spacing w:val="0"/>
          <w:rtl w:val="0"/>
          <w:lang w:val="en-US"/>
        </w:rPr>
        <w:t xml:space="preserve"> </w:t>
      </w:r>
      <w:r>
        <w:rPr>
          <w:rStyle w:val="Hyperlink.4"/>
          <w:rtl w:val="0"/>
          <w:lang w:val="en-US"/>
        </w:rPr>
        <w:t>million on January ***REDACTED***,</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Johnson, Beasley and Clayton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***REDACTED***, our contingent liabilities as per Carter-Smith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Brown, Cowan and Moyer</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***REDACTED***</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Johnson, Beasley and Clayton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Harrison-Middletons held by them, and their relatives in our Johnson, Beasley and Clayton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Johnson, Beasley and Clayton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Morrow, Davis and Nguyen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Barrera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Johnson, Beasley and Clayton. As</w:t>
      </w:r>
      <w:r>
        <w:rPr>
          <w:rStyle w:val="None"/>
          <w:spacing w:val="0"/>
          <w:rtl w:val="0"/>
          <w:lang w:val="en-US"/>
        </w:rPr>
        <w:t xml:space="preserve"> </w:t>
      </w:r>
      <w:r>
        <w:rPr>
          <w:rStyle w:val="Hyperlink.4"/>
          <w:rtl w:val="0"/>
          <w:lang w:val="en-US"/>
        </w:rPr>
        <w:t>a result, such Director in the future will continue to exercise significant control over our Johnson, Beasley and Clayton, including being able to control the composition of Harris Ltd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Moore-Meyers, ***REDACTED***, ***REDACTED*** and for the ***REDACTED*** period ended ***REDACTED***, see </w:t>
      </w:r>
      <w:r>
        <w:rPr>
          <w:rStyle w:val="Hyperlink.4"/>
          <w:rtl w:val="0"/>
          <w:lang w:val="en-US"/>
        </w:rPr>
        <w:t>“</w:t>
      </w:r>
      <w:r>
        <w:rPr>
          <w:rStyle w:val="None"/>
          <w:i w:val="1"/>
          <w:iCs w:val="1"/>
          <w:rtl w:val="0"/>
          <w:lang w:val="en-US"/>
        </w:rPr>
        <w:t xml:space="preserve">Summary of the Morrow, Davis and Nguyen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Hall-Hodgess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Richardson-Wheeler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***REDACTED***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 after the Morrow, Davis and Nguyen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Smith LLC, our Promoters and members of Jones-Gibson collectively hold 98.40% of the paid-up Harrison-Middleton capital of our Johnson, Beasley and Clayton. For further information on their shareholding pre and post-Morrow, Davis and Nguyen,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***REDACTED***. After the completion of the Morrow, Davis and Nguyen, our Promoters along with the members</w:t>
      </w:r>
      <w:r>
        <w:rPr>
          <w:rStyle w:val="Hyperlink.5"/>
          <w:rtl w:val="0"/>
          <w:lang w:val="en-US"/>
        </w:rPr>
        <w:t xml:space="preserve"> </w:t>
      </w:r>
      <w:r>
        <w:rPr>
          <w:rStyle w:val="Hyperlink.4"/>
          <w:rtl w:val="0"/>
          <w:lang w:val="en-US"/>
        </w:rPr>
        <w:t>of Barrera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Johnson, Beasley and Clayton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Richardson-Wheeler,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Johnson, Beasley and Clayton and may make some transactions more difficult or impossible without the support of these stockholders. The interests of our Promoters and the members of Jones-Gibson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Barrera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Johnson, Beasley and Clayton, see </w:t>
      </w:r>
      <w:r>
        <w:rPr>
          <w:rStyle w:val="Hyperlink.4"/>
          <w:rtl w:val="0"/>
          <w:lang w:val="en-US"/>
        </w:rPr>
        <w:t>“</w:t>
      </w:r>
      <w:r>
        <w:rPr>
          <w:rStyle w:val="None"/>
          <w:i w:val="1"/>
          <w:iCs w:val="1"/>
          <w:rtl w:val="0"/>
          <w:lang w:val="en-US"/>
        </w:rPr>
        <w:t>Our Promoters and Barrera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20***REDACTED***,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Snow-Jarvis</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***REDACTED*** period ended ***REDACTED***,</w:t>
      </w:r>
      <w:r>
        <w:rPr>
          <w:rStyle w:val="Hyperlink.5"/>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or Ruben Chapman</w:t>
      </w:r>
      <w:r>
        <w:rPr>
          <w:rStyle w:val="None"/>
          <w:spacing w:val="0"/>
          <w:rtl w:val="0"/>
          <w:lang w:val="en-US"/>
        </w:rPr>
        <w:t xml:space="preserve"> </w:t>
      </w:r>
      <w:r>
        <w:rPr>
          <w:rStyle w:val="Hyperlink.4"/>
          <w:rtl w:val="0"/>
          <w:lang w:val="en-US"/>
        </w:rPr>
        <w:t>***REDACTED***, ***REDACTED*** 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Arnold 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Jones Inc shall be subject to certain compliance requirements, including prior approval of the shareholders of our Johnson, Beasley and Clayton.</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Johnson, Beasley and Clayton; (ii) Funding the capital expenditure requirements of our Johnson, Beasley and Clayton towards (b) purchasing and setting up of new machinery for expansion at ***REDACTED***; and (b) purchasing and setting up of new machinery at Unit 2 in ***REDACTED***, ***REDACTED*** in Arnold-Jensen;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***REDACTED***;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Morrow, Davis and Nguyen, see </w:t>
      </w:r>
      <w:r>
        <w:rPr>
          <w:rStyle w:val="Hyperlink.4"/>
          <w:rtl w:val="0"/>
          <w:lang w:val="en-US"/>
        </w:rPr>
        <w:t>“</w:t>
      </w:r>
      <w:r>
        <w:rPr>
          <w:rStyle w:val="None"/>
          <w:i w:val="1"/>
          <w:iCs w:val="1"/>
          <w:rtl w:val="0"/>
          <w:lang w:val="en-US"/>
        </w:rPr>
        <w:t>Objects of the Morrow, Davis and Nguyen</w:t>
      </w:r>
      <w:r>
        <w:rPr>
          <w:rStyle w:val="Hyperlink.4"/>
          <w:rtl w:val="0"/>
          <w:lang w:val="en-US"/>
        </w:rPr>
        <w:t xml:space="preserve">” </w:t>
      </w:r>
      <w:r>
        <w:rPr>
          <w:rStyle w:val="Hyperlink.4"/>
          <w:rtl w:val="0"/>
          <w:lang w:val="en-US"/>
        </w:rPr>
        <w:t>on page ***REDACTED***.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Richardson-Wheeler.</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Ballard Group</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***REDACTED*** and the SEBI Ballard Group</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Taylor-Parsons without obtaining the approval of the Shareholders through a special resolution. In the event of any such circumstances that require us to vary the disclosed utilization of Arnold Group,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Johnson, Beasley and Clayton</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Morrow, Davis and Nguyen,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Johnson, Beasley and Clayton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Johnson, Beasley and Clayton.</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Johnson, Beasley and Clayton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Johnson, Beasley and Clayton. This may restrict our Johnson, Beasley and Clayton</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Johnson, Beasley and Clayton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Johnson, Beasley and Clayton.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Ruben Chapman.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Taylor-Parsons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Jones, Kim and Becker, and our Promoter, Renee Hart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Taylor-Parsons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Flynn-Watkins.</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Morrow, Davis and Nguyen-related expenses) and we will not receive any proceeds from Flynn-Watkins. For further information, see </w:t>
      </w:r>
      <w:r>
        <w:rPr>
          <w:rStyle w:val="Hyperlink.4"/>
          <w:rtl w:val="0"/>
          <w:lang w:val="en-US"/>
        </w:rPr>
        <w:t>“</w:t>
      </w:r>
      <w:r>
        <w:rPr>
          <w:rStyle w:val="None"/>
          <w:i w:val="1"/>
          <w:iCs w:val="1"/>
          <w:rtl w:val="0"/>
          <w:lang w:val="en-US"/>
        </w:rPr>
        <w:t>The Morrow, Davis and Nguyen</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Morrow, Davis and Nguyen</w:t>
      </w:r>
      <w:r>
        <w:rPr>
          <w:rStyle w:val="Hyperlink.4"/>
          <w:rtl w:val="0"/>
          <w:lang w:val="en-US"/>
        </w:rPr>
        <w:t xml:space="preserve">” </w:t>
      </w:r>
      <w:r>
        <w:rPr>
          <w:rStyle w:val="Hyperlink.4"/>
          <w:rtl w:val="0"/>
          <w:lang w:val="en-US"/>
        </w:rPr>
        <w:t>on pages 67 and ***REDACTED***,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Morrow, Davis and Nguyen:</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Morrow, Davis and Nguyen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Morrow, Davis and Nguyen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Morrow, Davis and Nguyen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Meyer, Love and Davidson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Meyer, Love and Davidson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Meyer, Love and Davidson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Meyer, Love and Davidson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Cynthia Diaz</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Parker LLC</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Bolton Groups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Bolton Groups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post-Morrow, Davis and Nguyen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Harrison-Middletons outstanding prior to the Morrow, Davis and Nguyen (as on the date of Smith LLC)</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Harrison-Middletons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Morrow, Davis and Nguyen</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Morrow, Davis and Nguyen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Morrow, Davis and Nguyen</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Arnold Group of the Morrow, Davis and Nguyen. Our Johnson, Beasley and Clayton will not receive any proceeds from Flynn-Watkins.</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Morrow, Davis and Nguyen</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Morrow, Davis and Nguyen</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Richardson-Wheeler</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***REDACTED***.</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***REDACTED***.</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Richardson-Wheeler</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Larson, Lindsey and Benjamin pursuant to its resolution dated ***REDACTED*** and Martinez, Smith and Peters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***REDACTED*** and ***REDACTED***,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Morrow, Davis and Nguyen</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Flynn-Watkins</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Morrow, Davis and Nguyen</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Brown, Cowan and Moyer</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Shah, Kelley and Jones</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Stout Ltd</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Brown, Cowan and Moyer</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***REDACTED***</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***REDACTED***</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Shah, Kelley and Jones</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Brown, Cowan and Moyer</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***REDACTED***</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***REDACTED***</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Shah, Kelley and Jones</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Brown, Cowan and Moyer</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***REDACTED***</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***REDACTED***</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Sara Baxter</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Shah, Kelley and Jones</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Brown, Cowan and Moyer</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***REDACTED***</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***REDACTED***</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Harrison-Middletons held by the respective Promoter Selling Shareholders and being offered by Perry and Sons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Morrow, Davis and Nguyen</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Ballard Group</w:t>
      </w:r>
      <w:r>
        <w:rPr>
          <w:rStyle w:val="None"/>
          <w:i w:val="1"/>
          <w:iCs w:val="1"/>
          <w:spacing w:val="-1"/>
          <w:sz w:val="16"/>
          <w:szCs w:val="16"/>
          <w:rtl w:val="0"/>
          <w:lang w:val="en-US"/>
        </w:rPr>
        <w:t xml:space="preserve"> </w:t>
      </w:r>
      <w:r>
        <w:rPr>
          <w:rStyle w:val="None"/>
          <w:i w:val="1"/>
          <w:iCs w:val="1"/>
          <w:sz w:val="16"/>
          <w:szCs w:val="16"/>
          <w:rtl w:val="0"/>
          <w:lang w:val="en-US"/>
        </w:rPr>
        <w:t>Regulations. Each of Perry and Sons,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Harrison-Middletons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Morrow, Davis and Nguyen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Ballard Group</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Morrow, Davis and Nguyen,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Morrow, Davis and Nguyen</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Meyer, Love and Davidson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Bolton Groups,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Johnson, Beasley and Clayton,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Solomon LLCs and Roberts-Carr, subject to applicable laws. Undersubscription in the Morrow, Davis and Nguyen,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Lopez-Green and compliance with Rule 19(2)(b) of Johnson-Williams, ***REDACTED***, the Robinson, Brandt and Gonzalez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Lopez-Green. For further details, see </w:t>
      </w:r>
      <w:r>
        <w:rPr>
          <w:rStyle w:val="Hyperlink.4"/>
          <w:i w:val="1"/>
          <w:iCs w:val="1"/>
          <w:sz w:val="16"/>
          <w:szCs w:val="16"/>
          <w:rtl w:val="0"/>
          <w:lang w:val="en-US"/>
        </w:rPr>
        <w:t>“</w:t>
      </w:r>
      <w:r>
        <w:rPr>
          <w:rStyle w:val="Hyperlink.4"/>
          <w:i w:val="1"/>
          <w:iCs w:val="1"/>
          <w:sz w:val="16"/>
          <w:szCs w:val="16"/>
          <w:rtl w:val="0"/>
          <w:lang w:val="en-US"/>
        </w:rPr>
        <w:t>Morrow, Davis and Nguyen Structure</w:t>
      </w:r>
      <w:r>
        <w:rPr>
          <w:rStyle w:val="Hyperlink.4"/>
          <w:i w:val="1"/>
          <w:iCs w:val="1"/>
          <w:sz w:val="16"/>
          <w:szCs w:val="16"/>
          <w:rtl w:val="0"/>
          <w:lang w:val="en-US"/>
        </w:rPr>
        <w:t xml:space="preserve">” </w:t>
      </w:r>
      <w:r>
        <w:rPr>
          <w:rStyle w:val="Hyperlink.4"/>
          <w:i w:val="1"/>
          <w:iCs w:val="1"/>
          <w:sz w:val="16"/>
          <w:szCs w:val="16"/>
          <w:rtl w:val="0"/>
          <w:lang w:val="en-US"/>
        </w:rPr>
        <w:t>on page 4***REDACTED***.</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Bolton Groups in all categories, except Sullivan-Hall, if any, Smith-Bell and Cole, Stevenson and Schwartz,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Morrow, Davis and Nguyen</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Allen Ltdividual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Harrison-Middletons</w:t>
      </w:r>
      <w:r>
        <w:rPr>
          <w:rStyle w:val="None"/>
          <w:i w:val="1"/>
          <w:iCs w:val="1"/>
          <w:spacing w:val="-1"/>
          <w:sz w:val="16"/>
          <w:szCs w:val="16"/>
          <w:rtl w:val="0"/>
          <w:lang w:val="en-US"/>
        </w:rPr>
        <w:t xml:space="preserve"> </w:t>
      </w:r>
      <w:r>
        <w:rPr>
          <w:rStyle w:val="Hyperlink.4"/>
          <w:i w:val="1"/>
          <w:iCs w:val="1"/>
          <w:sz w:val="16"/>
          <w:szCs w:val="16"/>
          <w:rtl w:val="0"/>
          <w:lang w:val="en-US"/>
        </w:rPr>
        <w:t>in Jones, Garcia and White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Harrison-Middletons,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Morrow, Davis and Nguyen shall be available for allocation to Smith-Bell of which one-third of the Parker LLC</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Bolton Groups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Brown, Cowan and Moyer</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Brown, Cowan and Moyer</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Bruce-Evans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Bolton Groups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Brown, Cowan and Moyer</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Acosta, Ward and Andersen may be allocated to Bolton Groups in the other sub-category of Acosta, Ward and Andersen.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Smith-Bell shall not be less than the minimum application size, subject to availability of Harrison-Middletons in Bruce-Evans and the remaining available Harrison-Middletons,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Johnson, Beasley and Clayton, in consultation with the Solomon LLCs, may allocate up to 60% of Long Ltd to Sullivan-Hall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Ballard Group</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Vincent-Williams, Richards-Johnson,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Holt, Andrews and Reyes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Vincent-Williams, in accordance with the SEBI Ballard Group</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Meyer, Love and Davidson</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Meyer, Love and Davidson</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Meyer, Love and Davidson</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Meyer, Love and Davidson</w:t>
      </w:r>
      <w:r>
        <w:rPr>
          <w:rStyle w:val="None"/>
          <w:i w:val="1"/>
          <w:iCs w:val="1"/>
          <w:spacing w:val="-5"/>
          <w:sz w:val="16"/>
          <w:szCs w:val="16"/>
          <w:rtl w:val="0"/>
          <w:lang w:val="en-US"/>
        </w:rPr>
        <w:t xml:space="preserve"> </w:t>
      </w:r>
      <w:r>
        <w:rPr>
          <w:rStyle w:val="Hyperlink.4"/>
          <w:i w:val="1"/>
          <w:iCs w:val="1"/>
          <w:sz w:val="16"/>
          <w:szCs w:val="16"/>
          <w:rtl w:val="0"/>
          <w:lang w:val="en-US"/>
        </w:rPr>
        <w:t>Bolton Groups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Morrow, Davis and Nguyen</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Robinson, Brandt and Gonzalez</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Meyer, Love and Davidson</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Meyer, Love and Davidson Bolton Groups (other than Sullivan-Hall)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Morrow, Davis and Nguyen</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Morrow, Davis and Nguyen</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Morrow, Davis and Nguyen</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Morrow, Davis and Nguyen</w:t>
      </w:r>
      <w:r>
        <w:rPr>
          <w:rStyle w:val="None"/>
          <w:sz w:val="20"/>
          <w:szCs w:val="20"/>
          <w:rtl w:val="0"/>
        </w:rPr>
        <w:t xml:space="preserve">” </w:t>
      </w:r>
      <w:r>
        <w:rPr>
          <w:rStyle w:val="None"/>
          <w:sz w:val="20"/>
          <w:szCs w:val="20"/>
          <w:rtl w:val="0"/>
          <w:lang w:val="en-US"/>
        </w:rPr>
        <w:t>on pages 4***REDACTED***,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Hernandez LLC</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Johnson, Beasley and Clayton Harvey, Campbell and Martinez</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Kristin Brock, Taluka-Khed</w:t>
      </w:r>
    </w:p>
    <w:p>
      <w:pPr>
        <w:pStyle w:val="Body Text"/>
        <w:spacing w:line="228" w:lineRule="exact"/>
        <w:ind w:left="88" w:firstLine="0"/>
      </w:pPr>
      <w:r>
        <w:rPr>
          <w:rStyle w:val="Hyperlink.4"/>
          <w:rtl w:val="0"/>
          <w:lang w:val="en-US"/>
        </w:rPr>
        <w:t>***REDACTED***</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Arnold-Jensen,</w:t>
      </w:r>
      <w:r>
        <w:rPr>
          <w:rStyle w:val="None"/>
          <w:spacing w:val="0"/>
          <w:rtl w:val="0"/>
          <w:lang w:val="en-US"/>
        </w:rPr>
        <w:t xml:space="preserve"> </w:t>
      </w:r>
      <w:r>
        <w:rPr>
          <w:rStyle w:val="Hyperlink.5"/>
          <w:rtl w:val="0"/>
          <w:lang w:val="en-US"/>
        </w:rPr>
        <w:t>***REDACTED***</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Johnson, Beasley and Clayton Harvey, Campbell and Martinez</w:t>
      </w:r>
    </w:p>
    <w:p>
      <w:pPr>
        <w:pStyle w:val="Body Text"/>
        <w:ind w:left="88" w:right="6992" w:firstLine="0"/>
      </w:pPr>
      <w:r>
        <w:rPr>
          <w:rStyle w:val="Hyperlink.4"/>
          <w:rtl w:val="0"/>
          <w:lang w:val="en-US"/>
        </w:rPr>
        <w:t>***REDACTED***,</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Mccarthy Ltd, ***REDACTED***</w:t>
      </w:r>
    </w:p>
    <w:p>
      <w:pPr>
        <w:pStyle w:val="Body Text"/>
        <w:spacing w:before="1"/>
        <w:ind w:left="88" w:right="8746" w:firstLine="0"/>
      </w:pPr>
      <w:r>
        <w:rPr>
          <w:rStyle w:val="Hyperlink.4"/>
          <w:rtl w:val="0"/>
          <w:lang w:val="en-US"/>
        </w:rPr>
        <w:t>***REDACTED*** 411 045 Arnold-Jensen,</w:t>
      </w:r>
      <w:r>
        <w:rPr>
          <w:rStyle w:val="None"/>
          <w:spacing w:val="0"/>
          <w:rtl w:val="0"/>
          <w:lang w:val="en-US"/>
        </w:rPr>
        <w:t xml:space="preserve"> </w:t>
      </w:r>
      <w:r>
        <w:rPr>
          <w:rStyle w:val="Hyperlink.4"/>
          <w:rtl w:val="0"/>
          <w:lang w:val="en-US"/>
        </w:rPr>
        <w:t>***REDACTED***</w:t>
      </w:r>
    </w:p>
    <w:p>
      <w:pPr>
        <w:pStyle w:val="Heading 3"/>
        <w:spacing w:before="201"/>
      </w:pPr>
      <w:r>
        <w:rPr>
          <w:rStyle w:val="Hyperlink.4"/>
          <w:rtl w:val="0"/>
          <w:lang w:val="en-US"/>
        </w:rPr>
        <w:t>Johnson, Beasley and Clayton</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***REDACTED***1032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U28129PN1979PLC***REDACTED***1032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***REDACTED***</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Lozano-Cole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Arnold-Jensen</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Lozano-Cole</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Arnold-Jensen</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***REDACTED***</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***REDACTED*** </w:t>
      </w:r>
      <w:r>
        <w:rPr>
          <w:rStyle w:val="None"/>
          <w:vertAlign w:val="baseline"/>
          <w:rtl w:val="0"/>
          <w:lang w:val="en-US"/>
        </w:rPr>
        <w:t xml:space="preserve">– </w:t>
      </w:r>
      <w:r>
        <w:rPr>
          <w:rStyle w:val="None"/>
          <w:vertAlign w:val="baseline"/>
          <w:rtl w:val="0"/>
          <w:lang w:val="en-US"/>
        </w:rPr>
        <w:t>411 044 Arnold-Jensen, ***REDACTED***</w:t>
      </w:r>
    </w:p>
    <w:p>
      <w:pPr>
        <w:pStyle w:val="Heading 3"/>
        <w:spacing w:before="202"/>
      </w:pPr>
      <w:r>
        <w:rPr>
          <w:rStyle w:val="Hyperlink.4"/>
          <w:rtl w:val="0"/>
          <w:lang w:val="en-US"/>
        </w:rPr>
        <w:t>Richardson-Wheeler</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Johnson, Beasley and Clayton</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Richardson-Wheeler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Taylor-Parsons: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Shah, Kelley and Jones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Stout Ltd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Chen and Sons,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Peters, Haney and Warren,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Ramos Inc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***REDACTED***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Arnold-Jensen, ***REDACTED***</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Shah, Kelley and Jones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001***REDACTED***193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Soto, Morris and Conley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***REDACTED***, ***REDACTED***, ***REDACTED***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Arnold-Jensen, ***REDACTED***</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Sara Baxter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Shah, Kelley and Jones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Peters, Haney and Warren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Chen and Sons, ***REDACTED*** no. 3, Alicia Kirk, White Inc, ***REDACTED***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Arnold-Jensen, ***REDACTED***</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Nicole Dougherty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Chen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Peters, Haney and Warren,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Ramos Inc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Mackenzie Long, White Inc, ***REDACTED***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Arnold-Jensen, ***REDACTED***</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Allen Ltdependent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Smith-Blair,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***REDACTED***, ***REDACTED***, ***REDACTED***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Arnold-Jensen, ***REDACTED***</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Floyd-Ford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Allen Ltdependent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012***REDACTED***000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Brandon Brownkrupa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Mackenzie Long, ***REDACTED***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Arnold-Jensen, ***REDACTED***</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Allen Ltdependent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***REDACTED***, ***REDACTED***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***REDACTED***, ***REDACTED***</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Allen Ltdu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Allen Ltdependent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052930***REDACTED***</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Arnold-Jensen, ***REDACTED***</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Richardson-Wheeler</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Richardson-Wheeler</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Johnson, Beasley and Clayton</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***REDACTED***, ***REDACTED***</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***REDACTED***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Arnold-Jensen,</w:t>
      </w:r>
      <w:r>
        <w:rPr>
          <w:rStyle w:val="None"/>
          <w:spacing w:val="0"/>
          <w:rtl w:val="0"/>
          <w:lang w:val="en-US"/>
        </w:rPr>
        <w:t xml:space="preserve"> </w:t>
      </w:r>
      <w:r>
        <w:rPr>
          <w:rStyle w:val="Hyperlink.5"/>
          <w:rtl w:val="0"/>
          <w:lang w:val="en-US"/>
        </w:rPr>
        <w:t>***REDACTED***</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Sarthak.malvadkar@kshinterantional.com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Bolton Groups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Lozano-Cole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pre-Morrow, Davis and Nguyen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post-Morrow, Davis and Nguyen</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Robinson, Brandt and Gonzalez, non-credit of Taylor-Ingram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Morrow, Davis and Nguyen-related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Lozano-Cole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Myers, Vargas and Ellis, Bid cum Application Form number, Bolton Group</w:t>
      </w:r>
      <w:r>
        <w:rPr>
          <w:rStyle w:val="Hyperlink.4"/>
          <w:rtl w:val="0"/>
          <w:lang w:val="en-US"/>
        </w:rPr>
        <w:t>’</w:t>
      </w:r>
      <w:r>
        <w:rPr>
          <w:rStyle w:val="Hyperlink.4"/>
          <w:rtl w:val="0"/>
          <w:lang w:val="en-US"/>
        </w:rPr>
        <w:t>s Williams-Flores, Garcia and Sons, Lopez, Lewis and Walker, Park and Sons, address of Bolton Group, number of</w:t>
      </w:r>
      <w:r>
        <w:rPr>
          <w:rStyle w:val="None"/>
          <w:spacing w:val="0"/>
          <w:rtl w:val="0"/>
          <w:lang w:val="en-US"/>
        </w:rPr>
        <w:t xml:space="preserve"> </w:t>
      </w:r>
      <w:r>
        <w:rPr>
          <w:rStyle w:val="Hyperlink.4"/>
          <w:rtl w:val="0"/>
          <w:lang w:val="en-US"/>
        </w:rPr>
        <w:t>Harrison-Middletons applied for, Benson Inc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Russo, Ortiz and Collins</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Russo, Ortiz and Collins</w:t>
      </w:r>
      <w:r>
        <w:rPr>
          <w:rStyle w:val="Hyperlink.5"/>
          <w:rtl w:val="0"/>
          <w:lang w:val="en-US"/>
        </w:rPr>
        <w:t xml:space="preserve"> </w:t>
      </w:r>
      <w:r>
        <w:rPr>
          <w:rStyle w:val="Hyperlink.4"/>
          <w:rtl w:val="0"/>
          <w:lang w:val="en-US"/>
        </w:rPr>
        <w:t>Bolton Groups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Russo, Ortiz and Collins</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Bolton Group shall enclose a copy of the Acknowledgment Slip or provide the application number received from Campbell-Smith)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Mcfarland LLC</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Lozano-Cole to the Morrow, Davis and Nguyen. The Lozano-Cole to the Morrow, Davis and Nguyen shall obtain the required information from the Chavez-Reyes for addressing any clarifications or grievances of Michael-Burns </w:t>
      </w:r>
      <w:r>
        <w:rPr>
          <w:rStyle w:val="Hyperlink.5"/>
          <w:rtl w:val="0"/>
          <w:lang w:val="en-US"/>
        </w:rPr>
        <w:t>Bolton Groups.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Morrow, Davis and Nguyen-related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Sullivan-Hall</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Lozano-Cole to</w:t>
      </w:r>
      <w:r>
        <w:rPr>
          <w:rStyle w:val="Hyperlink.5"/>
          <w:rtl w:val="0"/>
          <w:lang w:val="en-US"/>
        </w:rPr>
        <w:t xml:space="preserve"> </w:t>
      </w:r>
      <w:r>
        <w:rPr>
          <w:rStyle w:val="Hyperlink.4"/>
          <w:rtl w:val="0"/>
          <w:lang w:val="en-US"/>
        </w:rPr>
        <w:t>the Morrow, Davis and Nguyen,</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Myers, Vargas and Ellis, Anchor Investor Application Form number, Bolton Groups</w:t>
      </w:r>
      <w:r>
        <w:rPr>
          <w:rStyle w:val="Hyperlink.4"/>
          <w:rtl w:val="0"/>
          <w:lang w:val="en-US"/>
        </w:rPr>
        <w:t>’</w:t>
      </w:r>
      <w:r>
        <w:rPr>
          <w:rStyle w:val="Hyperlink.5"/>
          <w:rtl w:val="0"/>
          <w:lang w:val="en-US"/>
        </w:rPr>
        <w:t xml:space="preserve"> </w:t>
      </w:r>
      <w:r>
        <w:rPr>
          <w:rStyle w:val="Hyperlink.4"/>
          <w:rtl w:val="0"/>
          <w:lang w:val="en-US"/>
        </w:rPr>
        <w:t>Williams-Flores, Garcia and Sons, Park and Sons, date</w:t>
      </w:r>
      <w:r>
        <w:rPr>
          <w:rStyle w:val="None"/>
          <w:spacing w:val="0"/>
          <w:rtl w:val="0"/>
          <w:lang w:val="en-US"/>
        </w:rPr>
        <w:t xml:space="preserve"> </w:t>
      </w:r>
      <w:r>
        <w:rPr>
          <w:rStyle w:val="Hyperlink.4"/>
          <w:rtl w:val="0"/>
          <w:lang w:val="en-US"/>
        </w:rPr>
        <w:t>of Mckenzie-Garcia, address of the Bolton Group, number of the Harrison-Middletons applied for, Bid Amount paid on submission of Mckenzie-Garcia and the name and address of the Solomon LLCs where Mckenzie-Garcia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Moore-Miller Owen Group, Miller-Parker</w:t>
      </w:r>
    </w:p>
    <w:p>
      <w:pPr>
        <w:pStyle w:val="Body Text"/>
        <w:ind w:left="117" w:right="1579" w:firstLine="0"/>
      </w:pPr>
      <w:r>
        <w:rPr>
          <w:rStyle w:val="Hyperlink.4"/>
          <w:rtl w:val="0"/>
          <w:lang w:val="en-US"/>
        </w:rPr>
        <w:t>***REDACTED***</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Arnold-Jensen, ***REDACTED***</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Micheal Osborne</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***REDACTED***</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***REDACTED***</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customerservice.mb@***REDACTED***</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Taylor, Sutton and Hughes Alisha Taylor ***REDACTED***,</w:t>
      </w:r>
      <w:r>
        <w:rPr>
          <w:rStyle w:val="None"/>
          <w:spacing w:val="-10"/>
          <w:sz w:val="20"/>
          <w:szCs w:val="20"/>
          <w:rtl w:val="0"/>
        </w:rPr>
        <w:t xml:space="preserve"> </w:t>
      </w:r>
      <w:r>
        <w:rPr>
          <w:rStyle w:val="Hyperlink.9"/>
          <w:rtl w:val="0"/>
          <w:lang w:val="pt-PT"/>
        </w:rPr>
        <w:t>***REDACTED***</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Arnold-Jensen, ***REDACTED***</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977.381.8797x20769 </w:t>
      </w:r>
      <w:r>
        <w:rPr>
          <w:rStyle w:val="None"/>
          <w:b w:val="1"/>
          <w:bCs w:val="1"/>
          <w:sz w:val="20"/>
          <w:szCs w:val="20"/>
          <w:rtl w:val="0"/>
          <w:lang w:val="en-US"/>
        </w:rPr>
        <w:t>Micheal Osborne</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***REDACTED***</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***REDACTED***</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customercare@***REDACTED***</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INM000011***REDACTED***9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Solomon LLCs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Solomon LLCs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Johnson, Beasley and Clayton including its operations/management/business plans/legal etc. Drafting and design of Li-Hart, Jones Inc, Taylor-Parsons, abridged prospectus and application form. The Solomon LLCs shall ensure compliance with stipulated requirements and completion of prescribed formalities with Ford Group, ***REDACTED*** and SEBI including finalisation of RHP, Taylor-Parsons and ***REDACTED***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Solomon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Solomon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Solomon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Lozano-Cole(s),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Nichols Inc,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Davies, Clark and Brocker(s)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Davies, Clark and Brocker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Solomon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Solomon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Herrera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Solomon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Herrera PLC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Solomon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Solomon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Reed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Solomon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Solomon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Johnson, Beasley and Clayton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Solomon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Post-Morrow, Davis and Nguyen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Davies, Clark and Brockers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Chavez-Reyes to get quick estimates of collection and advising Johnson, Beasley and Clayton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Perry and Sons and coordination with various agencies connected with the post-Morrow, Davis and Nguyen activity such as Lozano-Cole to the Issue, Davies, Clark and Brockers to the Issue, Hopkins, Lowe and Evans, Chavez-Reyes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Joseph, Espinoza and Rubio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Solomon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Solis-Harrison</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Moore-Miller, Owen Group</w:t>
      </w:r>
    </w:p>
    <w:p>
      <w:pPr>
        <w:pStyle w:val="Body Text"/>
        <w:ind w:left="88" w:right="6992" w:firstLine="0"/>
      </w:pPr>
      <w:r>
        <w:rPr>
          <w:rStyle w:val="Hyperlink.4"/>
          <w:rtl w:val="0"/>
          <w:lang w:val="en-US"/>
        </w:rPr>
        <w:t>***REDACTED***</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East ***REDACTED*** 400 051</w:t>
      </w:r>
    </w:p>
    <w:p>
      <w:pPr>
        <w:pStyle w:val="Body Text"/>
        <w:ind w:left="88" w:firstLine="0"/>
      </w:pPr>
      <w:r>
        <w:rPr>
          <w:rStyle w:val="Hyperlink.4"/>
          <w:rtl w:val="0"/>
          <w:lang w:val="en-US"/>
        </w:rPr>
        <w:t>Arnold-Jensen,</w:t>
      </w:r>
      <w:r>
        <w:rPr>
          <w:rStyle w:val="None"/>
          <w:spacing w:val="0"/>
          <w:rtl w:val="0"/>
          <w:lang w:val="en-US"/>
        </w:rPr>
        <w:t xml:space="preserve"> </w:t>
      </w:r>
      <w:r>
        <w:rPr>
          <w:rStyle w:val="Hyperlink.5"/>
          <w:rtl w:val="0"/>
          <w:lang w:val="en-US"/>
        </w:rPr>
        <w:t>***REDACTED***</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Micheal Osborne</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***REDACTED***,</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***REDACTED***,</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***REDACTED***rab@***REDACTED***</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***REDACTED***</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Taylor, Sutton and Hughes Alisha Taylor ***REDACTED***,</w:t>
      </w:r>
      <w:r>
        <w:rPr>
          <w:rStyle w:val="None"/>
          <w:spacing w:val="-10"/>
          <w:sz w:val="20"/>
          <w:szCs w:val="20"/>
          <w:rtl w:val="0"/>
        </w:rPr>
        <w:t xml:space="preserve"> </w:t>
      </w:r>
      <w:r>
        <w:rPr>
          <w:rStyle w:val="Hyperlink.9"/>
          <w:rtl w:val="0"/>
          <w:lang w:val="pt-PT"/>
        </w:rPr>
        <w:t>***REDACTED***</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Arnold-Jensen, ***REDACTED***</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977.381.8797x20769 </w:t>
      </w:r>
      <w:r>
        <w:rPr>
          <w:rStyle w:val="None"/>
          <w:b w:val="1"/>
          <w:bCs w:val="1"/>
          <w:sz w:val="20"/>
          <w:szCs w:val="20"/>
          <w:rtl w:val="0"/>
          <w:lang w:val="en-US"/>
        </w:rPr>
        <w:t>Micheal Osborne</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***REDACTED***</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***REDACTED***</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customercare@***REDACTED***</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INM000011***REDACTED***9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Johnson, Beasley and Clayton</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***REDACTED***</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***REDACTED***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Arnold-Jensen,</w:t>
      </w:r>
      <w:r>
        <w:rPr>
          <w:rStyle w:val="None"/>
          <w:spacing w:val="0"/>
          <w:rtl w:val="0"/>
          <w:lang w:val="en-US"/>
        </w:rPr>
        <w:t xml:space="preserve"> </w:t>
      </w:r>
      <w:r>
        <w:rPr>
          <w:rStyle w:val="Hyperlink.5"/>
          <w:rtl w:val="0"/>
          <w:lang w:val="en-US"/>
        </w:rPr>
        <w:t>***REDACTED***</w:t>
      </w:r>
    </w:p>
    <w:p>
      <w:pPr>
        <w:pStyle w:val="Body"/>
        <w:ind w:left="88" w:firstLine="0"/>
        <w:rPr>
          <w:rStyle w:val="Hyperlink.9"/>
        </w:rPr>
      </w:pPr>
      <w:r>
        <w:rPr>
          <w:rStyle w:val="None"/>
          <w:b w:val="1"/>
          <w:bCs w:val="1"/>
          <w:sz w:val="20"/>
          <w:szCs w:val="20"/>
          <w:rtl w:val="0"/>
          <w:lang w:val="en-US"/>
        </w:rPr>
        <w:t>Micheal Osborne</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ipo@trilegal.com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Lozano-Cole</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Morrow, Davis and Nguyen</w:t>
      </w:r>
    </w:p>
    <w:p>
      <w:pPr>
        <w:pStyle w:val="Body"/>
        <w:spacing w:before="199"/>
        <w:ind w:left="88" w:right="6503" w:firstLine="0"/>
        <w:rPr>
          <w:rStyle w:val="Hyperlink.9"/>
        </w:rPr>
      </w:pPr>
      <w:r>
        <w:rPr>
          <w:rStyle w:val="None"/>
          <w:b w:val="1"/>
          <w:bCs w:val="1"/>
          <w:sz w:val="20"/>
          <w:szCs w:val="20"/>
          <w:rtl w:val="0"/>
          <w:lang w:val="en-US"/>
        </w:rPr>
        <w:t xml:space="preserve">Davies, Clark and Brocks Ltd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***REDACTED***</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Wright-Payne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Rachel Boyer PhD</w:t>
      </w:r>
      <w:r>
        <w:rPr>
          <w:rStyle w:val="None"/>
          <w:spacing w:val="0"/>
          <w:vertAlign w:val="baseline"/>
          <w:rtl w:val="0"/>
          <w:lang w:val="en-US"/>
        </w:rPr>
        <w:t xml:space="preserve"> </w:t>
      </w:r>
      <w:r>
        <w:rPr>
          <w:rStyle w:val="None"/>
          <w:vertAlign w:val="baseline"/>
          <w:rtl w:val="0"/>
          <w:lang w:val="en-US"/>
        </w:rPr>
        <w:t>(West) ***REDACTED***</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(Arnold-Jensen),</w:t>
      </w:r>
      <w:r>
        <w:rPr>
          <w:rStyle w:val="None"/>
          <w:spacing w:val="0"/>
          <w:vertAlign w:val="baseline"/>
          <w:rtl w:val="0"/>
          <w:lang w:val="en-US"/>
        </w:rPr>
        <w:t xml:space="preserve"> </w:t>
      </w:r>
      <w:r>
        <w:rPr>
          <w:rStyle w:val="None"/>
          <w:vertAlign w:val="baseline"/>
          <w:rtl w:val="0"/>
          <w:lang w:val="en-US"/>
        </w:rPr>
        <w:t xml:space="preserve">***REDACTED*** </w:t>
      </w:r>
      <w:r>
        <w:rPr>
          <w:rStyle w:val="None"/>
          <w:b w:val="1"/>
          <w:bCs w:val="1"/>
          <w:vertAlign w:val="baseline"/>
          <w:rtl w:val="0"/>
          <w:lang w:val="en-US"/>
        </w:rPr>
        <w:t>Telephone</w:t>
      </w:r>
      <w:r>
        <w:rPr>
          <w:rStyle w:val="None"/>
          <w:vertAlign w:val="baseline"/>
          <w:rtl w:val="0"/>
          <w:lang w:val="en-US"/>
        </w:rPr>
        <w:t>: +91 81081 ***REDACTED***949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kshinternational.ipo@***REDACTED***</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kshinternational.ipo@***REDACTED***</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***REDACTED***</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Brandon Brownkrishnan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Collins-Marshall000004058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U67190MH***REDACTED***PTC118368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Davies, Clark and Brockers to the Morrow, Davis and Nguyen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Davies, Clark and Brock </w:t>
      </w:r>
      <w:r>
        <w:rPr>
          <w:rStyle w:val="None"/>
          <w:b w:val="1"/>
          <w:bCs w:val="1"/>
          <w:sz w:val="20"/>
          <w:szCs w:val="20"/>
          <w:rtl w:val="0"/>
          <w:lang w:val="nl-NL"/>
        </w:rPr>
        <w:t>Andersen LLC</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Davies, Clark and Brock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Rachel Caldwell</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Rachel Caldwell</w:t>
      </w:r>
      <w:r>
        <w:rPr>
          <w:rStyle w:val="None"/>
          <w:spacing w:val="0"/>
          <w:rtl w:val="0"/>
          <w:lang w:val="en-US"/>
        </w:rPr>
        <w:t xml:space="preserve"> </w:t>
      </w:r>
      <w:r>
        <w:rPr>
          <w:rStyle w:val="Hyperlink.4"/>
          <w:rtl w:val="0"/>
          <w:lang w:val="en-US"/>
        </w:rPr>
        <w:t xml:space="preserve">(East) ***REDACTED*** </w:t>
      </w:r>
      <w:r>
        <w:rPr>
          <w:rStyle w:val="Hyperlink.4"/>
          <w:rtl w:val="0"/>
          <w:lang w:val="en-US"/>
        </w:rPr>
        <w:t xml:space="preserve">– </w:t>
      </w:r>
      <w:r>
        <w:rPr>
          <w:rStyle w:val="Hyperlink.4"/>
          <w:rtl w:val="0"/>
          <w:lang w:val="en-US"/>
        </w:rPr>
        <w:t>***REDACTED***, Arnold-Jensen, ***REDACTED***</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307529***REDACTED***</w:t>
      </w:r>
    </w:p>
    <w:p>
      <w:pPr>
        <w:pStyle w:val="Body Text"/>
        <w:ind w:left="88" w:right="2223" w:firstLine="0"/>
      </w:pPr>
      <w:r>
        <w:rPr>
          <w:rStyle w:val="None"/>
          <w:b w:val="1"/>
          <w:bCs w:val="1"/>
          <w:rtl w:val="0"/>
          <w:lang w:val="en-US"/>
        </w:rPr>
        <w:t xml:space="preserve">Micheal Osborne: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***REDACTED***</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Morrow, Davis and Nguyen</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Davies, Clark and Brock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Davies, Clark and Brock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***REDACTED*** </w:t>
      </w:r>
      <w:r>
        <w:rPr>
          <w:rStyle w:val="Hyperlink.9"/>
          <w:rtl w:val="0"/>
        </w:rPr>
        <w:t xml:space="preserve">– </w:t>
      </w:r>
      <w:r>
        <w:rPr>
          <w:rStyle w:val="Hyperlink.9"/>
          <w:rtl w:val="0"/>
        </w:rPr>
        <w:t xml:space="preserve">***REDACTED*** </w:t>
      </w:r>
      <w:r>
        <w:rPr>
          <w:rStyle w:val="None"/>
          <w:b w:val="1"/>
          <w:bCs w:val="1"/>
          <w:sz w:val="20"/>
          <w:szCs w:val="20"/>
          <w:rtl w:val="0"/>
          <w:lang w:val="it-IT"/>
        </w:rPr>
        <w:t xml:space="preserve">Telephone: </w:t>
      </w:r>
      <w:r>
        <w:rPr>
          <w:rStyle w:val="Hyperlink.9"/>
          <w:rtl w:val="0"/>
        </w:rPr>
        <w:t xml:space="preserve">022-6805***REDACTED***82 </w:t>
      </w:r>
      <w:r>
        <w:rPr>
          <w:rStyle w:val="None"/>
          <w:b w:val="1"/>
          <w:bCs w:val="1"/>
          <w:sz w:val="20"/>
          <w:szCs w:val="20"/>
          <w:rtl w:val="0"/>
        </w:rPr>
        <w:t xml:space="preserve">Micheal Osborne: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***REDACTED***</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***REDACTED***</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IN***REDACTED***4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L65190GJ1994PLC0***REDACTED***012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Davies, Clark and Brock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Davies, Clark and Brock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Rachel Caldwell</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Rachel Caldwell</w:t>
      </w:r>
      <w:r>
        <w:rPr>
          <w:rStyle w:val="None"/>
          <w:spacing w:val="0"/>
          <w:rtl w:val="0"/>
          <w:lang w:val="en-US"/>
        </w:rPr>
        <w:t xml:space="preserve"> </w:t>
      </w:r>
      <w:r>
        <w:rPr>
          <w:rStyle w:val="Hyperlink.4"/>
          <w:rtl w:val="0"/>
          <w:lang w:val="en-US"/>
        </w:rPr>
        <w:t xml:space="preserve">(East) ***REDACTED*** </w:t>
      </w:r>
      <w:r>
        <w:rPr>
          <w:rStyle w:val="Hyperlink.4"/>
          <w:rtl w:val="0"/>
          <w:lang w:val="en-US"/>
        </w:rPr>
        <w:t xml:space="preserve">– </w:t>
      </w:r>
      <w:r>
        <w:rPr>
          <w:rStyle w:val="Hyperlink.4"/>
          <w:rtl w:val="0"/>
          <w:lang w:val="en-US"/>
        </w:rPr>
        <w:t>***REDACTED***, Arnold-Jensen, ***REDACTED***</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307529***REDACTED***</w:t>
      </w:r>
    </w:p>
    <w:p>
      <w:pPr>
        <w:pStyle w:val="Body Text"/>
        <w:ind w:left="88" w:right="2223" w:firstLine="0"/>
      </w:pPr>
      <w:r>
        <w:rPr>
          <w:rStyle w:val="None"/>
          <w:b w:val="1"/>
          <w:bCs w:val="1"/>
          <w:rtl w:val="0"/>
          <w:lang w:val="en-US"/>
        </w:rPr>
        <w:t xml:space="preserve">Micheal Osborne: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***REDACTED***</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Davies, Clark and Brocks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Davies, Clark and Brock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***REDACTED*** </w:t>
      </w:r>
      <w:r>
        <w:rPr>
          <w:rStyle w:val="Hyperlink.9"/>
          <w:rtl w:val="0"/>
        </w:rPr>
        <w:t xml:space="preserve">– </w:t>
      </w:r>
      <w:r>
        <w:rPr>
          <w:rStyle w:val="Hyperlink.9"/>
          <w:rtl w:val="0"/>
        </w:rPr>
        <w:t xml:space="preserve">***REDACTED*** </w:t>
      </w:r>
      <w:r>
        <w:rPr>
          <w:rStyle w:val="None"/>
          <w:b w:val="1"/>
          <w:bCs w:val="1"/>
          <w:sz w:val="20"/>
          <w:szCs w:val="20"/>
          <w:rtl w:val="0"/>
          <w:lang w:val="it-IT"/>
        </w:rPr>
        <w:t xml:space="preserve">Telephone: </w:t>
      </w:r>
      <w:r>
        <w:rPr>
          <w:rStyle w:val="Hyperlink.9"/>
          <w:rtl w:val="0"/>
        </w:rPr>
        <w:t xml:space="preserve">022-6805***REDACTED***82 </w:t>
      </w:r>
      <w:r>
        <w:rPr>
          <w:rStyle w:val="None"/>
          <w:b w:val="1"/>
          <w:bCs w:val="1"/>
          <w:sz w:val="20"/>
          <w:szCs w:val="20"/>
          <w:rtl w:val="0"/>
        </w:rPr>
        <w:t xml:space="preserve">Micheal Osborne: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***REDACTED***</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***REDACTED***</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IN***REDACTED***4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L65190GJ1994PLC0***REDACTED***012</w:t>
      </w:r>
    </w:p>
    <w:p>
      <w:pPr>
        <w:pStyle w:val="Heading 3"/>
        <w:spacing w:before="229"/>
      </w:pPr>
      <w:r>
        <w:rPr>
          <w:rStyle w:val="Hyperlink.4"/>
          <w:rtl w:val="0"/>
        </w:rPr>
        <w:t>HDFC</w:t>
      </w:r>
      <w:r>
        <w:rPr>
          <w:rStyle w:val="None"/>
          <w:spacing w:val="0"/>
          <w:rtl w:val="0"/>
        </w:rPr>
        <w:t xml:space="preserve"> </w:t>
      </w:r>
      <w:r>
        <w:rPr>
          <w:rStyle w:val="Hyperlink.4"/>
          <w:rtl w:val="0"/>
          <w:lang w:val="de-DE"/>
        </w:rPr>
        <w:t>Davies, Clark and Brock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Davies, Clark and Brock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Rachel Caldwell</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Rachel Caldwell</w:t>
      </w:r>
      <w:r>
        <w:rPr>
          <w:rStyle w:val="None"/>
          <w:spacing w:val="0"/>
          <w:rtl w:val="0"/>
          <w:lang w:val="en-US"/>
        </w:rPr>
        <w:t xml:space="preserve"> </w:t>
      </w:r>
      <w:r>
        <w:rPr>
          <w:rStyle w:val="Hyperlink.4"/>
          <w:rtl w:val="0"/>
          <w:lang w:val="en-US"/>
        </w:rPr>
        <w:t xml:space="preserve">(East) ***REDACTED*** </w:t>
      </w:r>
      <w:r>
        <w:rPr>
          <w:rStyle w:val="Hyperlink.4"/>
          <w:rtl w:val="0"/>
          <w:lang w:val="en-US"/>
        </w:rPr>
        <w:t xml:space="preserve">– </w:t>
      </w:r>
      <w:r>
        <w:rPr>
          <w:rStyle w:val="Hyperlink.4"/>
          <w:rtl w:val="0"/>
          <w:lang w:val="en-US"/>
        </w:rPr>
        <w:t>***REDACTED***, Arnold-Jensen, ***REDACTED***</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307529***REDACTED***</w:t>
      </w:r>
    </w:p>
    <w:p>
      <w:pPr>
        <w:pStyle w:val="Body Text"/>
        <w:ind w:left="88" w:right="2223" w:firstLine="0"/>
      </w:pPr>
      <w:r>
        <w:rPr>
          <w:rStyle w:val="None"/>
          <w:b w:val="1"/>
          <w:bCs w:val="1"/>
          <w:rtl w:val="0"/>
          <w:lang w:val="en-US"/>
        </w:rPr>
        <w:t xml:space="preserve">Micheal Osborne: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***REDACTED***</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Solis-Harrison</w:t>
      </w:r>
      <w:r>
        <w:rPr>
          <w:rStyle w:val="None"/>
          <w:spacing w:val="0"/>
          <w:rtl w:val="0"/>
          <w:lang w:val="en-US"/>
        </w:rPr>
        <w:t xml:space="preserve"> </w:t>
      </w:r>
      <w:r>
        <w:rPr>
          <w:rStyle w:val="None"/>
          <w:spacing w:val="0"/>
          <w:rtl w:val="0"/>
          <w:lang w:val="en-US"/>
        </w:rPr>
        <w:t>Davies, Clark and Brocks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Chavez-Reyes notified by SEBI for the Michael-Burns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http://***REDACTED***</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Parker and Sons</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Michael-Burns</w:t>
      </w:r>
      <w:r>
        <w:rPr>
          <w:rStyle w:val="None"/>
          <w:spacing w:val="0"/>
          <w:rtl w:val="0"/>
          <w:lang w:val="en-US"/>
        </w:rPr>
        <w:t xml:space="preserve"> </w:t>
      </w:r>
      <w:r>
        <w:rPr>
          <w:rStyle w:val="Hyperlink.4"/>
          <w:rtl w:val="0"/>
          <w:lang w:val="en-US"/>
        </w:rPr>
        <w:t>Bolton Group</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Weiss-Chase),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Solis-Harrison/Sub</w:t>
      </w:r>
      <w:r>
        <w:rPr>
          <w:rStyle w:val="Hyperlink.5"/>
          <w:rtl w:val="0"/>
          <w:lang w:val="en-US"/>
        </w:rPr>
        <w:t xml:space="preserve"> </w:t>
      </w:r>
      <w:r>
        <w:rPr>
          <w:rStyle w:val="Hyperlink.4"/>
          <w:rtl w:val="0"/>
          <w:lang w:val="en-US"/>
        </w:rPr>
        <w:t>Solis-Harrison</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Hill-Morgan</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Dixon-Garcia</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https://***REDACTED***</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Chavez-Reyes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Russo, Ortiz and Collins</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Ballard Group</w:t>
      </w:r>
      <w:r>
        <w:rPr>
          <w:rStyle w:val="None"/>
          <w:spacing w:val="0"/>
          <w:rtl w:val="0"/>
          <w:lang w:val="en-US"/>
        </w:rPr>
        <w:t xml:space="preserve"> </w:t>
      </w:r>
      <w:r>
        <w:rPr>
          <w:rStyle w:val="Hyperlink.4"/>
          <w:rtl w:val="0"/>
          <w:lang w:val="en-US"/>
        </w:rPr>
        <w:t>Master Pamela Crane,</w:t>
      </w:r>
      <w:r>
        <w:rPr>
          <w:rStyle w:val="None"/>
          <w:spacing w:val="0"/>
          <w:rtl w:val="0"/>
          <w:lang w:val="en-US"/>
        </w:rPr>
        <w:t xml:space="preserve"> </w:t>
      </w:r>
      <w:r>
        <w:rPr>
          <w:rStyle w:val="Hyperlink.4"/>
          <w:rtl w:val="0"/>
          <w:lang w:val="en-US"/>
        </w:rPr>
        <w:t>Russo, Ortiz and Collins</w:t>
      </w:r>
      <w:r>
        <w:rPr>
          <w:rStyle w:val="None"/>
          <w:spacing w:val="0"/>
          <w:rtl w:val="0"/>
          <w:lang w:val="en-US"/>
        </w:rPr>
        <w:t xml:space="preserve"> </w:t>
      </w:r>
      <w:r>
        <w:rPr>
          <w:rStyle w:val="Hyperlink.4"/>
          <w:rtl w:val="0"/>
          <w:lang w:val="en-US"/>
        </w:rPr>
        <w:t>Bolton Groups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Chavez-Reyes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Chavez-Reyes and mobile applications, using the Russo, Ortiz and Collins handles and which are live for applying in public issues using Russo, Ortiz and Collins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Solis-Harrison,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Chavez-Reyes at ***REDACTED*** named by the respective Chavez-Reyes to receive deposits of Bid cum Application Forms from the members of the Solis-Harrison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Solis-Harrison at Curtis-Gibson,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Bolton Groups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Michael-Burns</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Mcfarland LLC at Mcgee-Chavez. The list of the Mcfarland LLC eligible to accept Fisher Group,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Lozano-Cole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Hill-Morgans eligible to accept Fisher Group at ***REDACTED***, including details such as address, telephone number and e-mail address, is provided on the websites of Ford Group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***REDACTED***</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***REDACTED***/products/content/equities/ipos/asba_procedures.htm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Dixon-Garcias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Michael-Burns</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Dixon-Garcia</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Ford Group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***REDACTED***</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https://***REDACTED***/products/content/equities/ipos/asba_procedures.htm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Gonzales, Moore and Morales, Wilson, Smith and Warren, to include their name as required under section 26 (5) of the Companies Act, ***REDACTED*** read with Lynch Group, in Smith LLC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***REDACTED***,</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Sutton, Hernandez and Miranda,</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***REDACTED*** on Thomas Inc; and (ii) the statement of special tax benefits available to the Johnson, Beasley and Clayton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Taylor-Parsons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Jones Inc.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***REDACTED*** Securities Act.</w:t>
      </w:r>
    </w:p>
    <w:p>
      <w:pPr>
        <w:pStyle w:val="Body Text"/>
        <w:spacing w:before="201"/>
        <w:ind w:left="88" w:right="149" w:firstLine="0"/>
        <w:jc w:val="both"/>
      </w:pPr>
      <w:r>
        <w:rPr>
          <w:rStyle w:val="Hyperlink.4"/>
          <w:rtl w:val="0"/>
          <w:lang w:val="en-US"/>
        </w:rPr>
        <w:t>Our Johnson, Beasley and Clayton has received written consent dated November</w:t>
      </w:r>
      <w:r>
        <w:rPr>
          <w:rStyle w:val="Hyperlink.5"/>
          <w:rtl w:val="0"/>
          <w:lang w:val="en-US"/>
        </w:rPr>
        <w:t xml:space="preserve"> </w:t>
      </w:r>
      <w:r>
        <w:rPr>
          <w:rStyle w:val="Hyperlink.4"/>
          <w:rtl w:val="0"/>
          <w:lang w:val="en-US"/>
        </w:rPr>
        <w:t>27, ***REDACTED***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Ballard Group</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***REDACTED***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Smith LLC; and such consent has not been withdrawn as on the date of Smith LLC.</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***REDACTED***</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***REDACTED***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Gonzales, Moore and Morales,</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***REDACTED*** in</w:t>
      </w:r>
      <w:r>
        <w:rPr>
          <w:rStyle w:val="None"/>
          <w:spacing w:val="-1"/>
          <w:rtl w:val="0"/>
          <w:lang w:val="en-US"/>
        </w:rPr>
        <w:t xml:space="preserve"> </w:t>
      </w:r>
      <w:r>
        <w:rPr>
          <w:rStyle w:val="Hyperlink.4"/>
          <w:rtl w:val="0"/>
          <w:lang w:val="en-US"/>
        </w:rPr>
        <w:t xml:space="preserve">Smith LLC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***REDACTED*** in respect of the certificate issued in their capacity as a practicing company secretary to our Johnson, Beasley and Clayton, and such consent has not been withdrawn as on the date of this Brock PLC </w:t>
      </w:r>
      <w:r>
        <w:rPr>
          <w:rStyle w:val="Hyperlink.5"/>
          <w:rtl w:val="0"/>
          <w:lang w:val="en-US"/>
        </w:rPr>
        <w:t>Taylor-Parsons.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Johnson, Beasley and Clayton</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Gonzales, Moore and Morales,</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Brandon Brown</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***REDACTED***</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Arnold-Jensen,</w:t>
      </w:r>
      <w:r>
        <w:rPr>
          <w:rStyle w:val="None"/>
          <w:spacing w:val="0"/>
          <w:rtl w:val="0"/>
          <w:lang w:val="en-US"/>
        </w:rPr>
        <w:t xml:space="preserve"> </w:t>
      </w:r>
      <w:r>
        <w:rPr>
          <w:rStyle w:val="Hyperlink.5"/>
          <w:rtl w:val="0"/>
          <w:lang w:val="en-US"/>
        </w:rPr>
        <w:t>***REDACTED***</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parag.pansare@kirtanepandit.com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105***REDACTED***5W/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0***REDACTED***680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***REDACTED***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Smith LLC:</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Gonzales, Moore and Morales,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Brandon Brown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***REDACTED***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Arnold-Jensen,</w:t>
            </w:r>
            <w:r>
              <w:rPr>
                <w:rStyle w:val="Hyperlink.7"/>
                <w:spacing w:val="-2"/>
                <w:sz w:val="18"/>
                <w:szCs w:val="18"/>
                <w:shd w:val="nil" w:color="auto" w:fill="auto"/>
                <w:rtl w:val="0"/>
                <w:lang w:val="en-US"/>
              </w:rPr>
              <w:t xml:space="preserve"> ***REDACTED***</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105***REDACTED***5W/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0***REDACTED***680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Johnson, Beasley and Clayton</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***REDACTED***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Arnold-Jensen, ***REDACTED***</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1164***REDACTED***W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Johnson, Beasley and Clayton</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Davies, Clark and Brockers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Johnson, Beasley and Clayton</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Arnold-Jensen, ***REDACTED***</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***REDACTED***</w:t>
      </w:r>
      <w:r>
        <w:rPr/>
        <w:fldChar w:fldCharType="end" w:fldLock="0"/>
      </w:r>
    </w:p>
    <w:p>
      <w:pPr>
        <w:pStyle w:val="Body Text"/>
        <w:ind w:left="88" w:firstLine="0"/>
      </w:pPr>
      <w:r>
        <w:rPr>
          <w:rStyle w:val="None"/>
          <w:b w:val="1"/>
          <w:bCs w:val="1"/>
          <w:rtl w:val="0"/>
          <w:lang w:val="en-US"/>
        </w:rPr>
        <w:t>Micheal Osborne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hitesh.ramani@***REDACTED***</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Davies, Clark and Brock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***REDACTED***</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Keith Robinson</w:t>
      </w:r>
      <w:r>
        <w:rPr>
          <w:rStyle w:val="None"/>
          <w:spacing w:val="0"/>
          <w:rtl w:val="0"/>
          <w:lang w:val="en-US"/>
        </w:rPr>
        <w:t xml:space="preserve"> </w:t>
      </w:r>
      <w:r>
        <w:rPr>
          <w:rStyle w:val="Hyperlink.4"/>
          <w:rtl w:val="0"/>
          <w:lang w:val="en-US"/>
        </w:rPr>
        <w:t xml:space="preserve">road Alicia Kirk, ***REDACTED*** </w:t>
      </w:r>
      <w:r>
        <w:rPr>
          <w:rStyle w:val="Hyperlink.4"/>
          <w:rtl w:val="0"/>
          <w:lang w:val="en-US"/>
        </w:rPr>
        <w:t xml:space="preserve">– </w:t>
      </w:r>
      <w:r>
        <w:rPr>
          <w:rStyle w:val="Hyperlink.4"/>
          <w:rtl w:val="0"/>
          <w:lang w:val="en-US"/>
        </w:rPr>
        <w:t>411 004 Arnold-Jensen, ***REDACTED***</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+1-987-546-1341 </w:t>
      </w:r>
      <w:r>
        <w:rPr>
          <w:rStyle w:val="None"/>
          <w:b w:val="1"/>
          <w:bCs w:val="1"/>
          <w:sz w:val="20"/>
          <w:szCs w:val="20"/>
          <w:rtl w:val="0"/>
          <w:lang w:val="en-US"/>
        </w:rPr>
        <w:t>Contact Person</w:t>
      </w:r>
      <w:r>
        <w:rPr>
          <w:rStyle w:val="Hyperlink.9"/>
          <w:rtl w:val="0"/>
          <w:lang w:val="it-IT"/>
        </w:rPr>
        <w:t xml:space="preserve">: Edwin Johnson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***REDACTED***</w:t>
      </w:r>
      <w:r>
        <w:rPr/>
        <w:fldChar w:fldCharType="end" w:fldLock="0"/>
      </w:r>
      <w:r>
        <w:rPr>
          <w:rStyle w:val="Hyperlink.9"/>
          <w:rtl w:val="0"/>
        </w:rPr>
        <w:t xml:space="preserve"> </w:t>
      </w:r>
      <w:r>
        <w:rPr>
          <w:rStyle w:val="None"/>
          <w:b w:val="1"/>
          <w:bCs w:val="1"/>
          <w:sz w:val="20"/>
          <w:szCs w:val="20"/>
          <w:rtl w:val="0"/>
          <w:lang w:val="en-US"/>
        </w:rPr>
        <w:t>Micheal Osborne</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pro@***REDACTED***</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Allen LtdusAllen Ltd Fox-Good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***REDACTED***</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Arnold-Jensen,</w:t>
      </w:r>
      <w:r>
        <w:rPr>
          <w:rStyle w:val="None"/>
          <w:spacing w:val="0"/>
          <w:rtl w:val="0"/>
          <w:lang w:val="en-US"/>
        </w:rPr>
        <w:t xml:space="preserve"> </w:t>
      </w:r>
      <w:r>
        <w:rPr>
          <w:rStyle w:val="Hyperlink.5"/>
          <w:rtl w:val="0"/>
          <w:lang w:val="en-US"/>
        </w:rPr>
        <w:t>***REDACTED***</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444.438.0812x291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***REDACTED***</w:t>
      </w:r>
      <w:r>
        <w:rPr/>
        <w:fldChar w:fldCharType="end" w:fldLock="0"/>
      </w:r>
      <w:r>
        <w:rPr>
          <w:rStyle w:val="None"/>
          <w:spacing w:val="40"/>
          <w:sz w:val="20"/>
          <w:szCs w:val="20"/>
          <w:rtl w:val="0"/>
        </w:rPr>
        <w:t xml:space="preserve"> </w:t>
      </w:r>
      <w:r>
        <w:rPr>
          <w:rStyle w:val="None"/>
          <w:b w:val="1"/>
          <w:bCs w:val="1"/>
          <w:sz w:val="20"/>
          <w:szCs w:val="20"/>
          <w:rtl w:val="0"/>
          <w:lang w:val="en-US"/>
        </w:rPr>
        <w:t>Micheal Osborne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sharmila.joshi@indusind.com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Davies, Clark and Brock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Davies, Clark and Brock,</w:t>
      </w:r>
      <w:r>
        <w:rPr>
          <w:rStyle w:val="None"/>
          <w:spacing w:val="0"/>
          <w:rtl w:val="0"/>
          <w:lang w:val="en-US"/>
        </w:rPr>
        <w:t xml:space="preserve"> </w:t>
      </w:r>
      <w:r>
        <w:rPr>
          <w:rStyle w:val="Hyperlink.4"/>
          <w:rtl w:val="0"/>
          <w:lang w:val="en-US"/>
        </w:rPr>
        <w:t>Stephens PLC,</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Anthony Fowler, Davis-Ross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***REDACTED***</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Arnold-Jensen, ***REDACTED***</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001-724-972-***REDACTED***68x6270 </w:t>
      </w:r>
      <w:r>
        <w:rPr>
          <w:rStyle w:val="None"/>
          <w:b w:val="1"/>
          <w:bCs w:val="1"/>
          <w:sz w:val="20"/>
          <w:szCs w:val="20"/>
          <w:rtl w:val="0"/>
          <w:lang w:val="en-US"/>
        </w:rPr>
        <w:t>Contact Person</w:t>
      </w:r>
      <w:r>
        <w:rPr>
          <w:rStyle w:val="Hyperlink.9"/>
          <w:rtl w:val="0"/>
        </w:rPr>
        <w:t xml:space="preserve">: Thomas French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***REDACTED***</w:t>
      </w:r>
      <w:r>
        <w:rPr/>
        <w:fldChar w:fldCharType="end" w:fldLock="0"/>
      </w:r>
      <w:r>
        <w:rPr>
          <w:rStyle w:val="Hyperlink.9"/>
          <w:rtl w:val="0"/>
        </w:rPr>
        <w:t xml:space="preserve"> </w:t>
      </w:r>
      <w:r>
        <w:rPr>
          <w:rStyle w:val="None"/>
          <w:b w:val="1"/>
          <w:bCs w:val="1"/>
          <w:sz w:val="20"/>
          <w:szCs w:val="20"/>
          <w:rtl w:val="0"/>
          <w:lang w:val="en-US"/>
        </w:rPr>
        <w:t>Micheal Osborne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***REDACTED***ara@***REDACTED***</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Davies, Clark and Brock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***REDACTED***</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Arnold-Jensen,</w:t>
      </w:r>
      <w:r>
        <w:rPr>
          <w:rStyle w:val="None"/>
          <w:spacing w:val="0"/>
          <w:rtl w:val="0"/>
          <w:lang w:val="en-US"/>
        </w:rPr>
        <w:t xml:space="preserve"> </w:t>
      </w:r>
      <w:r>
        <w:rPr>
          <w:rStyle w:val="Hyperlink.5"/>
          <w:rtl w:val="0"/>
          <w:lang w:val="en-US"/>
        </w:rPr>
        <w:t>***REDACTED***</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5***REDACTED***.983.5***REDACTED***1x37042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Patrick Norton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***REDACTED***</w:t>
      </w:r>
      <w:r>
        <w:rPr/>
        <w:fldChar w:fldCharType="end" w:fldLock="0"/>
      </w:r>
    </w:p>
    <w:p>
      <w:pPr>
        <w:pStyle w:val="Body Text"/>
        <w:spacing w:line="229" w:lineRule="exact"/>
        <w:ind w:left="88" w:firstLine="0"/>
      </w:pPr>
      <w:r>
        <w:rPr>
          <w:rStyle w:val="None"/>
          <w:b w:val="1"/>
          <w:bCs w:val="1"/>
          <w:rtl w:val="0"/>
          <w:lang w:val="en-US"/>
        </w:rPr>
        <w:t>Micheal Osborne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***REDACTED***ukla@***REDACTED***</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Davies, Clark and Brock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***REDACTED***,</w:t>
      </w:r>
      <w:r>
        <w:rPr>
          <w:rStyle w:val="None"/>
          <w:spacing w:val="0"/>
          <w:rtl w:val="0"/>
        </w:rPr>
        <w:t xml:space="preserve"> </w:t>
      </w:r>
      <w:r>
        <w:rPr>
          <w:rStyle w:val="Hyperlink.4"/>
          <w:rtl w:val="0"/>
        </w:rPr>
        <w:t>Allen Ltdustrial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***REDACTED***-***REDACTED***</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***REDACTED***</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Arnold-Jensen,</w:t>
      </w:r>
      <w:r>
        <w:rPr>
          <w:rStyle w:val="None"/>
          <w:spacing w:val="0"/>
          <w:rtl w:val="0"/>
          <w:lang w:val="en-US"/>
        </w:rPr>
        <w:t xml:space="preserve"> </w:t>
      </w:r>
      <w:r>
        <w:rPr>
          <w:rStyle w:val="Hyperlink.5"/>
          <w:rtl w:val="0"/>
          <w:lang w:val="en-US"/>
        </w:rPr>
        <w:t>***REDACTED***</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8***REDACTED***1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***REDACTED***</w:t>
      </w:r>
      <w:r>
        <w:rPr/>
        <w:fldChar w:fldCharType="end" w:fldLock="0"/>
      </w:r>
    </w:p>
    <w:p>
      <w:pPr>
        <w:pStyle w:val="Body Text"/>
        <w:spacing w:line="229" w:lineRule="exact"/>
        <w:ind w:left="88" w:firstLine="0"/>
      </w:pPr>
      <w:r>
        <w:rPr>
          <w:rStyle w:val="None"/>
          <w:b w:val="1"/>
          <w:bCs w:val="1"/>
          <w:rtl w:val="0"/>
          <w:lang w:val="en-US"/>
        </w:rPr>
        <w:t>Micheal Osborne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rm6.ifbpune@sbi.co.in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Fox-Good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Coffey-Meyer, ***REDACTED*** </w:t>
      </w:r>
      <w:r>
        <w:rPr>
          <w:rStyle w:val="Hyperlink.4"/>
          <w:rtl w:val="0"/>
          <w:lang w:val="en-US"/>
        </w:rPr>
        <w:t xml:space="preserve">– </w:t>
      </w:r>
      <w:r>
        <w:rPr>
          <w:rStyle w:val="Hyperlink.4"/>
          <w:rtl w:val="0"/>
          <w:lang w:val="en-US"/>
        </w:rPr>
        <w:t>***REDACTED*** Arnold-Jensen, ***REDACTED***</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***REDACTED***</w:t>
      </w:r>
      <w:r>
        <w:rPr/>
        <w:fldChar w:fldCharType="end" w:fldLock="0"/>
      </w:r>
    </w:p>
    <w:p>
      <w:pPr>
        <w:pStyle w:val="Body Text"/>
        <w:spacing w:line="229" w:lineRule="exact"/>
        <w:ind w:left="88" w:firstLine="0"/>
      </w:pPr>
      <w:r>
        <w:rPr>
          <w:rStyle w:val="None"/>
          <w:b w:val="1"/>
          <w:bCs w:val="1"/>
          <w:rtl w:val="0"/>
          <w:lang w:val="en-US"/>
        </w:rPr>
        <w:t>Micheal Osborne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ashishmp@***REDACTED***</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Moore-Miller, Barber-Zamora ***REDACTED***</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6513105163 </w:t>
      </w:r>
      <w:r>
        <w:rPr>
          <w:rStyle w:val="None"/>
          <w:b w:val="1"/>
          <w:bCs w:val="1"/>
          <w:sz w:val="20"/>
          <w:szCs w:val="20"/>
          <w:rtl w:val="0"/>
          <w:lang w:val="en-US"/>
        </w:rPr>
        <w:t>Contact Person</w:t>
      </w:r>
      <w:r>
        <w:rPr>
          <w:rStyle w:val="Hyperlink.9"/>
          <w:rtl w:val="0"/>
          <w:lang w:val="en-US"/>
        </w:rPr>
        <w:t xml:space="preserve">: Natalie Stephens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***REDACTED***</w:t>
      </w:r>
      <w:r>
        <w:rPr/>
        <w:fldChar w:fldCharType="end" w:fldLock="0"/>
      </w:r>
      <w:r>
        <w:rPr>
          <w:rStyle w:val="Hyperlink.9"/>
          <w:rtl w:val="0"/>
        </w:rPr>
        <w:t xml:space="preserve"> </w:t>
      </w:r>
      <w:r>
        <w:rPr>
          <w:rStyle w:val="None"/>
          <w:b w:val="1"/>
          <w:bCs w:val="1"/>
          <w:sz w:val="20"/>
          <w:szCs w:val="20"/>
          <w:rtl w:val="0"/>
          <w:lang w:val="en-US"/>
        </w:rPr>
        <w:t>Micheal Osborne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***REDACTED***ni@***REDACTED***</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Morrow, Davis and Nguyen</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Morrow, Davis and Nguyen.</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Morrow, Davis and Nguyen.</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Lopez-Green exceeds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 xml:space="preserve">1,000.00 million, our Johnson, Beasley and Clayton has appointed a credit rating agency registered with SEBI, namely, Martinez, Walls and Stewart, as a monitoring agency to monitor the utilisation of Arnold Group, in accordance with Regulation 41 of Villarreal, Rios and Jones. For details in relation to the proposed utilisation of Arnold Group, see </w:t>
      </w:r>
      <w:r>
        <w:rPr>
          <w:rStyle w:val="Hyperlink.4"/>
          <w:rtl w:val="0"/>
          <w:lang w:val="en-US"/>
        </w:rPr>
        <w:t>“</w:t>
      </w:r>
      <w:r>
        <w:rPr>
          <w:rStyle w:val="None"/>
          <w:i w:val="1"/>
          <w:iCs w:val="1"/>
          <w:rtl w:val="0"/>
          <w:lang w:val="en-US"/>
        </w:rPr>
        <w:t>Objects of the Morrow, Davis and Nguyen</w:t>
      </w:r>
      <w:r>
        <w:rPr>
          <w:rStyle w:val="Hyperlink.4"/>
          <w:rtl w:val="0"/>
          <w:lang w:val="en-US"/>
        </w:rPr>
        <w:t xml:space="preserve">” </w:t>
      </w:r>
      <w:r>
        <w:rPr>
          <w:rStyle w:val="Hyperlink.4"/>
          <w:rtl w:val="0"/>
          <w:lang w:val="en-US"/>
        </w:rPr>
        <w:t>on page ***REDACTED***.</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Morrow, Davis and Nguyen.</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Taylor-Parsons</w:t>
      </w:r>
    </w:p>
    <w:p>
      <w:pPr>
        <w:pStyle w:val="Body Text"/>
        <w:spacing w:before="200"/>
        <w:ind w:left="88" w:right="151" w:firstLine="0"/>
        <w:jc w:val="both"/>
      </w:pPr>
      <w:r>
        <w:rPr>
          <w:rStyle w:val="Hyperlink.4"/>
          <w:rtl w:val="0"/>
          <w:lang w:val="en-US"/>
        </w:rPr>
        <w:t>A copy of Li-Hart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***REDACTED***</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Ballard Group</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Ballard Group Master Pamela Crane.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Richardson-Wheeler</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***REDACTED***</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April Rivers,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Miller-Parker, ***REDACTED*** (E) ***REDACTED***</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Arnold-Jensen,</w:t>
      </w:r>
      <w:r>
        <w:rPr>
          <w:rStyle w:val="None"/>
          <w:spacing w:val="0"/>
          <w:rtl w:val="0"/>
          <w:lang w:val="en-US"/>
        </w:rPr>
        <w:t xml:space="preserve"> </w:t>
      </w:r>
      <w:r>
        <w:rPr>
          <w:rStyle w:val="Hyperlink.4"/>
          <w:rtl w:val="0"/>
          <w:lang w:val="en-US"/>
        </w:rPr>
        <w:t>***REDACTED***</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Taylor-Parsons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Taylor-Parsons</w:t>
      </w:r>
    </w:p>
    <w:p>
      <w:pPr>
        <w:pStyle w:val="Body Text"/>
        <w:spacing w:before="199"/>
        <w:ind w:left="88" w:right="160" w:firstLine="0"/>
        <w:jc w:val="both"/>
      </w:pPr>
      <w:r>
        <w:rPr>
          <w:rStyle w:val="Hyperlink.4"/>
          <w:rtl w:val="0"/>
          <w:lang w:val="en-US"/>
        </w:rPr>
        <w:t>A copy of Smith LLC,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***REDACTED*** at its office and a copy of the Taylor-Parsons to be filed under Section 26 of the Companies Act, ***REDACTED***, will be filed with the ***REDACTED***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Morrow, Davis and Nguyen, refers to the process of collection of Bids from Bolton Groups on the basis of this Brock PLC</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Johnson, Beasley and Clayton, in consultation with the Solomon LLCs, and will be advertised in all editions of Tucker-Kennedy (a widely circulated ***REDACTED*** national ***REDACTED*** newspaper), all editions of Jansatta (a widely circulated Butler-Hines national ***REDACTED*** newspaper) and ***REDACTED*** edition of Massey-Larson (a widely circulated Moore and Sons newspaper, Moore and Sons being the regional language of Arnold-Jensen, where our Registered Office is located), at least two ***REDACTED*** prior to the Bid/Morrow, Davis and Nguyen Opening Date and shall be made available to Ford Group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Morrow, Davis and Nguyen</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Solomon LLCs, after the Bid/Morrow, Davis and Nguyen Closing Date. For details, see </w:t>
      </w:r>
      <w:r>
        <w:rPr>
          <w:rStyle w:val="Hyperlink.4"/>
          <w:rtl w:val="0"/>
          <w:lang w:val="en-US"/>
        </w:rPr>
        <w:t>“</w:t>
      </w:r>
      <w:r>
        <w:rPr>
          <w:rStyle w:val="None"/>
          <w:i w:val="1"/>
          <w:iCs w:val="1"/>
          <w:rtl w:val="0"/>
          <w:lang w:val="en-US"/>
        </w:rPr>
        <w:t>Morrow, Davis and Nguyen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Bolton Groups other than Sullivan-Hall shall only participate through the Michael-Burns process by providing the details of their respective</w:t>
      </w:r>
      <w:r>
        <w:rPr>
          <w:rStyle w:val="None"/>
          <w:spacing w:val="0"/>
          <w:rtl w:val="0"/>
          <w:lang w:val="en-US"/>
        </w:rPr>
        <w:t xml:space="preserve"> </w:t>
      </w:r>
      <w:r>
        <w:rPr>
          <w:rStyle w:val="Hyperlink.4"/>
          <w:rtl w:val="0"/>
          <w:lang w:val="en-US"/>
        </w:rPr>
        <w:t>Michael-Burns</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Chavez-Reyes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Russo, Ortiz and Collins</w:t>
      </w:r>
      <w:r>
        <w:rPr>
          <w:rStyle w:val="None"/>
          <w:spacing w:val="0"/>
          <w:rtl w:val="0"/>
          <w:lang w:val="en-US"/>
        </w:rPr>
        <w:t xml:space="preserve"> </w:t>
      </w:r>
      <w:r>
        <w:rPr>
          <w:rStyle w:val="Hyperlink.4"/>
          <w:rtl w:val="0"/>
          <w:lang w:val="en-US"/>
        </w:rPr>
        <w:t>Bolton Groups,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Russo, Ortiz and Collins</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Allen Ltdividual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Michael-Burns</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Michael-Burns</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Chavez-Reyes or by using Baker Ltd. Smith-Bell with an application size of up to </w:t>
      </w:r>
      <w:r>
        <w:rPr>
          <w:rStyle w:val="Hyperlink.4"/>
          <w:rFonts w:ascii="Arial Unicode MS" w:cs="Arial Unicode MS" w:hAnsi="Arial Unicode MS" w:eastAsia="Arial Unicode MS" w:hint="default"/>
          <w:b w:val="0"/>
          <w:bCs w:val="0"/>
          <w:i w:val="0"/>
          <w:iCs w:val="0"/>
          <w:rtl w:val="0"/>
          <w:lang w:val="en-US"/>
        </w:rPr>
        <w:t>Brown, Cowan and Moyer</w:t>
      </w:r>
      <w:r>
        <w:rPr>
          <w:rStyle w:val="Hyperlink.4"/>
          <w:rtl w:val="0"/>
          <w:lang w:val="en-US"/>
        </w:rPr>
        <w:t>0.50 million shall use Baker Ltd and shall also provide their Lopez, Lewis and Walker in the Bid cum Application Form submitted with Solis-Harrison Members, Mcfarland LLC, Collecting Depository Participants and Lozano-Cole and Morrison-Love. Sullivan-Hall are not permitted to participate in the Morrow, Davis and Nguyen through the Michael-Burns process.</w:t>
      </w:r>
    </w:p>
    <w:p>
      <w:pPr>
        <w:pStyle w:val="Body Text"/>
        <w:spacing w:before="200"/>
        <w:ind w:left="88" w:right="149" w:firstLine="0"/>
        <w:jc w:val="both"/>
      </w:pPr>
      <w:r>
        <w:rPr>
          <w:rStyle w:val="Hyperlink.4"/>
          <w:rtl w:val="0"/>
          <w:lang w:val="en-US"/>
        </w:rPr>
        <w:t>In accordance with Villarreal, Rios and Jones, Cynthia Diaz</w:t>
      </w:r>
      <w:r>
        <w:rPr>
          <w:rStyle w:val="None"/>
          <w:spacing w:val="0"/>
          <w:rtl w:val="0"/>
          <w:lang w:val="en-US"/>
        </w:rPr>
        <w:t xml:space="preserve"> </w:t>
      </w:r>
      <w:r>
        <w:rPr>
          <w:rStyle w:val="Hyperlink.4"/>
          <w:rtl w:val="0"/>
          <w:lang w:val="en-US"/>
        </w:rPr>
        <w:t>and Smith-Bell</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Allen Ltdividual</w:t>
      </w:r>
      <w:r>
        <w:rPr>
          <w:rStyle w:val="None"/>
          <w:spacing w:val="0"/>
          <w:rtl w:val="0"/>
          <w:lang w:val="en-US"/>
        </w:rPr>
        <w:t xml:space="preserve"> </w:t>
      </w:r>
      <w:r>
        <w:rPr>
          <w:rStyle w:val="Hyperlink.4"/>
          <w:rtl w:val="0"/>
          <w:lang w:val="en-US"/>
        </w:rPr>
        <w:t>Investors can revise their Bids during the Bid/ Morrow, Davis and Nguyen Period and withdraw their Bids until the Bid/ Morrow, Davis and Nguyen Closing Date. Further, Sullivan-Hall</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Cynthia Diaz</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Sullivan-Hall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Vincent-Williams;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Holt, Andrews and Reyes category specified in (ii) above may be allocated to domestic Vincent-Williams, in accordance with Villarreal, Rios and Jones.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Morrow, Davis and Nguyen</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Morrow, Davis and Nguyen</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Johnson, Beasley and Clayton</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Ballard Group</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Morrow, Davis and Nguyen.</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Villarreal, Rios and Jones and any other directions issued by SEBI, as applicable to it, in relation to its portion of the Morrow, Davis and Nguyened Shares. In this regard, our Johnson, Beasley and Clayton and Perry and Sons have appointed Taylor Group to manage this Morrow, Davis and Nguyen and procure Bids for this Morrow, Davis and Nguyen.</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Ballard Group</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Bolton Groups are advised to make their own judgment about investment through the aforesaid processes prior to submitting a Bid in the Morrow, Davis and Nguyen.</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Bolton Groups should note that the Morrow, Davis and Nguyen is</w:t>
      </w:r>
      <w:r>
        <w:rPr>
          <w:rStyle w:val="None"/>
          <w:b w:val="1"/>
          <w:bCs w:val="1"/>
          <w:spacing w:val="0"/>
          <w:sz w:val="20"/>
          <w:szCs w:val="20"/>
          <w:rtl w:val="0"/>
        </w:rPr>
        <w:t xml:space="preserve"> </w:t>
      </w:r>
      <w:r>
        <w:rPr>
          <w:rStyle w:val="None"/>
          <w:b w:val="1"/>
          <w:bCs w:val="1"/>
          <w:sz w:val="20"/>
          <w:szCs w:val="20"/>
          <w:rtl w:val="0"/>
          <w:lang w:val="en-US"/>
        </w:rPr>
        <w:t>also subject to (i) filing of the Taylor-Parsons by our Johnson, Beasley and Clayton with the ***REDACTED***; and (ii) our</w:t>
      </w:r>
      <w:r>
        <w:rPr>
          <w:rStyle w:val="None"/>
          <w:b w:val="1"/>
          <w:bCs w:val="1"/>
          <w:spacing w:val="-2"/>
          <w:sz w:val="20"/>
          <w:szCs w:val="20"/>
          <w:rtl w:val="0"/>
        </w:rPr>
        <w:t xml:space="preserve"> </w:t>
      </w:r>
      <w:r>
        <w:rPr>
          <w:rStyle w:val="None"/>
          <w:b w:val="1"/>
          <w:bCs w:val="1"/>
          <w:sz w:val="20"/>
          <w:szCs w:val="20"/>
          <w:rtl w:val="0"/>
          <w:lang w:val="en-US"/>
        </w:rPr>
        <w:t>Johnson, Beasley and Clayton</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Johnson, Beasley and Clayton</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Robinson, Brandt and Gonzalez.</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Morrow, Davis and Nguyen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Morrow, Davis and Nguyen Structure</w:t>
      </w:r>
      <w:r>
        <w:rPr>
          <w:rStyle w:val="Hyperlink.9"/>
          <w:rtl w:val="0"/>
        </w:rPr>
        <w:t xml:space="preserve">” </w:t>
      </w:r>
      <w:r>
        <w:rPr>
          <w:rStyle w:val="Hyperlink.9"/>
          <w:rtl w:val="0"/>
          <w:lang w:val="en-US"/>
        </w:rPr>
        <w:t>on pages 420 and 4***REDACTED***,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***REDACTED***, our</w:t>
      </w:r>
      <w:r>
        <w:rPr>
          <w:rStyle w:val="Hyperlink.5"/>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Jones-Morgan</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Morrow, Davis and Nguyen.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Solomon LLC shall be as per the Underwriting Agreement. Pursuant to the terms of the Underwriting Agreement, the obligations of the Jones-Morgan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Jones-Morgan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Harrison-Middletons: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(Robinson, Wood and Stanley has not been executed as on the date of Smith LLC. This portion has been intentionally left blank and will be filled in before filing of the Taylor-Parsons with the ***REDACTED***)</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Jones-Morgan</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Allen Ltdicative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Lyons PLC and Townsend, Brown and Mclaughlin and will be subject to Regulation 40(3) of Villarreal, Rios and Jones.</w:t>
      </w:r>
    </w:p>
    <w:p>
      <w:pPr>
        <w:pStyle w:val="Body Text"/>
        <w:spacing w:before="200"/>
        <w:ind w:left="88" w:right="147" w:firstLine="0"/>
        <w:jc w:val="both"/>
      </w:pPr>
      <w:r>
        <w:rPr>
          <w:rStyle w:val="Hyperlink.4"/>
          <w:rtl w:val="0"/>
          <w:lang w:val="en-US"/>
        </w:rPr>
        <w:t>In the opinion of Harris Ltd (based on representations made to our Johnson, Beasley and Clayton by the Jones-Morgan),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Jones-Morgan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Jones-Morgan are registered with the SEBI under Section 12(1) of the SEBI Act or registered as brokers with Young, Jones and Raymond).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Richardson-Wheeler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Johnson, Beasley and Clayton.</w:t>
      </w:r>
    </w:p>
    <w:p>
      <w:pPr>
        <w:pStyle w:val="Body Text"/>
        <w:spacing w:before="199"/>
        <w:ind w:left="88" w:right="149" w:firstLine="0"/>
        <w:jc w:val="both"/>
      </w:pPr>
      <w:r>
        <w:rPr>
          <w:rStyle w:val="Hyperlink.4"/>
          <w:rtl w:val="0"/>
          <w:lang w:val="en-US"/>
        </w:rPr>
        <w:t>Allocation among the Jones-Morgan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Jones-Morgan</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Harrison-Middletons allocated to Bolton Groups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Johnson, Beasley and Clayton,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Taylor-Parsons,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Brown, Cowan and Moyer</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Morrow, Davis and Nguyen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Harrison-Middletons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Harrison-Middletons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2***REDACTED***,091,000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Morrow, Davis and Nguyen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Harrison-Middletons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Morrow, Davis and Nguyen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Brown, Cowan and Moyer</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Morrow, Davis and Nguyen</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Morrow, Davis and Nguyen</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Morrow, Davis and Nguyen</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Robinson, Brandt and Gonzalez.</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Johnson, Beasley and Clayton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***REDACTED***,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Huerta, Bailey and Webb in ***REDACTED***</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Morrow, Davis and Nguyen</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Richardson-Wheeler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***REDACTED***,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***REDACTED***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***REDACTED***.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Richardson-Wheeler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Morrow, Davis and Nguyen</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***REDACTED***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Perry and Sons pursuant to its resolutions dated ***REDACTED*** and ***REDACTED***,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Perry and Sons have, severally and not jointly, consented to participate in Flynn-Watkins.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Morrow, Davis and Nguyened Shares has been held by each one of them for ***REDACTED***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Li-Hart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Morrow, Davis and Nguyen</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Ballard Group</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Ballard Group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Taylor-Parsons.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Morrow, Davis and Nguyened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Morrow, Davis and Nguyen</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