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0F15E" w14:textId="77777777" w:rsidR="00A971DF" w:rsidRDefault="00A971DF" w:rsidP="00A144A7">
      <w:pPr>
        <w:rPr>
          <w:b/>
          <w:bCs/>
          <w:sz w:val="32"/>
          <w:szCs w:val="32"/>
        </w:rPr>
      </w:pPr>
      <w:r w:rsidRPr="00A971DF">
        <w:rPr>
          <w:b/>
          <w:bCs/>
          <w:sz w:val="32"/>
          <w:szCs w:val="32"/>
        </w:rPr>
        <w:t>Dominio: Health Care</w:t>
      </w:r>
    </w:p>
    <w:p w14:paraId="3AD53724" w14:textId="77777777" w:rsidR="00A971DF" w:rsidRPr="00A971DF" w:rsidRDefault="00A971DF" w:rsidP="00A144A7">
      <w:pPr>
        <w:rPr>
          <w:sz w:val="32"/>
          <w:szCs w:val="32"/>
        </w:rPr>
      </w:pPr>
    </w:p>
    <w:p w14:paraId="6128726C" w14:textId="77777777" w:rsidR="00A971DF" w:rsidRPr="00A971DF" w:rsidRDefault="00A971DF" w:rsidP="00A144A7">
      <w:pPr>
        <w:rPr>
          <w:sz w:val="22"/>
          <w:szCs w:val="22"/>
        </w:rPr>
      </w:pPr>
      <w:r w:rsidRPr="00A971DF">
        <w:rPr>
          <w:b/>
          <w:bCs/>
          <w:sz w:val="22"/>
          <w:szCs w:val="22"/>
        </w:rPr>
        <w:t>Bisogni degli utenti</w:t>
      </w:r>
      <w:r w:rsidRPr="00A971DF">
        <w:rPr>
          <w:sz w:val="22"/>
          <w:szCs w:val="22"/>
        </w:rPr>
        <w:br/>
        <w:t>La digitalizzazione del settore Health Care è sempre più necessaria per migliorare l’accesso ai servizi sanitari e ottimizzarne l’efficienza. Ridurre i tempi di attesa, semplificare le prenotazioni e garantire un accesso più rapido ai servizi medici sono esigenze sempre più sentite.</w:t>
      </w:r>
      <w:r w:rsidRPr="00A971DF">
        <w:rPr>
          <w:sz w:val="22"/>
          <w:szCs w:val="22"/>
        </w:rPr>
        <w:br/>
        <w:t>L’uso di soluzioni digitali consente di superare le barriere fisiche, favorendo l’accesso remoto ai servizi, specialmente per chi ha difficoltà di spostamento o vive in aree con carenza di strutture sanitarie. Questo processo innovativo rende il sistema sanitario più moderno, efficace e inclusivo.</w:t>
      </w:r>
    </w:p>
    <w:p w14:paraId="67BA79D1" w14:textId="1871B104" w:rsidR="00A971DF" w:rsidRPr="00A971DF" w:rsidRDefault="00A971DF" w:rsidP="00A144A7">
      <w:pPr>
        <w:rPr>
          <w:sz w:val="22"/>
          <w:szCs w:val="22"/>
        </w:rPr>
      </w:pPr>
      <w:r w:rsidRPr="00A971DF">
        <w:rPr>
          <w:b/>
          <w:bCs/>
          <w:sz w:val="22"/>
          <w:szCs w:val="22"/>
        </w:rPr>
        <w:t xml:space="preserve">Competenze e interessi </w:t>
      </w:r>
      <w:proofErr w:type="gramStart"/>
      <w:r w:rsidRPr="00A971DF">
        <w:rPr>
          <w:b/>
          <w:bCs/>
          <w:sz w:val="22"/>
          <w:szCs w:val="22"/>
        </w:rPr>
        <w:t>del team</w:t>
      </w:r>
      <w:proofErr w:type="gramEnd"/>
      <w:r w:rsidRPr="00A971DF">
        <w:rPr>
          <w:sz w:val="22"/>
          <w:szCs w:val="22"/>
        </w:rPr>
        <w:br/>
        <w:t>Pur senza competenze avanzate in ambito sanitario, la scelta del dominio Health Care nasce dall’interesse nel migliorare l’accessibilità ai servizi medici, in particolare nella gestione delle prenotazioni. Il progetto punta su un sistema intuitivo e funzionale, evitando complessità inutili.</w:t>
      </w:r>
      <w:r w:rsidRPr="00A971DF">
        <w:rPr>
          <w:sz w:val="22"/>
          <w:szCs w:val="22"/>
        </w:rPr>
        <w:br/>
        <w:t>Un aspetto chiave sarà la gestione del database,</w:t>
      </w:r>
      <w:r w:rsidR="00643710">
        <w:rPr>
          <w:sz w:val="22"/>
          <w:szCs w:val="22"/>
        </w:rPr>
        <w:t xml:space="preserve"> argomento di comune interesse e</w:t>
      </w:r>
      <w:r w:rsidRPr="00A971DF">
        <w:rPr>
          <w:sz w:val="22"/>
          <w:szCs w:val="22"/>
        </w:rPr>
        <w:t xml:space="preserve"> centrale </w:t>
      </w:r>
      <w:r w:rsidR="00643710">
        <w:rPr>
          <w:sz w:val="22"/>
          <w:szCs w:val="22"/>
        </w:rPr>
        <w:t>ne</w:t>
      </w:r>
      <w:r w:rsidRPr="00A971DF">
        <w:rPr>
          <w:sz w:val="22"/>
          <w:szCs w:val="22"/>
        </w:rPr>
        <w:t>l progetto</w:t>
      </w:r>
      <w:r w:rsidR="00643710">
        <w:rPr>
          <w:sz w:val="22"/>
          <w:szCs w:val="22"/>
        </w:rPr>
        <w:t>.</w:t>
      </w:r>
    </w:p>
    <w:p w14:paraId="77E025EF" w14:textId="77777777" w:rsidR="00A971DF" w:rsidRPr="00A971DF" w:rsidRDefault="00A971DF" w:rsidP="00A144A7">
      <w:pPr>
        <w:rPr>
          <w:sz w:val="22"/>
          <w:szCs w:val="22"/>
        </w:rPr>
      </w:pPr>
      <w:r w:rsidRPr="00A971DF">
        <w:rPr>
          <w:b/>
          <w:bCs/>
          <w:sz w:val="22"/>
          <w:szCs w:val="22"/>
        </w:rPr>
        <w:t>Opportunità di mercato</w:t>
      </w:r>
      <w:r w:rsidRPr="00A971DF">
        <w:rPr>
          <w:sz w:val="22"/>
          <w:szCs w:val="22"/>
        </w:rPr>
        <w:br/>
        <w:t>Il settore Health Care è in piena trasformazione digitale, con un forte aumento della domanda di soluzioni che migliorino l’accesso e la gestione dei servizi sanitari. La digitalizzazione delle prenotazioni e dei processi amministrativi è una necessità crescente.</w:t>
      </w:r>
      <w:r w:rsidRPr="00A971DF">
        <w:rPr>
          <w:sz w:val="22"/>
          <w:szCs w:val="22"/>
        </w:rPr>
        <w:br/>
        <w:t>L’adozione di strumenti tecnologici ottimizza l’esperienza utente e riduce il carico amministrativo, mentre il supporto normativo e gli investimenti nel settore rafforzano ulteriormente le opportunità di sviluppo.</w:t>
      </w:r>
    </w:p>
    <w:p w14:paraId="6D1C27F3" w14:textId="77777777" w:rsidR="00A971DF" w:rsidRPr="00A971DF" w:rsidRDefault="00A971DF" w:rsidP="00A144A7">
      <w:pPr>
        <w:rPr>
          <w:sz w:val="22"/>
          <w:szCs w:val="22"/>
        </w:rPr>
      </w:pPr>
      <w:r w:rsidRPr="00A971DF">
        <w:rPr>
          <w:b/>
          <w:bCs/>
          <w:sz w:val="22"/>
          <w:szCs w:val="22"/>
        </w:rPr>
        <w:t>Disponibilità delle risorse</w:t>
      </w:r>
      <w:r w:rsidRPr="00A971DF">
        <w:rPr>
          <w:sz w:val="22"/>
          <w:szCs w:val="22"/>
        </w:rPr>
        <w:br/>
        <w:t xml:space="preserve">Grazie a un’implementazione progressiva e a una gestione efficace </w:t>
      </w:r>
      <w:proofErr w:type="gramStart"/>
      <w:r w:rsidRPr="00A971DF">
        <w:rPr>
          <w:sz w:val="22"/>
          <w:szCs w:val="22"/>
        </w:rPr>
        <w:t>del team</w:t>
      </w:r>
      <w:proofErr w:type="gramEnd"/>
      <w:r w:rsidRPr="00A971DF">
        <w:rPr>
          <w:sz w:val="22"/>
          <w:szCs w:val="22"/>
        </w:rPr>
        <w:t>, il progetto può essere sviluppato in tempi ridotti senza particolari limitazioni iniziali.</w:t>
      </w:r>
      <w:r w:rsidRPr="00A971DF">
        <w:rPr>
          <w:sz w:val="22"/>
          <w:szCs w:val="22"/>
        </w:rPr>
        <w:br/>
        <w:t>L’aspetto più rilevante sarà la progettazione di un database efficiente, elemento essenziale per garantire sicurezza, scalabilità e affidabilità nella gestione dei dati sanitari.</w:t>
      </w:r>
    </w:p>
    <w:p w14:paraId="7DBD42A5" w14:textId="286DA0EE" w:rsidR="00F31082" w:rsidRDefault="00A971DF" w:rsidP="00A144A7">
      <w:pPr>
        <w:rPr>
          <w:sz w:val="22"/>
          <w:szCs w:val="22"/>
        </w:rPr>
      </w:pPr>
      <w:r w:rsidRPr="00A971DF">
        <w:rPr>
          <w:b/>
          <w:bCs/>
          <w:sz w:val="22"/>
          <w:szCs w:val="22"/>
        </w:rPr>
        <w:t>Analisi della concorrenza</w:t>
      </w:r>
      <w:r w:rsidRPr="00A971DF">
        <w:rPr>
          <w:sz w:val="22"/>
          <w:szCs w:val="22"/>
        </w:rPr>
        <w:br/>
        <w:t>Esistono già app per la prenotazione di servizi sanitari, ma molte sono poco conosciute o non pienamente integrate con le strutture sanitarie. Alcune presentano interfacce poco intuitive e funzionalità limitate.</w:t>
      </w:r>
      <w:r w:rsidRPr="00A971DF">
        <w:rPr>
          <w:sz w:val="22"/>
          <w:szCs w:val="22"/>
        </w:rPr>
        <w:br/>
        <w:t>Il nostro progetto si propone di migliorare l’usabilità e l’accessibilità del servizio, offrendo un’infrastruttura più stabile e scalabile, in grado di rispondere in modo più efficace alle esigenze degli utenti.</w:t>
      </w:r>
    </w:p>
    <w:p w14:paraId="31EACBDD" w14:textId="77777777" w:rsidR="006647FB" w:rsidRDefault="006647FB" w:rsidP="00A144A7">
      <w:pPr>
        <w:rPr>
          <w:sz w:val="22"/>
          <w:szCs w:val="22"/>
        </w:rPr>
      </w:pPr>
    </w:p>
    <w:p w14:paraId="62F54E49" w14:textId="77777777" w:rsidR="006647FB" w:rsidRDefault="006647FB" w:rsidP="00A144A7">
      <w:pPr>
        <w:rPr>
          <w:sz w:val="22"/>
          <w:szCs w:val="22"/>
        </w:rPr>
      </w:pPr>
    </w:p>
    <w:p w14:paraId="4127E83E" w14:textId="77777777" w:rsidR="00011D2B" w:rsidRDefault="00011D2B" w:rsidP="00A144A7">
      <w:pPr>
        <w:rPr>
          <w:sz w:val="22"/>
          <w:szCs w:val="22"/>
        </w:rPr>
      </w:pPr>
    </w:p>
    <w:p w14:paraId="6F691C7E" w14:textId="77777777" w:rsidR="00011D2B" w:rsidRDefault="00011D2B" w:rsidP="00A144A7">
      <w:pPr>
        <w:rPr>
          <w:sz w:val="22"/>
          <w:szCs w:val="22"/>
        </w:rPr>
      </w:pPr>
    </w:p>
    <w:p w14:paraId="70D69BB1" w14:textId="77777777" w:rsidR="00011D2B" w:rsidRDefault="00011D2B" w:rsidP="00A144A7">
      <w:pPr>
        <w:rPr>
          <w:sz w:val="22"/>
          <w:szCs w:val="22"/>
        </w:rPr>
      </w:pPr>
    </w:p>
    <w:p w14:paraId="5CF877A7" w14:textId="5FA5B0D6" w:rsidR="001451FF" w:rsidRPr="00011D2B" w:rsidRDefault="001451FF" w:rsidP="00011D2B">
      <w:pPr>
        <w:jc w:val="center"/>
        <w:rPr>
          <w:b/>
          <w:bCs/>
          <w:sz w:val="40"/>
          <w:szCs w:val="40"/>
        </w:rPr>
      </w:pPr>
      <w:r w:rsidRPr="00011D2B">
        <w:rPr>
          <w:b/>
          <w:bCs/>
          <w:sz w:val="40"/>
          <w:szCs w:val="40"/>
        </w:rPr>
        <w:lastRenderedPageBreak/>
        <w:t>SWOT</w:t>
      </w:r>
    </w:p>
    <w:p w14:paraId="6240CA95" w14:textId="0C3586FD" w:rsidR="001451FF" w:rsidRDefault="001451FF" w:rsidP="0031184D">
      <w:pPr>
        <w:rPr>
          <w:sz w:val="22"/>
          <w:szCs w:val="22"/>
        </w:rPr>
      </w:pPr>
      <w:r w:rsidRPr="001451FF">
        <w:rPr>
          <w:b/>
          <w:bCs/>
          <w:sz w:val="22"/>
          <w:szCs w:val="22"/>
        </w:rPr>
        <w:t>Punti di forza:</w:t>
      </w:r>
      <w:r>
        <w:rPr>
          <w:b/>
          <w:bCs/>
          <w:sz w:val="22"/>
          <w:szCs w:val="22"/>
        </w:rPr>
        <w:t xml:space="preserve"> </w:t>
      </w:r>
    </w:p>
    <w:p w14:paraId="6EED3E06" w14:textId="2BC4AC6B" w:rsidR="00394E17" w:rsidRDefault="00394E17" w:rsidP="00394E17">
      <w:pPr>
        <w:pStyle w:val="Paragrafoelenco"/>
        <w:numPr>
          <w:ilvl w:val="0"/>
          <w:numId w:val="3"/>
        </w:numPr>
        <w:rPr>
          <w:sz w:val="22"/>
          <w:szCs w:val="22"/>
        </w:rPr>
      </w:pPr>
      <w:r>
        <w:rPr>
          <w:sz w:val="22"/>
          <w:szCs w:val="22"/>
        </w:rPr>
        <w:t>Interfaccia intuitiva e semplice adatta ad utenti di tutte le età</w:t>
      </w:r>
    </w:p>
    <w:p w14:paraId="47D17EE7" w14:textId="376CE1E3" w:rsidR="00394E17" w:rsidRDefault="00394E17" w:rsidP="00394E17">
      <w:pPr>
        <w:pStyle w:val="Paragrafoelenco"/>
        <w:numPr>
          <w:ilvl w:val="0"/>
          <w:numId w:val="3"/>
        </w:numPr>
        <w:rPr>
          <w:sz w:val="22"/>
          <w:szCs w:val="22"/>
        </w:rPr>
      </w:pPr>
      <w:r>
        <w:rPr>
          <w:sz w:val="22"/>
          <w:szCs w:val="22"/>
        </w:rPr>
        <w:t>Focus su un mercato con grandi necessità di digitalizzazione</w:t>
      </w:r>
    </w:p>
    <w:p w14:paraId="5D07CE7D" w14:textId="448166C0" w:rsidR="00394E17" w:rsidRDefault="00394E17" w:rsidP="00394E17">
      <w:pPr>
        <w:pStyle w:val="Paragrafoelenco"/>
        <w:numPr>
          <w:ilvl w:val="0"/>
          <w:numId w:val="3"/>
        </w:numPr>
        <w:rPr>
          <w:sz w:val="22"/>
          <w:szCs w:val="22"/>
        </w:rPr>
      </w:pPr>
      <w:r w:rsidRPr="00394E17">
        <w:rPr>
          <w:sz w:val="22"/>
          <w:szCs w:val="22"/>
        </w:rPr>
        <w:t>Accesso remoto alle prenotazioni, utile per pazienti in aree isolate o con mobilità ridotta</w:t>
      </w:r>
    </w:p>
    <w:p w14:paraId="3EEC994A" w14:textId="7ACEAAD1" w:rsidR="00394E17" w:rsidRDefault="00394E17" w:rsidP="00394E17">
      <w:pPr>
        <w:pStyle w:val="Paragrafoelenco"/>
        <w:numPr>
          <w:ilvl w:val="0"/>
          <w:numId w:val="3"/>
        </w:numPr>
        <w:rPr>
          <w:sz w:val="22"/>
          <w:szCs w:val="22"/>
        </w:rPr>
      </w:pPr>
      <w:bookmarkStart w:id="0" w:name="_Hlk193464426"/>
      <w:r w:rsidRPr="00394E17">
        <w:rPr>
          <w:sz w:val="22"/>
          <w:szCs w:val="22"/>
        </w:rPr>
        <w:t>Funzione (sintomi/malattie</w:t>
      </w:r>
      <w:bookmarkEnd w:id="0"/>
      <w:r w:rsidRPr="00394E17">
        <w:rPr>
          <w:sz w:val="22"/>
          <w:szCs w:val="22"/>
        </w:rPr>
        <w:t>) che aggiunge valore all’esperienza utente</w:t>
      </w:r>
    </w:p>
    <w:p w14:paraId="74CAB616" w14:textId="1DCAE6A8" w:rsidR="00394E17" w:rsidRPr="00394E17" w:rsidRDefault="00394E17" w:rsidP="00394E17">
      <w:pPr>
        <w:pStyle w:val="Paragrafoelenco"/>
        <w:numPr>
          <w:ilvl w:val="0"/>
          <w:numId w:val="3"/>
        </w:numPr>
        <w:rPr>
          <w:sz w:val="22"/>
          <w:szCs w:val="22"/>
        </w:rPr>
      </w:pPr>
      <w:r w:rsidRPr="00394E17">
        <w:rPr>
          <w:sz w:val="22"/>
          <w:szCs w:val="22"/>
        </w:rPr>
        <w:t>Team con competenze consolidate nella gestione di database</w:t>
      </w:r>
    </w:p>
    <w:p w14:paraId="34A5C4EA" w14:textId="47D71676" w:rsidR="00394E17" w:rsidRPr="00394E17" w:rsidRDefault="00394E17" w:rsidP="00394E17">
      <w:pPr>
        <w:rPr>
          <w:sz w:val="22"/>
          <w:szCs w:val="22"/>
        </w:rPr>
      </w:pPr>
      <w:r w:rsidRPr="00394E17">
        <w:rPr>
          <w:b/>
          <w:bCs/>
          <w:sz w:val="22"/>
          <w:szCs w:val="22"/>
        </w:rPr>
        <w:t xml:space="preserve">Punti di debolezza: </w:t>
      </w:r>
    </w:p>
    <w:p w14:paraId="0CEE3219" w14:textId="1D75214D" w:rsidR="00D804B7" w:rsidRPr="00394E17" w:rsidRDefault="00394E17" w:rsidP="00394E17">
      <w:pPr>
        <w:pStyle w:val="Paragrafoelenco"/>
        <w:numPr>
          <w:ilvl w:val="0"/>
          <w:numId w:val="3"/>
        </w:numPr>
        <w:rPr>
          <w:b/>
          <w:bCs/>
          <w:sz w:val="22"/>
          <w:szCs w:val="22"/>
        </w:rPr>
      </w:pPr>
      <w:r>
        <w:rPr>
          <w:sz w:val="22"/>
          <w:szCs w:val="22"/>
        </w:rPr>
        <w:t>Inesperienza nel settore medico</w:t>
      </w:r>
    </w:p>
    <w:p w14:paraId="3173C6FF" w14:textId="556AD190" w:rsidR="00394E17" w:rsidRPr="00394E17" w:rsidRDefault="00394E17" w:rsidP="00394E17">
      <w:pPr>
        <w:pStyle w:val="Paragrafoelenco"/>
        <w:numPr>
          <w:ilvl w:val="0"/>
          <w:numId w:val="3"/>
        </w:numPr>
        <w:rPr>
          <w:b/>
          <w:bCs/>
          <w:sz w:val="22"/>
          <w:szCs w:val="22"/>
        </w:rPr>
      </w:pPr>
      <w:r>
        <w:rPr>
          <w:sz w:val="22"/>
          <w:szCs w:val="22"/>
        </w:rPr>
        <w:t>Poca esperienza nel settore mobile e grafico</w:t>
      </w:r>
    </w:p>
    <w:p w14:paraId="4581F420" w14:textId="56A3129E" w:rsidR="00394E17" w:rsidRPr="00394E17" w:rsidRDefault="00394E17" w:rsidP="00394E17">
      <w:pPr>
        <w:pStyle w:val="Paragrafoelenco"/>
        <w:numPr>
          <w:ilvl w:val="0"/>
          <w:numId w:val="3"/>
        </w:numPr>
        <w:rPr>
          <w:b/>
          <w:bCs/>
          <w:sz w:val="22"/>
          <w:szCs w:val="22"/>
        </w:rPr>
      </w:pPr>
      <w:r>
        <w:rPr>
          <w:sz w:val="22"/>
          <w:szCs w:val="22"/>
        </w:rPr>
        <w:t>Risorse umane limitate</w:t>
      </w:r>
    </w:p>
    <w:p w14:paraId="254F2930" w14:textId="04C44FFF" w:rsidR="00394E17" w:rsidRDefault="00394E17" w:rsidP="00394E17">
      <w:pPr>
        <w:pStyle w:val="Paragrafoelenco"/>
        <w:numPr>
          <w:ilvl w:val="0"/>
          <w:numId w:val="3"/>
        </w:numPr>
        <w:rPr>
          <w:sz w:val="22"/>
          <w:szCs w:val="22"/>
        </w:rPr>
      </w:pPr>
      <w:r w:rsidRPr="00394E17">
        <w:rPr>
          <w:sz w:val="22"/>
          <w:szCs w:val="22"/>
        </w:rPr>
        <w:t>Mancanza di partnership con strutture sanitarie reali (per ora)</w:t>
      </w:r>
    </w:p>
    <w:p w14:paraId="266D5655" w14:textId="2075B071" w:rsidR="00252E78" w:rsidRDefault="00394E17" w:rsidP="004B40BB">
      <w:pPr>
        <w:pStyle w:val="Paragrafoelenco"/>
        <w:numPr>
          <w:ilvl w:val="0"/>
          <w:numId w:val="3"/>
        </w:numPr>
        <w:rPr>
          <w:sz w:val="22"/>
          <w:szCs w:val="22"/>
        </w:rPr>
      </w:pPr>
      <w:r w:rsidRPr="00252E78">
        <w:rPr>
          <w:sz w:val="22"/>
          <w:szCs w:val="22"/>
        </w:rPr>
        <w:t xml:space="preserve">Difficoltà nell’implementazione di standard di sicurezza elevati </w:t>
      </w:r>
    </w:p>
    <w:p w14:paraId="6E7CAB65" w14:textId="58CA8573" w:rsidR="00252E78" w:rsidRDefault="00252E78" w:rsidP="00252E78">
      <w:pPr>
        <w:rPr>
          <w:b/>
          <w:bCs/>
          <w:sz w:val="22"/>
          <w:szCs w:val="22"/>
        </w:rPr>
      </w:pPr>
      <w:r w:rsidRPr="00252E78">
        <w:rPr>
          <w:b/>
          <w:bCs/>
          <w:sz w:val="22"/>
          <w:szCs w:val="22"/>
        </w:rPr>
        <w:t>Opportunità</w:t>
      </w:r>
      <w:r>
        <w:rPr>
          <w:b/>
          <w:bCs/>
          <w:sz w:val="22"/>
          <w:szCs w:val="22"/>
        </w:rPr>
        <w:t>:</w:t>
      </w:r>
    </w:p>
    <w:p w14:paraId="31957B12" w14:textId="40308045" w:rsidR="00252E78" w:rsidRDefault="00252E78" w:rsidP="00252E78">
      <w:pPr>
        <w:pStyle w:val="Paragrafoelenco"/>
        <w:numPr>
          <w:ilvl w:val="0"/>
          <w:numId w:val="4"/>
        </w:numPr>
        <w:rPr>
          <w:sz w:val="22"/>
          <w:szCs w:val="22"/>
        </w:rPr>
      </w:pPr>
      <w:r>
        <w:rPr>
          <w:sz w:val="22"/>
          <w:szCs w:val="22"/>
        </w:rPr>
        <w:t>Necessità crescente di digitalizzazione nell’ambito medico</w:t>
      </w:r>
    </w:p>
    <w:p w14:paraId="1792CE7E" w14:textId="5882A94F" w:rsidR="00252E78" w:rsidRDefault="00252E78" w:rsidP="00252E78">
      <w:pPr>
        <w:pStyle w:val="Paragrafoelenco"/>
        <w:numPr>
          <w:ilvl w:val="0"/>
          <w:numId w:val="4"/>
        </w:numPr>
        <w:rPr>
          <w:sz w:val="22"/>
          <w:szCs w:val="22"/>
        </w:rPr>
      </w:pPr>
      <w:r w:rsidRPr="00252E78">
        <w:rPr>
          <w:sz w:val="22"/>
          <w:szCs w:val="22"/>
        </w:rPr>
        <w:t>Interesse istituzionale verso strumenti che migliorano l’efficienza del sistema sanitario</w:t>
      </w:r>
    </w:p>
    <w:p w14:paraId="64655A53" w14:textId="239A3A2D" w:rsidR="00252E78" w:rsidRDefault="00252E78" w:rsidP="00252E78">
      <w:pPr>
        <w:pStyle w:val="Paragrafoelenco"/>
        <w:numPr>
          <w:ilvl w:val="0"/>
          <w:numId w:val="4"/>
        </w:numPr>
        <w:rPr>
          <w:sz w:val="22"/>
          <w:szCs w:val="22"/>
        </w:rPr>
      </w:pPr>
      <w:r w:rsidRPr="00252E78">
        <w:rPr>
          <w:sz w:val="22"/>
          <w:szCs w:val="22"/>
        </w:rPr>
        <w:t xml:space="preserve">Maggiore consapevolezza </w:t>
      </w:r>
      <w:r>
        <w:rPr>
          <w:sz w:val="22"/>
          <w:szCs w:val="22"/>
        </w:rPr>
        <w:t>su sintomatologie e malattie</w:t>
      </w:r>
    </w:p>
    <w:p w14:paraId="704E7187" w14:textId="0CEDC7DC" w:rsidR="004C633E" w:rsidRPr="004C633E" w:rsidRDefault="00252E78" w:rsidP="004C633E">
      <w:pPr>
        <w:pStyle w:val="Paragrafoelenco"/>
        <w:numPr>
          <w:ilvl w:val="0"/>
          <w:numId w:val="4"/>
        </w:numPr>
        <w:rPr>
          <w:sz w:val="22"/>
          <w:szCs w:val="22"/>
        </w:rPr>
      </w:pPr>
      <w:r>
        <w:rPr>
          <w:sz w:val="22"/>
          <w:szCs w:val="22"/>
        </w:rPr>
        <w:t xml:space="preserve">Domanda di soluzioni </w:t>
      </w:r>
      <w:r w:rsidRPr="00252E78">
        <w:rPr>
          <w:sz w:val="22"/>
          <w:szCs w:val="22"/>
        </w:rPr>
        <w:t>semplici e accessibili</w:t>
      </w:r>
    </w:p>
    <w:p w14:paraId="57956C18" w14:textId="2E40CBE8" w:rsidR="00252E78" w:rsidRDefault="00252E78" w:rsidP="00252E78">
      <w:pPr>
        <w:pStyle w:val="Paragrafoelenco"/>
        <w:numPr>
          <w:ilvl w:val="0"/>
          <w:numId w:val="4"/>
        </w:numPr>
        <w:rPr>
          <w:sz w:val="22"/>
          <w:szCs w:val="22"/>
        </w:rPr>
      </w:pPr>
      <w:r w:rsidRPr="00252E78">
        <w:rPr>
          <w:sz w:val="22"/>
          <w:szCs w:val="22"/>
        </w:rPr>
        <w:t>Possibilità di espandere l’app a nuovi servizi: ricette, cartelle cliniche</w:t>
      </w:r>
      <w:r>
        <w:rPr>
          <w:sz w:val="22"/>
          <w:szCs w:val="22"/>
        </w:rPr>
        <w:t xml:space="preserve">, </w:t>
      </w:r>
      <w:r w:rsidR="004C633E">
        <w:rPr>
          <w:sz w:val="22"/>
          <w:szCs w:val="22"/>
        </w:rPr>
        <w:t>sintomi/malattie con l’aiuto di AI, etc.</w:t>
      </w:r>
    </w:p>
    <w:p w14:paraId="15062941" w14:textId="77777777" w:rsidR="004C633E" w:rsidRDefault="004C633E" w:rsidP="004C633E">
      <w:pPr>
        <w:pStyle w:val="Paragrafoelenco"/>
        <w:rPr>
          <w:sz w:val="22"/>
          <w:szCs w:val="22"/>
        </w:rPr>
      </w:pPr>
    </w:p>
    <w:p w14:paraId="31E577D0" w14:textId="7FAD6067" w:rsidR="00252E78" w:rsidRPr="00252E78" w:rsidRDefault="00252E78" w:rsidP="00252E78">
      <w:pPr>
        <w:ind w:left="360"/>
        <w:rPr>
          <w:sz w:val="22"/>
          <w:szCs w:val="22"/>
        </w:rPr>
      </w:pPr>
    </w:p>
    <w:p w14:paraId="1057ABD8" w14:textId="05F756DA" w:rsidR="00252E78" w:rsidRDefault="00252E78" w:rsidP="00252E78">
      <w:pPr>
        <w:rPr>
          <w:b/>
          <w:bCs/>
          <w:sz w:val="22"/>
          <w:szCs w:val="22"/>
        </w:rPr>
      </w:pPr>
      <w:r>
        <w:rPr>
          <w:b/>
          <w:bCs/>
          <w:sz w:val="22"/>
          <w:szCs w:val="22"/>
        </w:rPr>
        <w:t>Minacce:</w:t>
      </w:r>
    </w:p>
    <w:p w14:paraId="4E620981" w14:textId="6FF1638A" w:rsidR="00011D2B" w:rsidRDefault="00011D2B" w:rsidP="00011D2B">
      <w:pPr>
        <w:pStyle w:val="Paragrafoelenco"/>
        <w:numPr>
          <w:ilvl w:val="0"/>
          <w:numId w:val="5"/>
        </w:numPr>
        <w:rPr>
          <w:sz w:val="22"/>
          <w:szCs w:val="22"/>
        </w:rPr>
      </w:pPr>
      <w:r>
        <w:rPr>
          <w:sz w:val="22"/>
          <w:szCs w:val="22"/>
        </w:rPr>
        <w:t>Risorse umane e finanziarie limitate</w:t>
      </w:r>
    </w:p>
    <w:p w14:paraId="5CF5400D" w14:textId="6627F9B5" w:rsidR="00011D2B" w:rsidRDefault="00011D2B" w:rsidP="00011D2B">
      <w:pPr>
        <w:pStyle w:val="Paragrafoelenco"/>
        <w:numPr>
          <w:ilvl w:val="0"/>
          <w:numId w:val="5"/>
        </w:numPr>
        <w:rPr>
          <w:sz w:val="22"/>
          <w:szCs w:val="22"/>
        </w:rPr>
      </w:pPr>
      <w:r>
        <w:rPr>
          <w:sz w:val="22"/>
          <w:szCs w:val="22"/>
        </w:rPr>
        <w:t>Rischio si sovraccarico di server in caso di emergenze sanitarie nazionali</w:t>
      </w:r>
    </w:p>
    <w:p w14:paraId="6DA14922" w14:textId="690FA032" w:rsidR="00011D2B" w:rsidRDefault="00011D2B" w:rsidP="00011D2B">
      <w:pPr>
        <w:pStyle w:val="Paragrafoelenco"/>
        <w:numPr>
          <w:ilvl w:val="0"/>
          <w:numId w:val="5"/>
        </w:numPr>
        <w:rPr>
          <w:sz w:val="22"/>
          <w:szCs w:val="22"/>
        </w:rPr>
      </w:pPr>
      <w:r>
        <w:rPr>
          <w:sz w:val="22"/>
          <w:szCs w:val="22"/>
        </w:rPr>
        <w:t>Grande</w:t>
      </w:r>
      <w:r w:rsidRPr="00011D2B">
        <w:rPr>
          <w:sz w:val="22"/>
          <w:szCs w:val="22"/>
        </w:rPr>
        <w:t xml:space="preserve"> concorrenza da parte di</w:t>
      </w:r>
      <w:r>
        <w:rPr>
          <w:sz w:val="22"/>
          <w:szCs w:val="22"/>
        </w:rPr>
        <w:t xml:space="preserve"> sistemi basati su AI (</w:t>
      </w:r>
      <w:r w:rsidRPr="00394E17">
        <w:rPr>
          <w:sz w:val="22"/>
          <w:szCs w:val="22"/>
        </w:rPr>
        <w:t>sintomi/malattie</w:t>
      </w:r>
      <w:r>
        <w:rPr>
          <w:sz w:val="22"/>
          <w:szCs w:val="22"/>
        </w:rPr>
        <w:t>)</w:t>
      </w:r>
    </w:p>
    <w:p w14:paraId="1DB93724" w14:textId="15685845" w:rsidR="00011D2B" w:rsidRDefault="00011D2B" w:rsidP="00011D2B">
      <w:pPr>
        <w:pStyle w:val="Paragrafoelenco"/>
        <w:numPr>
          <w:ilvl w:val="0"/>
          <w:numId w:val="5"/>
        </w:numPr>
        <w:rPr>
          <w:sz w:val="22"/>
          <w:szCs w:val="22"/>
        </w:rPr>
      </w:pPr>
      <w:r w:rsidRPr="00011D2B">
        <w:rPr>
          <w:sz w:val="22"/>
          <w:szCs w:val="22"/>
        </w:rPr>
        <w:t>Presenza di concorrenti già affermati come MioDottore, Doctolib</w:t>
      </w:r>
      <w:r>
        <w:rPr>
          <w:sz w:val="22"/>
          <w:szCs w:val="22"/>
        </w:rPr>
        <w:t xml:space="preserve"> </w:t>
      </w:r>
      <w:proofErr w:type="gramStart"/>
      <w:r>
        <w:rPr>
          <w:sz w:val="22"/>
          <w:szCs w:val="22"/>
        </w:rPr>
        <w:t xml:space="preserve">e </w:t>
      </w:r>
      <w:r w:rsidRPr="00011D2B">
        <w:rPr>
          <w:sz w:val="22"/>
          <w:szCs w:val="22"/>
        </w:rPr>
        <w:t xml:space="preserve"> iDoctors</w:t>
      </w:r>
      <w:proofErr w:type="gramEnd"/>
    </w:p>
    <w:p w14:paraId="0695A230" w14:textId="1D3423BB" w:rsidR="00011D2B" w:rsidRDefault="00011D2B" w:rsidP="00011D2B">
      <w:pPr>
        <w:pStyle w:val="Paragrafoelenco"/>
        <w:numPr>
          <w:ilvl w:val="0"/>
          <w:numId w:val="5"/>
        </w:numPr>
        <w:rPr>
          <w:sz w:val="22"/>
          <w:szCs w:val="22"/>
        </w:rPr>
      </w:pPr>
      <w:r w:rsidRPr="00011D2B">
        <w:rPr>
          <w:sz w:val="22"/>
          <w:szCs w:val="22"/>
        </w:rPr>
        <w:t>Difficoltà di integrazione con i sistemi informativi sanitari pubblici</w:t>
      </w:r>
    </w:p>
    <w:p w14:paraId="1C56016B" w14:textId="6E26513A" w:rsidR="00011D2B" w:rsidRDefault="00011D2B" w:rsidP="00011D2B">
      <w:pPr>
        <w:pStyle w:val="Paragrafoelenco"/>
        <w:numPr>
          <w:ilvl w:val="0"/>
          <w:numId w:val="5"/>
        </w:numPr>
        <w:rPr>
          <w:sz w:val="22"/>
          <w:szCs w:val="22"/>
        </w:rPr>
      </w:pPr>
      <w:r w:rsidRPr="00011D2B">
        <w:rPr>
          <w:sz w:val="22"/>
          <w:szCs w:val="22"/>
        </w:rPr>
        <w:t>Elevate aspettative in termini di sicurezza e privacy</w:t>
      </w:r>
    </w:p>
    <w:p w14:paraId="6DD925A5" w14:textId="2355D7B4" w:rsidR="00011D2B" w:rsidRDefault="00011D2B" w:rsidP="00011D2B">
      <w:pPr>
        <w:pStyle w:val="Paragrafoelenco"/>
        <w:numPr>
          <w:ilvl w:val="0"/>
          <w:numId w:val="5"/>
        </w:numPr>
        <w:rPr>
          <w:sz w:val="22"/>
          <w:szCs w:val="22"/>
        </w:rPr>
      </w:pPr>
      <w:r w:rsidRPr="00011D2B">
        <w:rPr>
          <w:sz w:val="22"/>
          <w:szCs w:val="22"/>
        </w:rPr>
        <w:t>Rischio di scarsa adozione da parte degli utenti meno digitalizzati</w:t>
      </w:r>
    </w:p>
    <w:p w14:paraId="5B8A1868" w14:textId="77777777" w:rsidR="00011D2B" w:rsidRDefault="00011D2B" w:rsidP="00011D2B">
      <w:pPr>
        <w:rPr>
          <w:sz w:val="22"/>
          <w:szCs w:val="22"/>
        </w:rPr>
      </w:pPr>
    </w:p>
    <w:p w14:paraId="61220F12" w14:textId="77777777" w:rsidR="00011D2B" w:rsidRDefault="00011D2B" w:rsidP="00011D2B">
      <w:pPr>
        <w:rPr>
          <w:sz w:val="22"/>
          <w:szCs w:val="22"/>
        </w:rPr>
      </w:pPr>
    </w:p>
    <w:p w14:paraId="215FF132" w14:textId="06DB496B" w:rsidR="00011D2B" w:rsidRDefault="00011D2B" w:rsidP="00011D2B">
      <w:pPr>
        <w:rPr>
          <w:sz w:val="22"/>
          <w:szCs w:val="22"/>
        </w:rPr>
      </w:pPr>
      <w:r w:rsidRPr="006647FB">
        <w:rPr>
          <w:sz w:val="22"/>
          <w:szCs w:val="22"/>
        </w:rPr>
        <w:t xml:space="preserve">Considerati i bisogni degli utenti, le competenze </w:t>
      </w:r>
      <w:proofErr w:type="gramStart"/>
      <w:r w:rsidRPr="006647FB">
        <w:rPr>
          <w:sz w:val="22"/>
          <w:szCs w:val="22"/>
        </w:rPr>
        <w:t>del team</w:t>
      </w:r>
      <w:proofErr w:type="gramEnd"/>
      <w:r>
        <w:rPr>
          <w:sz w:val="22"/>
          <w:szCs w:val="22"/>
        </w:rPr>
        <w:t xml:space="preserve">, </w:t>
      </w:r>
      <w:r w:rsidRPr="006647FB">
        <w:rPr>
          <w:sz w:val="22"/>
          <w:szCs w:val="22"/>
        </w:rPr>
        <w:t>le opportunità offerte dal mercato</w:t>
      </w:r>
      <w:r>
        <w:rPr>
          <w:sz w:val="22"/>
          <w:szCs w:val="22"/>
        </w:rPr>
        <w:t xml:space="preserve"> e l’analisi </w:t>
      </w:r>
      <w:proofErr w:type="spellStart"/>
      <w:r>
        <w:rPr>
          <w:sz w:val="22"/>
          <w:szCs w:val="22"/>
        </w:rPr>
        <w:t>sw</w:t>
      </w:r>
      <w:r w:rsidR="004C633E">
        <w:rPr>
          <w:sz w:val="22"/>
          <w:szCs w:val="22"/>
        </w:rPr>
        <w:t>o</w:t>
      </w:r>
      <w:r>
        <w:rPr>
          <w:sz w:val="22"/>
          <w:szCs w:val="22"/>
        </w:rPr>
        <w:t>t</w:t>
      </w:r>
      <w:proofErr w:type="spellEnd"/>
      <w:r w:rsidRPr="006647FB">
        <w:rPr>
          <w:sz w:val="22"/>
          <w:szCs w:val="22"/>
        </w:rPr>
        <w:t xml:space="preserve">, emerge la necessità di un sistema che renda l’accesso ai servizi sanitari più intuitivo ed efficiente. Da qui la scelta di </w:t>
      </w:r>
      <w:r w:rsidRPr="00643710">
        <w:rPr>
          <w:sz w:val="22"/>
          <w:szCs w:val="22"/>
          <w:highlight w:val="yellow"/>
        </w:rPr>
        <w:t>“</w:t>
      </w:r>
      <w:proofErr w:type="spellStart"/>
      <w:r w:rsidRPr="00643710">
        <w:rPr>
          <w:sz w:val="22"/>
          <w:szCs w:val="22"/>
          <w:highlight w:val="yellow"/>
        </w:rPr>
        <w:t>SmartCare</w:t>
      </w:r>
      <w:proofErr w:type="spellEnd"/>
      <w:r w:rsidRPr="00643710">
        <w:rPr>
          <w:sz w:val="22"/>
          <w:szCs w:val="22"/>
          <w:highlight w:val="yellow"/>
        </w:rPr>
        <w:t>”</w:t>
      </w:r>
      <w:r w:rsidRPr="006647FB">
        <w:rPr>
          <w:sz w:val="22"/>
          <w:szCs w:val="22"/>
        </w:rPr>
        <w:t>, un nome che riflette l’idea di una sanità digitale intelligente, semplice e accessibile a tutti.</w:t>
      </w:r>
    </w:p>
    <w:p w14:paraId="769AC3F7" w14:textId="77777777" w:rsidR="004C633E" w:rsidRDefault="004C633E" w:rsidP="00011D2B">
      <w:pPr>
        <w:rPr>
          <w:sz w:val="22"/>
          <w:szCs w:val="22"/>
        </w:rPr>
      </w:pPr>
    </w:p>
    <w:p w14:paraId="4328C97A" w14:textId="16568E08" w:rsidR="00011D2B" w:rsidRDefault="00011D2B" w:rsidP="00011D2B">
      <w:pPr>
        <w:jc w:val="center"/>
        <w:rPr>
          <w:b/>
          <w:bCs/>
          <w:sz w:val="36"/>
          <w:szCs w:val="36"/>
        </w:rPr>
      </w:pPr>
      <w:r w:rsidRPr="00643710">
        <w:rPr>
          <w:b/>
          <w:bCs/>
          <w:sz w:val="36"/>
          <w:szCs w:val="36"/>
          <w:highlight w:val="yellow"/>
        </w:rPr>
        <w:lastRenderedPageBreak/>
        <w:t>SMART CARE</w:t>
      </w:r>
    </w:p>
    <w:p w14:paraId="0EC622AB" w14:textId="1CE8CE51" w:rsidR="00011D2B" w:rsidRDefault="00011D2B" w:rsidP="00011D2B">
      <w:pPr>
        <w:rPr>
          <w:b/>
          <w:bCs/>
          <w:sz w:val="22"/>
          <w:szCs w:val="22"/>
        </w:rPr>
      </w:pPr>
    </w:p>
    <w:p w14:paraId="622CA953" w14:textId="76A9352A" w:rsidR="00011D2B" w:rsidRDefault="00011D2B" w:rsidP="00011D2B">
      <w:pPr>
        <w:rPr>
          <w:b/>
          <w:bCs/>
          <w:sz w:val="22"/>
          <w:szCs w:val="22"/>
        </w:rPr>
      </w:pPr>
    </w:p>
    <w:p w14:paraId="6668BFA0" w14:textId="1193817B" w:rsidR="00011D2B" w:rsidRDefault="00011D2B" w:rsidP="00011D2B">
      <w:pPr>
        <w:rPr>
          <w:b/>
          <w:bCs/>
          <w:sz w:val="22"/>
          <w:szCs w:val="22"/>
        </w:rPr>
      </w:pPr>
      <w:r>
        <w:rPr>
          <w:b/>
          <w:bCs/>
          <w:noProof/>
          <w:sz w:val="36"/>
          <w:szCs w:val="36"/>
        </w:rPr>
        <w:drawing>
          <wp:anchor distT="0" distB="0" distL="114300" distR="114300" simplePos="0" relativeHeight="251658240" behindDoc="0" locked="0" layoutInCell="1" allowOverlap="1" wp14:anchorId="4F2A7E24" wp14:editId="3AC0ABEF">
            <wp:simplePos x="0" y="0"/>
            <wp:positionH relativeFrom="margin">
              <wp:posOffset>3481705</wp:posOffset>
            </wp:positionH>
            <wp:positionV relativeFrom="page">
              <wp:posOffset>1932305</wp:posOffset>
            </wp:positionV>
            <wp:extent cx="3116580" cy="3116580"/>
            <wp:effectExtent l="0" t="0" r="7620" b="7620"/>
            <wp:wrapThrough wrapText="bothSides">
              <wp:wrapPolygon edited="0">
                <wp:start x="0" y="0"/>
                <wp:lineTo x="0" y="21521"/>
                <wp:lineTo x="21521" y="21521"/>
                <wp:lineTo x="21521" y="0"/>
                <wp:lineTo x="0" y="0"/>
              </wp:wrapPolygon>
            </wp:wrapThrough>
            <wp:docPr id="1978173261" name="Immagine 1" descr="Immagine che contiene vestiti, testo, uomo, Viso uman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73261" name="Immagine 1" descr="Immagine che contiene vestiti, testo, uomo, Viso umano&#10;&#10;Il contenuto generato dall'IA potrebbe non essere corrett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16580" cy="3116580"/>
                    </a:xfrm>
                    <a:prstGeom prst="rect">
                      <a:avLst/>
                    </a:prstGeom>
                  </pic:spPr>
                </pic:pic>
              </a:graphicData>
            </a:graphic>
          </wp:anchor>
        </w:drawing>
      </w:r>
    </w:p>
    <w:p w14:paraId="5B8C3B3C" w14:textId="77777777" w:rsidR="00011D2B" w:rsidRDefault="00011D2B" w:rsidP="00011D2B">
      <w:pPr>
        <w:rPr>
          <w:b/>
          <w:bCs/>
          <w:sz w:val="22"/>
          <w:szCs w:val="22"/>
        </w:rPr>
      </w:pPr>
    </w:p>
    <w:p w14:paraId="48058C09" w14:textId="77777777" w:rsidR="004C633E" w:rsidRDefault="004C633E" w:rsidP="00011D2B">
      <w:pPr>
        <w:rPr>
          <w:b/>
          <w:bCs/>
          <w:sz w:val="22"/>
          <w:szCs w:val="22"/>
        </w:rPr>
      </w:pPr>
    </w:p>
    <w:p w14:paraId="23F8518B" w14:textId="77777777" w:rsidR="004C633E" w:rsidRDefault="004C633E" w:rsidP="00011D2B">
      <w:pPr>
        <w:rPr>
          <w:b/>
          <w:bCs/>
          <w:sz w:val="22"/>
          <w:szCs w:val="22"/>
        </w:rPr>
      </w:pPr>
    </w:p>
    <w:p w14:paraId="2DC94C08" w14:textId="77777777" w:rsidR="00011D2B" w:rsidRPr="00A144A7" w:rsidRDefault="00011D2B" w:rsidP="00011D2B">
      <w:pPr>
        <w:jc w:val="center"/>
        <w:rPr>
          <w:sz w:val="22"/>
          <w:szCs w:val="22"/>
        </w:rPr>
      </w:pPr>
      <w:r>
        <w:rPr>
          <w:b/>
          <w:bCs/>
          <w:sz w:val="22"/>
          <w:szCs w:val="22"/>
        </w:rPr>
        <w:t>Descrizione dell’app</w:t>
      </w:r>
      <w:r w:rsidRPr="00A144A7">
        <w:rPr>
          <w:b/>
          <w:bCs/>
          <w:sz w:val="22"/>
          <w:szCs w:val="22"/>
        </w:rPr>
        <w:t>:</w:t>
      </w:r>
      <w:r w:rsidRPr="00A144A7">
        <w:rPr>
          <w:sz w:val="22"/>
          <w:szCs w:val="22"/>
        </w:rPr>
        <w:br/>
        <w:t>Fornire uno strumento digitale semplice, efficiente e accessibile per la gestione delle prenotazioni sanitarie, migliorando l’interazione tra pazienti e strutture mediche e contribuendo alla modernizzazione del sistema sanitario.</w:t>
      </w:r>
    </w:p>
    <w:p w14:paraId="1E76A394" w14:textId="77777777" w:rsidR="00011D2B" w:rsidRDefault="00011D2B" w:rsidP="00011D2B">
      <w:pPr>
        <w:rPr>
          <w:b/>
          <w:bCs/>
          <w:sz w:val="22"/>
          <w:szCs w:val="22"/>
        </w:rPr>
      </w:pPr>
    </w:p>
    <w:p w14:paraId="486E21FB" w14:textId="77777777" w:rsidR="00011D2B" w:rsidRDefault="00011D2B" w:rsidP="00011D2B">
      <w:pPr>
        <w:rPr>
          <w:b/>
          <w:bCs/>
          <w:sz w:val="22"/>
          <w:szCs w:val="22"/>
        </w:rPr>
      </w:pPr>
    </w:p>
    <w:p w14:paraId="441A8362" w14:textId="77777777" w:rsidR="00011D2B" w:rsidRDefault="00011D2B" w:rsidP="00011D2B">
      <w:pPr>
        <w:rPr>
          <w:b/>
          <w:bCs/>
          <w:sz w:val="22"/>
          <w:szCs w:val="22"/>
        </w:rPr>
      </w:pPr>
    </w:p>
    <w:p w14:paraId="482F2157" w14:textId="77777777" w:rsidR="00011D2B" w:rsidRDefault="00011D2B" w:rsidP="00011D2B">
      <w:pPr>
        <w:rPr>
          <w:b/>
          <w:bCs/>
          <w:sz w:val="22"/>
          <w:szCs w:val="22"/>
        </w:rPr>
      </w:pPr>
    </w:p>
    <w:p w14:paraId="01EF88EF" w14:textId="5102F90B" w:rsidR="0031184D" w:rsidRPr="0031184D" w:rsidRDefault="0031184D" w:rsidP="0031184D">
      <w:pPr>
        <w:rPr>
          <w:b/>
          <w:bCs/>
          <w:sz w:val="22"/>
          <w:szCs w:val="22"/>
        </w:rPr>
      </w:pPr>
      <w:r w:rsidRPr="0031184D">
        <w:rPr>
          <w:b/>
          <w:bCs/>
          <w:sz w:val="22"/>
          <w:szCs w:val="22"/>
        </w:rPr>
        <w:t>Obiettivi specifici:</w:t>
      </w:r>
    </w:p>
    <w:p w14:paraId="65307AD9" w14:textId="6F4F38CC" w:rsidR="0031184D" w:rsidRPr="0031184D" w:rsidRDefault="0031184D" w:rsidP="0031184D">
      <w:pPr>
        <w:rPr>
          <w:sz w:val="22"/>
          <w:szCs w:val="22"/>
        </w:rPr>
      </w:pPr>
      <w:r w:rsidRPr="0031184D">
        <w:rPr>
          <w:b/>
          <w:bCs/>
          <w:sz w:val="22"/>
          <w:szCs w:val="22"/>
        </w:rPr>
        <w:t>O1. Snellire le procedure di prenotazione</w:t>
      </w:r>
      <w:r w:rsidRPr="0031184D">
        <w:rPr>
          <w:sz w:val="22"/>
          <w:szCs w:val="22"/>
        </w:rPr>
        <w:br/>
        <w:t>Ridurre i tempi di attesa e le code fisiche tramite un sistema digitale per la prenotazione di visite mediche, esami diagnostici e altri servizi sanitari.</w:t>
      </w:r>
    </w:p>
    <w:p w14:paraId="29A030E7" w14:textId="77777777" w:rsidR="0031184D" w:rsidRDefault="0031184D" w:rsidP="0031184D">
      <w:pPr>
        <w:rPr>
          <w:sz w:val="22"/>
          <w:szCs w:val="22"/>
        </w:rPr>
      </w:pPr>
      <w:r w:rsidRPr="0031184D">
        <w:rPr>
          <w:b/>
          <w:bCs/>
          <w:sz w:val="22"/>
          <w:szCs w:val="22"/>
        </w:rPr>
        <w:t>O2. Offrire un’interfaccia intuitiva e inclusiva</w:t>
      </w:r>
      <w:r w:rsidRPr="0031184D">
        <w:rPr>
          <w:sz w:val="22"/>
          <w:szCs w:val="22"/>
        </w:rPr>
        <w:br/>
        <w:t>Garantire un’esperienza utente semplice e accessibile a tutte le fasce d’età, inclusi gli utenti con scarsa familiarità con la tecnologia</w:t>
      </w:r>
      <w:r>
        <w:rPr>
          <w:sz w:val="22"/>
          <w:szCs w:val="22"/>
        </w:rPr>
        <w:t>.</w:t>
      </w:r>
    </w:p>
    <w:p w14:paraId="7E07567E" w14:textId="3317C3AD" w:rsidR="0031184D" w:rsidRPr="0031184D" w:rsidRDefault="0031184D" w:rsidP="0031184D">
      <w:pPr>
        <w:rPr>
          <w:sz w:val="22"/>
          <w:szCs w:val="22"/>
        </w:rPr>
      </w:pPr>
      <w:r w:rsidRPr="0031184D">
        <w:rPr>
          <w:b/>
          <w:bCs/>
          <w:sz w:val="22"/>
          <w:szCs w:val="22"/>
        </w:rPr>
        <w:t>O3. Favorire l’inclusione sanitaria tramite le prenotazioni online</w:t>
      </w:r>
      <w:r w:rsidRPr="0031184D">
        <w:rPr>
          <w:sz w:val="22"/>
          <w:szCs w:val="22"/>
        </w:rPr>
        <w:br/>
        <w:t>Permettere a pazienti con difficoltà di spostamento o residenti in aree poco servite di accedere facilmente alla prenotazione di servizi sanitari.</w:t>
      </w:r>
    </w:p>
    <w:p w14:paraId="7A8E15EF" w14:textId="5F853781" w:rsidR="0031184D" w:rsidRPr="0031184D" w:rsidRDefault="0031184D" w:rsidP="0031184D">
      <w:pPr>
        <w:rPr>
          <w:sz w:val="22"/>
          <w:szCs w:val="22"/>
        </w:rPr>
      </w:pPr>
      <w:r w:rsidRPr="0031184D">
        <w:rPr>
          <w:b/>
          <w:bCs/>
          <w:sz w:val="22"/>
          <w:szCs w:val="22"/>
        </w:rPr>
        <w:t>O4. Centralizzare e semplificare la gestione delle informazioni utente</w:t>
      </w:r>
      <w:r w:rsidRPr="0031184D">
        <w:rPr>
          <w:sz w:val="22"/>
          <w:szCs w:val="22"/>
        </w:rPr>
        <w:br/>
        <w:t>Offrire uno storico delle prenotazioni, notifiche di promemoria e strumenti per la gestione autonoma dell’account e degli appuntamenti.</w:t>
      </w:r>
    </w:p>
    <w:p w14:paraId="37EC5CE6" w14:textId="213B54E8" w:rsidR="0031184D" w:rsidRPr="0031184D" w:rsidRDefault="0031184D" w:rsidP="0031184D">
      <w:pPr>
        <w:rPr>
          <w:sz w:val="22"/>
          <w:szCs w:val="22"/>
        </w:rPr>
      </w:pPr>
      <w:r w:rsidRPr="0031184D">
        <w:rPr>
          <w:b/>
          <w:bCs/>
          <w:sz w:val="22"/>
          <w:szCs w:val="22"/>
        </w:rPr>
        <w:t>O5. Fornire un supporto informativo tramite sintomi e malattie</w:t>
      </w:r>
      <w:r w:rsidRPr="0031184D">
        <w:rPr>
          <w:sz w:val="22"/>
          <w:szCs w:val="22"/>
        </w:rPr>
        <w:br/>
        <w:t>Mostrare i sintomi associati a una patologia selezionata, per supportare l’utente nella scelta consapevole del servizio da prenotare.</w:t>
      </w:r>
    </w:p>
    <w:p w14:paraId="01B4ACC4" w14:textId="0287EFE1" w:rsidR="0031184D" w:rsidRPr="0031184D" w:rsidRDefault="0031184D" w:rsidP="0031184D">
      <w:pPr>
        <w:rPr>
          <w:sz w:val="22"/>
          <w:szCs w:val="22"/>
        </w:rPr>
      </w:pPr>
      <w:r w:rsidRPr="0031184D">
        <w:rPr>
          <w:b/>
          <w:bCs/>
          <w:sz w:val="22"/>
          <w:szCs w:val="22"/>
        </w:rPr>
        <w:t>O6. Garantire la sicurezza e l’efficienza nella gestione dei dati</w:t>
      </w:r>
      <w:r w:rsidRPr="0031184D">
        <w:rPr>
          <w:sz w:val="22"/>
          <w:szCs w:val="22"/>
        </w:rPr>
        <w:br/>
        <w:t>Progettare un database strutturato e sicuro per gestire informazioni sensibili secondo le normative vigenti</w:t>
      </w:r>
      <w:r w:rsidR="00D804B7">
        <w:rPr>
          <w:sz w:val="22"/>
          <w:szCs w:val="22"/>
        </w:rPr>
        <w:t>.</w:t>
      </w:r>
    </w:p>
    <w:p w14:paraId="0B547A14" w14:textId="0A93E38A" w:rsidR="0031184D" w:rsidRPr="0031184D" w:rsidRDefault="0031184D" w:rsidP="0031184D">
      <w:pPr>
        <w:rPr>
          <w:sz w:val="22"/>
          <w:szCs w:val="22"/>
        </w:rPr>
      </w:pPr>
      <w:r w:rsidRPr="0031184D">
        <w:rPr>
          <w:b/>
          <w:bCs/>
          <w:sz w:val="22"/>
          <w:szCs w:val="22"/>
        </w:rPr>
        <w:lastRenderedPageBreak/>
        <w:t>O7. Estendere la scalabilità del sistema a più strutture sanitarie</w:t>
      </w:r>
      <w:r w:rsidRPr="0031184D">
        <w:rPr>
          <w:sz w:val="22"/>
          <w:szCs w:val="22"/>
        </w:rPr>
        <w:br/>
        <w:t>Realizzare un’architettura che permetta l’integrazione con diverse strutture mediche, pubbliche e private.</w:t>
      </w:r>
    </w:p>
    <w:p w14:paraId="42DBFE73" w14:textId="52BEF274" w:rsidR="0031184D" w:rsidRPr="0031184D" w:rsidRDefault="0031184D" w:rsidP="0031184D">
      <w:pPr>
        <w:rPr>
          <w:sz w:val="22"/>
          <w:szCs w:val="22"/>
        </w:rPr>
      </w:pPr>
      <w:r w:rsidRPr="0031184D">
        <w:rPr>
          <w:b/>
          <w:bCs/>
          <w:sz w:val="22"/>
          <w:szCs w:val="22"/>
        </w:rPr>
        <w:t xml:space="preserve">O8. </w:t>
      </w:r>
      <w:r w:rsidR="00D804B7" w:rsidRPr="00D804B7">
        <w:rPr>
          <w:b/>
          <w:bCs/>
          <w:sz w:val="22"/>
          <w:szCs w:val="22"/>
        </w:rPr>
        <w:t>Ridurre il carico amministrativo delle strutture sanitarie</w:t>
      </w:r>
      <w:r w:rsidRPr="0031184D">
        <w:rPr>
          <w:sz w:val="22"/>
          <w:szCs w:val="22"/>
        </w:rPr>
        <w:br/>
      </w:r>
      <w:r w:rsidR="00D804B7" w:rsidRPr="00D804B7">
        <w:rPr>
          <w:sz w:val="22"/>
          <w:szCs w:val="22"/>
        </w:rPr>
        <w:t>Automatizzare parte del processo di prenotazione e gestione appuntamenti per alleggerire il lavoro del personale e migliorare l’efficienza interna.</w:t>
      </w:r>
    </w:p>
    <w:p w14:paraId="7D7AD3D9" w14:textId="77777777" w:rsidR="0031184D" w:rsidRPr="0031184D" w:rsidRDefault="0031184D" w:rsidP="0031184D">
      <w:pPr>
        <w:rPr>
          <w:sz w:val="22"/>
          <w:szCs w:val="22"/>
        </w:rPr>
      </w:pPr>
    </w:p>
    <w:p w14:paraId="44E0AABD" w14:textId="77777777" w:rsidR="0031184D" w:rsidRDefault="0031184D" w:rsidP="00A144A7">
      <w:pPr>
        <w:rPr>
          <w:sz w:val="22"/>
          <w:szCs w:val="22"/>
        </w:rPr>
      </w:pPr>
    </w:p>
    <w:p w14:paraId="265B056B" w14:textId="77777777" w:rsidR="0031184D" w:rsidRDefault="0031184D" w:rsidP="00A144A7">
      <w:pPr>
        <w:rPr>
          <w:sz w:val="22"/>
          <w:szCs w:val="22"/>
        </w:rPr>
      </w:pPr>
    </w:p>
    <w:p w14:paraId="08105270" w14:textId="79CAC0A4" w:rsidR="008916D7" w:rsidRDefault="008916D7" w:rsidP="008916D7">
      <w:pPr>
        <w:rPr>
          <w:b/>
          <w:bCs/>
          <w:sz w:val="22"/>
          <w:szCs w:val="22"/>
        </w:rPr>
      </w:pPr>
      <w:r>
        <w:rPr>
          <w:b/>
          <w:bCs/>
          <w:sz w:val="22"/>
          <w:szCs w:val="22"/>
        </w:rPr>
        <w:t>Diagramma degli attori</w:t>
      </w:r>
      <w:r w:rsidRPr="00A144A7">
        <w:rPr>
          <w:b/>
          <w:bCs/>
          <w:sz w:val="22"/>
          <w:szCs w:val="22"/>
        </w:rPr>
        <w:t>:</w:t>
      </w:r>
    </w:p>
    <w:p w14:paraId="1A57BFA2" w14:textId="1863F154" w:rsidR="008916D7" w:rsidRDefault="008916D7" w:rsidP="008916D7">
      <w:pPr>
        <w:pStyle w:val="Paragrafoelenco"/>
        <w:numPr>
          <w:ilvl w:val="0"/>
          <w:numId w:val="2"/>
        </w:numPr>
        <w:rPr>
          <w:sz w:val="22"/>
          <w:szCs w:val="22"/>
        </w:rPr>
      </w:pPr>
      <w:r>
        <w:rPr>
          <w:sz w:val="22"/>
          <w:szCs w:val="22"/>
        </w:rPr>
        <w:t>Utenti</w:t>
      </w:r>
    </w:p>
    <w:p w14:paraId="185420E7" w14:textId="490CCB7E" w:rsidR="008916D7" w:rsidRDefault="008916D7" w:rsidP="008916D7">
      <w:pPr>
        <w:pStyle w:val="Paragrafoelenco"/>
        <w:numPr>
          <w:ilvl w:val="0"/>
          <w:numId w:val="2"/>
        </w:numPr>
        <w:rPr>
          <w:sz w:val="22"/>
          <w:szCs w:val="22"/>
        </w:rPr>
      </w:pPr>
      <w:r>
        <w:rPr>
          <w:sz w:val="22"/>
          <w:szCs w:val="22"/>
        </w:rPr>
        <w:t>Sistemi interni</w:t>
      </w:r>
    </w:p>
    <w:p w14:paraId="6C7774CB" w14:textId="3157EA7D" w:rsidR="008916D7" w:rsidRPr="008916D7" w:rsidRDefault="008916D7" w:rsidP="008916D7">
      <w:pPr>
        <w:pStyle w:val="Paragrafoelenco"/>
        <w:numPr>
          <w:ilvl w:val="0"/>
          <w:numId w:val="2"/>
        </w:numPr>
        <w:rPr>
          <w:sz w:val="22"/>
          <w:szCs w:val="22"/>
        </w:rPr>
      </w:pPr>
      <w:r>
        <w:rPr>
          <w:sz w:val="22"/>
          <w:szCs w:val="22"/>
        </w:rPr>
        <w:t>Sistemi esterni</w:t>
      </w:r>
    </w:p>
    <w:p w14:paraId="5C866611" w14:textId="14DD4798" w:rsidR="008916D7" w:rsidRPr="008C1235" w:rsidRDefault="008916D7" w:rsidP="008916D7">
      <w:pPr>
        <w:rPr>
          <w:sz w:val="22"/>
          <w:szCs w:val="22"/>
        </w:rPr>
      </w:pPr>
    </w:p>
    <w:sectPr w:rsidR="008916D7" w:rsidRPr="008C123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3DAF30" w14:textId="77777777" w:rsidR="00DD35F9" w:rsidRDefault="00DD35F9" w:rsidP="00252E78">
      <w:pPr>
        <w:spacing w:after="0" w:line="240" w:lineRule="auto"/>
      </w:pPr>
      <w:r>
        <w:separator/>
      </w:r>
    </w:p>
  </w:endnote>
  <w:endnote w:type="continuationSeparator" w:id="0">
    <w:p w14:paraId="4FA818AD" w14:textId="77777777" w:rsidR="00DD35F9" w:rsidRDefault="00DD35F9" w:rsidP="00252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8FF5EB" w14:textId="77777777" w:rsidR="00DD35F9" w:rsidRDefault="00DD35F9" w:rsidP="00252E78">
      <w:pPr>
        <w:spacing w:after="0" w:line="240" w:lineRule="auto"/>
      </w:pPr>
      <w:r>
        <w:separator/>
      </w:r>
    </w:p>
  </w:footnote>
  <w:footnote w:type="continuationSeparator" w:id="0">
    <w:p w14:paraId="3E5543A4" w14:textId="77777777" w:rsidR="00DD35F9" w:rsidRDefault="00DD35F9" w:rsidP="00252E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335D32"/>
    <w:multiLevelType w:val="multilevel"/>
    <w:tmpl w:val="1E10CB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5B77D4F"/>
    <w:multiLevelType w:val="hybridMultilevel"/>
    <w:tmpl w:val="0972DB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3FF20F8"/>
    <w:multiLevelType w:val="hybridMultilevel"/>
    <w:tmpl w:val="A38A68D0"/>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5F6560CE"/>
    <w:multiLevelType w:val="hybridMultilevel"/>
    <w:tmpl w:val="E818A150"/>
    <w:lvl w:ilvl="0" w:tplc="F50A090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859689A"/>
    <w:multiLevelType w:val="hybridMultilevel"/>
    <w:tmpl w:val="41B8B4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27091161">
    <w:abstractNumId w:val="0"/>
  </w:num>
  <w:num w:numId="2" w16cid:durableId="778453988">
    <w:abstractNumId w:val="2"/>
  </w:num>
  <w:num w:numId="3" w16cid:durableId="1161428992">
    <w:abstractNumId w:val="1"/>
  </w:num>
  <w:num w:numId="4" w16cid:durableId="1807894641">
    <w:abstractNumId w:val="4"/>
  </w:num>
  <w:num w:numId="5" w16cid:durableId="3649084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AA"/>
    <w:rsid w:val="00011D2B"/>
    <w:rsid w:val="000C1C58"/>
    <w:rsid w:val="001451FF"/>
    <w:rsid w:val="002248B9"/>
    <w:rsid w:val="00252E78"/>
    <w:rsid w:val="0031184D"/>
    <w:rsid w:val="00394E17"/>
    <w:rsid w:val="00404005"/>
    <w:rsid w:val="004C633E"/>
    <w:rsid w:val="00643710"/>
    <w:rsid w:val="006647FB"/>
    <w:rsid w:val="008916D7"/>
    <w:rsid w:val="008C1235"/>
    <w:rsid w:val="00A144A7"/>
    <w:rsid w:val="00A971DF"/>
    <w:rsid w:val="00D804B7"/>
    <w:rsid w:val="00DC4CAA"/>
    <w:rsid w:val="00DD35F9"/>
    <w:rsid w:val="00E66506"/>
    <w:rsid w:val="00F1570B"/>
    <w:rsid w:val="00F310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6CEF7"/>
  <w15:chartTrackingRefBased/>
  <w15:docId w15:val="{93AE8C19-780D-4879-9F0C-9B607BE60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C4C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C4C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C4CA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C4CA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C4CA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C4CA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C4CA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C4CA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C4CA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C4CA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C4CA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C4CA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C4CA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C4CA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C4CA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C4CA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C4CA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C4CAA"/>
    <w:rPr>
      <w:rFonts w:eastAsiaTheme="majorEastAsia" w:cstheme="majorBidi"/>
      <w:color w:val="272727" w:themeColor="text1" w:themeTint="D8"/>
    </w:rPr>
  </w:style>
  <w:style w:type="paragraph" w:styleId="Titolo">
    <w:name w:val="Title"/>
    <w:basedOn w:val="Normale"/>
    <w:next w:val="Normale"/>
    <w:link w:val="TitoloCarattere"/>
    <w:uiPriority w:val="10"/>
    <w:qFormat/>
    <w:rsid w:val="00DC4C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C4CA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C4CA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C4CA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C4CA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C4CAA"/>
    <w:rPr>
      <w:i/>
      <w:iCs/>
      <w:color w:val="404040" w:themeColor="text1" w:themeTint="BF"/>
    </w:rPr>
  </w:style>
  <w:style w:type="paragraph" w:styleId="Paragrafoelenco">
    <w:name w:val="List Paragraph"/>
    <w:basedOn w:val="Normale"/>
    <w:uiPriority w:val="34"/>
    <w:qFormat/>
    <w:rsid w:val="00DC4CAA"/>
    <w:pPr>
      <w:ind w:left="720"/>
      <w:contextualSpacing/>
    </w:pPr>
  </w:style>
  <w:style w:type="character" w:styleId="Enfasiintensa">
    <w:name w:val="Intense Emphasis"/>
    <w:basedOn w:val="Carpredefinitoparagrafo"/>
    <w:uiPriority w:val="21"/>
    <w:qFormat/>
    <w:rsid w:val="00DC4CAA"/>
    <w:rPr>
      <w:i/>
      <w:iCs/>
      <w:color w:val="0F4761" w:themeColor="accent1" w:themeShade="BF"/>
    </w:rPr>
  </w:style>
  <w:style w:type="paragraph" w:styleId="Citazioneintensa">
    <w:name w:val="Intense Quote"/>
    <w:basedOn w:val="Normale"/>
    <w:next w:val="Normale"/>
    <w:link w:val="CitazioneintensaCarattere"/>
    <w:uiPriority w:val="30"/>
    <w:qFormat/>
    <w:rsid w:val="00DC4C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C4CAA"/>
    <w:rPr>
      <w:i/>
      <w:iCs/>
      <w:color w:val="0F4761" w:themeColor="accent1" w:themeShade="BF"/>
    </w:rPr>
  </w:style>
  <w:style w:type="character" w:styleId="Riferimentointenso">
    <w:name w:val="Intense Reference"/>
    <w:basedOn w:val="Carpredefinitoparagrafo"/>
    <w:uiPriority w:val="32"/>
    <w:qFormat/>
    <w:rsid w:val="00DC4CAA"/>
    <w:rPr>
      <w:b/>
      <w:bCs/>
      <w:smallCaps/>
      <w:color w:val="0F4761" w:themeColor="accent1" w:themeShade="BF"/>
      <w:spacing w:val="5"/>
    </w:rPr>
  </w:style>
  <w:style w:type="paragraph" w:styleId="Intestazione">
    <w:name w:val="header"/>
    <w:basedOn w:val="Normale"/>
    <w:link w:val="IntestazioneCarattere"/>
    <w:uiPriority w:val="99"/>
    <w:unhideWhenUsed/>
    <w:rsid w:val="00252E7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52E78"/>
  </w:style>
  <w:style w:type="paragraph" w:styleId="Pidipagina">
    <w:name w:val="footer"/>
    <w:basedOn w:val="Normale"/>
    <w:link w:val="PidipaginaCarattere"/>
    <w:uiPriority w:val="99"/>
    <w:unhideWhenUsed/>
    <w:rsid w:val="00252E7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52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569981">
      <w:bodyDiv w:val="1"/>
      <w:marLeft w:val="0"/>
      <w:marRight w:val="0"/>
      <w:marTop w:val="0"/>
      <w:marBottom w:val="0"/>
      <w:divBdr>
        <w:top w:val="none" w:sz="0" w:space="0" w:color="auto"/>
        <w:left w:val="none" w:sz="0" w:space="0" w:color="auto"/>
        <w:bottom w:val="none" w:sz="0" w:space="0" w:color="auto"/>
        <w:right w:val="none" w:sz="0" w:space="0" w:color="auto"/>
      </w:divBdr>
    </w:div>
    <w:div w:id="275985088">
      <w:bodyDiv w:val="1"/>
      <w:marLeft w:val="0"/>
      <w:marRight w:val="0"/>
      <w:marTop w:val="0"/>
      <w:marBottom w:val="0"/>
      <w:divBdr>
        <w:top w:val="none" w:sz="0" w:space="0" w:color="auto"/>
        <w:left w:val="none" w:sz="0" w:space="0" w:color="auto"/>
        <w:bottom w:val="none" w:sz="0" w:space="0" w:color="auto"/>
        <w:right w:val="none" w:sz="0" w:space="0" w:color="auto"/>
      </w:divBdr>
    </w:div>
    <w:div w:id="290984965">
      <w:bodyDiv w:val="1"/>
      <w:marLeft w:val="0"/>
      <w:marRight w:val="0"/>
      <w:marTop w:val="0"/>
      <w:marBottom w:val="0"/>
      <w:divBdr>
        <w:top w:val="none" w:sz="0" w:space="0" w:color="auto"/>
        <w:left w:val="none" w:sz="0" w:space="0" w:color="auto"/>
        <w:bottom w:val="none" w:sz="0" w:space="0" w:color="auto"/>
        <w:right w:val="none" w:sz="0" w:space="0" w:color="auto"/>
      </w:divBdr>
    </w:div>
    <w:div w:id="530000702">
      <w:bodyDiv w:val="1"/>
      <w:marLeft w:val="0"/>
      <w:marRight w:val="0"/>
      <w:marTop w:val="0"/>
      <w:marBottom w:val="0"/>
      <w:divBdr>
        <w:top w:val="none" w:sz="0" w:space="0" w:color="auto"/>
        <w:left w:val="none" w:sz="0" w:space="0" w:color="auto"/>
        <w:bottom w:val="none" w:sz="0" w:space="0" w:color="auto"/>
        <w:right w:val="none" w:sz="0" w:space="0" w:color="auto"/>
      </w:divBdr>
    </w:div>
    <w:div w:id="620578794">
      <w:bodyDiv w:val="1"/>
      <w:marLeft w:val="0"/>
      <w:marRight w:val="0"/>
      <w:marTop w:val="0"/>
      <w:marBottom w:val="0"/>
      <w:divBdr>
        <w:top w:val="none" w:sz="0" w:space="0" w:color="auto"/>
        <w:left w:val="none" w:sz="0" w:space="0" w:color="auto"/>
        <w:bottom w:val="none" w:sz="0" w:space="0" w:color="auto"/>
        <w:right w:val="none" w:sz="0" w:space="0" w:color="auto"/>
      </w:divBdr>
    </w:div>
    <w:div w:id="627246268">
      <w:bodyDiv w:val="1"/>
      <w:marLeft w:val="0"/>
      <w:marRight w:val="0"/>
      <w:marTop w:val="0"/>
      <w:marBottom w:val="0"/>
      <w:divBdr>
        <w:top w:val="none" w:sz="0" w:space="0" w:color="auto"/>
        <w:left w:val="none" w:sz="0" w:space="0" w:color="auto"/>
        <w:bottom w:val="none" w:sz="0" w:space="0" w:color="auto"/>
        <w:right w:val="none" w:sz="0" w:space="0" w:color="auto"/>
      </w:divBdr>
    </w:div>
    <w:div w:id="681590317">
      <w:bodyDiv w:val="1"/>
      <w:marLeft w:val="0"/>
      <w:marRight w:val="0"/>
      <w:marTop w:val="0"/>
      <w:marBottom w:val="0"/>
      <w:divBdr>
        <w:top w:val="none" w:sz="0" w:space="0" w:color="auto"/>
        <w:left w:val="none" w:sz="0" w:space="0" w:color="auto"/>
        <w:bottom w:val="none" w:sz="0" w:space="0" w:color="auto"/>
        <w:right w:val="none" w:sz="0" w:space="0" w:color="auto"/>
      </w:divBdr>
    </w:div>
    <w:div w:id="721901684">
      <w:bodyDiv w:val="1"/>
      <w:marLeft w:val="0"/>
      <w:marRight w:val="0"/>
      <w:marTop w:val="0"/>
      <w:marBottom w:val="0"/>
      <w:divBdr>
        <w:top w:val="none" w:sz="0" w:space="0" w:color="auto"/>
        <w:left w:val="none" w:sz="0" w:space="0" w:color="auto"/>
        <w:bottom w:val="none" w:sz="0" w:space="0" w:color="auto"/>
        <w:right w:val="none" w:sz="0" w:space="0" w:color="auto"/>
      </w:divBdr>
    </w:div>
    <w:div w:id="809246147">
      <w:bodyDiv w:val="1"/>
      <w:marLeft w:val="0"/>
      <w:marRight w:val="0"/>
      <w:marTop w:val="0"/>
      <w:marBottom w:val="0"/>
      <w:divBdr>
        <w:top w:val="none" w:sz="0" w:space="0" w:color="auto"/>
        <w:left w:val="none" w:sz="0" w:space="0" w:color="auto"/>
        <w:bottom w:val="none" w:sz="0" w:space="0" w:color="auto"/>
        <w:right w:val="none" w:sz="0" w:space="0" w:color="auto"/>
      </w:divBdr>
    </w:div>
    <w:div w:id="837769638">
      <w:bodyDiv w:val="1"/>
      <w:marLeft w:val="0"/>
      <w:marRight w:val="0"/>
      <w:marTop w:val="0"/>
      <w:marBottom w:val="0"/>
      <w:divBdr>
        <w:top w:val="none" w:sz="0" w:space="0" w:color="auto"/>
        <w:left w:val="none" w:sz="0" w:space="0" w:color="auto"/>
        <w:bottom w:val="none" w:sz="0" w:space="0" w:color="auto"/>
        <w:right w:val="none" w:sz="0" w:space="0" w:color="auto"/>
      </w:divBdr>
    </w:div>
    <w:div w:id="841579904">
      <w:bodyDiv w:val="1"/>
      <w:marLeft w:val="0"/>
      <w:marRight w:val="0"/>
      <w:marTop w:val="0"/>
      <w:marBottom w:val="0"/>
      <w:divBdr>
        <w:top w:val="none" w:sz="0" w:space="0" w:color="auto"/>
        <w:left w:val="none" w:sz="0" w:space="0" w:color="auto"/>
        <w:bottom w:val="none" w:sz="0" w:space="0" w:color="auto"/>
        <w:right w:val="none" w:sz="0" w:space="0" w:color="auto"/>
      </w:divBdr>
    </w:div>
    <w:div w:id="883713221">
      <w:bodyDiv w:val="1"/>
      <w:marLeft w:val="0"/>
      <w:marRight w:val="0"/>
      <w:marTop w:val="0"/>
      <w:marBottom w:val="0"/>
      <w:divBdr>
        <w:top w:val="none" w:sz="0" w:space="0" w:color="auto"/>
        <w:left w:val="none" w:sz="0" w:space="0" w:color="auto"/>
        <w:bottom w:val="none" w:sz="0" w:space="0" w:color="auto"/>
        <w:right w:val="none" w:sz="0" w:space="0" w:color="auto"/>
      </w:divBdr>
    </w:div>
    <w:div w:id="1110471514">
      <w:bodyDiv w:val="1"/>
      <w:marLeft w:val="0"/>
      <w:marRight w:val="0"/>
      <w:marTop w:val="0"/>
      <w:marBottom w:val="0"/>
      <w:divBdr>
        <w:top w:val="none" w:sz="0" w:space="0" w:color="auto"/>
        <w:left w:val="none" w:sz="0" w:space="0" w:color="auto"/>
        <w:bottom w:val="none" w:sz="0" w:space="0" w:color="auto"/>
        <w:right w:val="none" w:sz="0" w:space="0" w:color="auto"/>
      </w:divBdr>
    </w:div>
    <w:div w:id="1302004321">
      <w:bodyDiv w:val="1"/>
      <w:marLeft w:val="0"/>
      <w:marRight w:val="0"/>
      <w:marTop w:val="0"/>
      <w:marBottom w:val="0"/>
      <w:divBdr>
        <w:top w:val="none" w:sz="0" w:space="0" w:color="auto"/>
        <w:left w:val="none" w:sz="0" w:space="0" w:color="auto"/>
        <w:bottom w:val="none" w:sz="0" w:space="0" w:color="auto"/>
        <w:right w:val="none" w:sz="0" w:space="0" w:color="auto"/>
      </w:divBdr>
    </w:div>
    <w:div w:id="1305281740">
      <w:bodyDiv w:val="1"/>
      <w:marLeft w:val="0"/>
      <w:marRight w:val="0"/>
      <w:marTop w:val="0"/>
      <w:marBottom w:val="0"/>
      <w:divBdr>
        <w:top w:val="none" w:sz="0" w:space="0" w:color="auto"/>
        <w:left w:val="none" w:sz="0" w:space="0" w:color="auto"/>
        <w:bottom w:val="none" w:sz="0" w:space="0" w:color="auto"/>
        <w:right w:val="none" w:sz="0" w:space="0" w:color="auto"/>
      </w:divBdr>
    </w:div>
    <w:div w:id="1352755604">
      <w:bodyDiv w:val="1"/>
      <w:marLeft w:val="0"/>
      <w:marRight w:val="0"/>
      <w:marTop w:val="0"/>
      <w:marBottom w:val="0"/>
      <w:divBdr>
        <w:top w:val="none" w:sz="0" w:space="0" w:color="auto"/>
        <w:left w:val="none" w:sz="0" w:space="0" w:color="auto"/>
        <w:bottom w:val="none" w:sz="0" w:space="0" w:color="auto"/>
        <w:right w:val="none" w:sz="0" w:space="0" w:color="auto"/>
      </w:divBdr>
    </w:div>
    <w:div w:id="1510951244">
      <w:bodyDiv w:val="1"/>
      <w:marLeft w:val="0"/>
      <w:marRight w:val="0"/>
      <w:marTop w:val="0"/>
      <w:marBottom w:val="0"/>
      <w:divBdr>
        <w:top w:val="none" w:sz="0" w:space="0" w:color="auto"/>
        <w:left w:val="none" w:sz="0" w:space="0" w:color="auto"/>
        <w:bottom w:val="none" w:sz="0" w:space="0" w:color="auto"/>
        <w:right w:val="none" w:sz="0" w:space="0" w:color="auto"/>
      </w:divBdr>
    </w:div>
    <w:div w:id="1739816773">
      <w:bodyDiv w:val="1"/>
      <w:marLeft w:val="0"/>
      <w:marRight w:val="0"/>
      <w:marTop w:val="0"/>
      <w:marBottom w:val="0"/>
      <w:divBdr>
        <w:top w:val="none" w:sz="0" w:space="0" w:color="auto"/>
        <w:left w:val="none" w:sz="0" w:space="0" w:color="auto"/>
        <w:bottom w:val="none" w:sz="0" w:space="0" w:color="auto"/>
        <w:right w:val="none" w:sz="0" w:space="0" w:color="auto"/>
      </w:divBdr>
    </w:div>
    <w:div w:id="211328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913</Words>
  <Characters>5205</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Simonetti</dc:creator>
  <cp:keywords/>
  <dc:description/>
  <cp:lastModifiedBy>Andrea Simonetti</cp:lastModifiedBy>
  <cp:revision>6</cp:revision>
  <dcterms:created xsi:type="dcterms:W3CDTF">2025-03-20T08:40:00Z</dcterms:created>
  <dcterms:modified xsi:type="dcterms:W3CDTF">2025-03-21T14:54:00Z</dcterms:modified>
</cp:coreProperties>
</file>