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70" w:rsidRDefault="00302C70" w:rsidP="00302C70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A - </w:t>
      </w:r>
      <w:r>
        <w:rPr>
          <w:rFonts w:ascii="Open Sans" w:hAnsi="Open Sans" w:cs="Open Sans"/>
          <w:color w:val="333333"/>
          <w:sz w:val="54"/>
          <w:szCs w:val="54"/>
        </w:rPr>
        <w:t>大学生足球联赛</w:t>
      </w:r>
    </w:p>
    <w:p w:rsidR="00302C70" w:rsidRDefault="00302C70" w:rsidP="00302C70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302C70" w:rsidRDefault="00302C70" w:rsidP="00302C70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大学生足球联赛火热来袭，共有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（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为偶数）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支大学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球队报名参加了这次比赛。联赛采取单循环制，每只球队需要跟其他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支球队交手一次。赛事共有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轮，每轮有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N2</w:t>
      </w:r>
      <w:r>
        <w:rPr>
          <w:rFonts w:ascii="Open Sans" w:hAnsi="Open Sans" w:cs="Open Sans"/>
          <w:color w:val="333333"/>
          <w:sz w:val="21"/>
          <w:szCs w:val="21"/>
        </w:rPr>
        <w:t>场比赛，每一轮每支球队都得出场比赛。你是本届赛事的负责人，队伍的编号为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~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，请你安排一个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支球队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轮的赛程表。</w:t>
      </w:r>
    </w:p>
    <w:p w:rsidR="00302C70" w:rsidRDefault="00302C70" w:rsidP="00302C70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一个整数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，代表报名参赛的大学球队数。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66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(2≤N≤66)</w:t>
      </w:r>
    </w:p>
    <w:p w:rsidR="00302C70" w:rsidRDefault="00302C70" w:rsidP="00302C70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输出共有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行，第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行代表第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轮的对阵情况。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对于每一行，共有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个数，用空格相隔，其中第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2×j−1</w:t>
      </w:r>
      <w:r>
        <w:rPr>
          <w:rFonts w:ascii="Open Sans" w:hAnsi="Open Sans" w:cs="Open Sans"/>
          <w:color w:val="333333"/>
          <w:sz w:val="21"/>
          <w:szCs w:val="21"/>
        </w:rPr>
        <w:t>个数和第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×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2×j</w:t>
      </w:r>
      <w:r>
        <w:rPr>
          <w:rFonts w:ascii="Open Sans" w:hAnsi="Open Sans" w:cs="Open Sans"/>
          <w:color w:val="333333"/>
          <w:sz w:val="21"/>
          <w:szCs w:val="21"/>
        </w:rPr>
        <w:t>个数代表该轮第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j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组比赛对阵。</w:t>
      </w:r>
    </w:p>
    <w:p w:rsidR="00302C70" w:rsidRDefault="00302C70" w:rsidP="00302C70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赛程表有很多种可能，你只需输出任意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组合法的赛程表即可。</w:t>
      </w:r>
    </w:p>
    <w:p w:rsidR="00302C70" w:rsidRDefault="00302C70" w:rsidP="00302C70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4637"/>
      </w:tblGrid>
      <w:tr w:rsidR="00302C70" w:rsidTr="00302C70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C70" w:rsidRDefault="00302C70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63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C70" w:rsidRDefault="00302C70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302C70" w:rsidTr="00302C70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</w:t>
            </w:r>
          </w:p>
        </w:tc>
      </w:tr>
      <w:tr w:rsidR="00302C70" w:rsidTr="00302C70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1 2 3 4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1 3 2 4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1 4 2 3</w:t>
            </w:r>
          </w:p>
        </w:tc>
      </w:tr>
      <w:tr w:rsidR="00302C70" w:rsidTr="00302C70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1 2 3 4 5 6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1 3 2 5 4 6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1 4 2 6 3 5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1 5 2 4 3 6</w:t>
            </w:r>
          </w:p>
          <w:p w:rsidR="00302C70" w:rsidRDefault="00302C70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1 6 2 3 4 5</w:t>
            </w:r>
          </w:p>
        </w:tc>
      </w:tr>
    </w:tbl>
    <w:p w:rsidR="00302C70" w:rsidRDefault="00302C70" w:rsidP="00302C70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lastRenderedPageBreak/>
        <w:t>样例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支球队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轮赛程表为：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1−2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样例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Open Sans" w:hAnsi="Open Sans" w:cs="Open Sans"/>
          <w:color w:val="333333"/>
          <w:sz w:val="21"/>
          <w:szCs w:val="21"/>
        </w:rPr>
        <w:t>支球队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轮赛程表为：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1−2 3−4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1−3 2−4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1−4 2−3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样例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6</w:t>
      </w:r>
      <w:r>
        <w:rPr>
          <w:rFonts w:ascii="Open Sans" w:hAnsi="Open Sans" w:cs="Open Sans"/>
          <w:color w:val="333333"/>
          <w:sz w:val="21"/>
          <w:szCs w:val="21"/>
        </w:rPr>
        <w:t>支球队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Open Sans" w:hAnsi="Open Sans" w:cs="Open Sans"/>
          <w:color w:val="333333"/>
          <w:sz w:val="21"/>
          <w:szCs w:val="21"/>
        </w:rPr>
        <w:t>轮赛程表为：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1−2 3−4 5−6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1−3 2−5 4−6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1−4 2−6 3−5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1−5 2−4 3−6</w:t>
      </w:r>
    </w:p>
    <w:p w:rsidR="00302C70" w:rsidRDefault="00302C70" w:rsidP="00302C70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Open Sans" w:hAnsi="Open Sans" w:cs="Open Sans"/>
          <w:color w:val="333333"/>
          <w:sz w:val="21"/>
          <w:szCs w:val="21"/>
        </w:rPr>
        <w:t>轮：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3</w:t>
      </w:r>
      <w:r>
        <w:rPr>
          <w:rStyle w:val="mtext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 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4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302C70" w:rsidRDefault="00302C70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贝格尔编排法。</w:t>
      </w: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CE647F" w:rsidRDefault="00302C70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贝格尔编排法如下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：</w:t>
      </w:r>
    </w:p>
    <w:p w:rsidR="00302C70" w:rsidRPr="00CE647F" w:rsidRDefault="00302C70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将2N个数排成两竖排，分别为1,2,</w:t>
      </w: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…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n;2n</w:t>
      </w:r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,2n</w:t>
      </w:r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-1</w:t>
      </w: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…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n+1.每轮先输出两排数中相对应的数字，之后将除了1以外的所有数看做一个圈，逆时针旋转这些数，重复以上过程n-1次即可得到对阵方案</w:t>
      </w:r>
      <w:bookmarkStart w:id="0" w:name="_GoBack"/>
      <w:bookmarkEnd w:id="0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。</w:t>
      </w:r>
    </w:p>
    <w:sectPr w:rsidR="00302C70" w:rsidRPr="00CE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2005A4"/>
    <w:rsid w:val="00302C70"/>
    <w:rsid w:val="00311B6C"/>
    <w:rsid w:val="00326300"/>
    <w:rsid w:val="003D4A6F"/>
    <w:rsid w:val="00422F6C"/>
    <w:rsid w:val="00462AD5"/>
    <w:rsid w:val="00691ADD"/>
    <w:rsid w:val="00767F9A"/>
    <w:rsid w:val="00784904"/>
    <w:rsid w:val="00807D38"/>
    <w:rsid w:val="009E08B5"/>
    <w:rsid w:val="00AC703B"/>
    <w:rsid w:val="00B626A2"/>
    <w:rsid w:val="00BF4203"/>
    <w:rsid w:val="00C1341E"/>
    <w:rsid w:val="00CE647F"/>
    <w:rsid w:val="00CF1513"/>
    <w:rsid w:val="00CF791E"/>
    <w:rsid w:val="00DC59BD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20</cp:revision>
  <dcterms:created xsi:type="dcterms:W3CDTF">2017-06-03T03:23:00Z</dcterms:created>
  <dcterms:modified xsi:type="dcterms:W3CDTF">2017-06-08T13:55:00Z</dcterms:modified>
</cp:coreProperties>
</file>