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6D27" w14:textId="0D69C733" w:rsidR="00B94053" w:rsidRPr="00F41E43" w:rsidRDefault="00D05963" w:rsidP="003E3A02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  <w:lang w:val="en-US"/>
        </w:rPr>
        <w:t>ALGAE BASED BIOFUEL</w:t>
      </w:r>
    </w:p>
    <w:p w14:paraId="41CBA3C0" w14:textId="0C43132C" w:rsidR="003E3A02" w:rsidRPr="00F41E43" w:rsidRDefault="00D05963" w:rsidP="003E3A0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PROBLEM FACED:</w:t>
      </w:r>
    </w:p>
    <w:p w14:paraId="78047FF7" w14:textId="59CC2EF9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As renewable resources are depleting we need to search for an alternate resource to replace it, In that case we use Algae as an alternative resource for renewable </w:t>
      </w:r>
      <w:proofErr w:type="gramStart"/>
      <w:r w:rsidRPr="00F41E43">
        <w:rPr>
          <w:rFonts w:ascii="Times New Roman" w:hAnsi="Times New Roman" w:cs="Times New Roman"/>
          <w:sz w:val="40"/>
          <w:szCs w:val="40"/>
          <w:lang w:val="en-US"/>
        </w:rPr>
        <w:t>energy ,</w:t>
      </w:r>
      <w:proofErr w:type="gramEnd"/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As Algae is widely available across the world in abundant amount.</w:t>
      </w:r>
    </w:p>
    <w:p w14:paraId="240D06D9" w14:textId="77777777" w:rsidR="00F41E43" w:rsidRPr="00F41E43" w:rsidRDefault="00F41E4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45FEDA8B" w14:textId="2949B8CB" w:rsidR="003E3A02" w:rsidRPr="00F41E43" w:rsidRDefault="00D05963" w:rsidP="003E3A0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P</w:t>
      </w:r>
      <w:r w:rsidR="00E57307"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ROCESS OF GENERATING BIOFUEL</w:t>
      </w:r>
    </w:p>
    <w:p w14:paraId="3699930D" w14:textId="3C55E354" w:rsidR="00D05963" w:rsidRPr="00F41E43" w:rsidRDefault="00D05963" w:rsidP="003E3A02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1. </w:t>
      </w: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Cultivation:</w:t>
      </w:r>
    </w:p>
    <w:p w14:paraId="0CC9854D" w14:textId="0573D15C" w:rsidR="00D05963" w:rsidRPr="00F41E43" w:rsidRDefault="00D05963" w:rsidP="0057513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Species selection: Choosing the right algae species is crucial. Some factors to consider include oil content, growth rate, and tolerance to environmental conditions.</w:t>
      </w:r>
    </w:p>
    <w:p w14:paraId="5902F445" w14:textId="46CE3BB8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i/>
          <w:iCs/>
          <w:sz w:val="40"/>
          <w:szCs w:val="40"/>
          <w:lang w:val="en-US"/>
        </w:rPr>
        <w:t>Growth conditions: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Algae are grown in large ponds or bioreactors, where they are provided with sunlight, nutrients, and carbon dioxide. The specific conditions needed will vary depending on the chosen species.</w:t>
      </w:r>
    </w:p>
    <w:p w14:paraId="6161DAAC" w14:textId="77777777" w:rsidR="00D05963" w:rsidRPr="00F41E43" w:rsidRDefault="00D05963" w:rsidP="003E3A02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2. </w:t>
      </w: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Harvesting:</w:t>
      </w:r>
    </w:p>
    <w:p w14:paraId="0497C3C0" w14:textId="203AA90B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Once the algae have reached maturity, they need to be harvested from the growth medium. This can be done through various methods, such as centrifugation, sedimentation, or filtration</w:t>
      </w:r>
      <w:r w:rsidR="00575139" w:rsidRPr="00F41E43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D3D5685" w14:textId="77777777" w:rsidR="00D05963" w:rsidRPr="00F41E43" w:rsidRDefault="00D05963" w:rsidP="003E3A02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3. </w:t>
      </w: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Processing:</w:t>
      </w:r>
    </w:p>
    <w:p w14:paraId="1BB0CF0C" w14:textId="379D14FB" w:rsidR="00D05963" w:rsidRPr="00F41E43" w:rsidRDefault="00D05963" w:rsidP="00575139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lastRenderedPageBreak/>
        <w:t>The harvested algae biomass undergoes various processing steps to extract the desired biofuel precursors. This may involve cell disruption, oil extraction, and drying.</w:t>
      </w:r>
    </w:p>
    <w:p w14:paraId="25F08FEC" w14:textId="1871DFDF" w:rsidR="00D05963" w:rsidRPr="00F41E43" w:rsidRDefault="00D05963" w:rsidP="003E3A02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4. </w:t>
      </w: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Biofuel conversion:</w:t>
      </w:r>
      <w:r w:rsidR="00F41E43"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 xml:space="preserve"> 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>The extracted biofuel precursors are then converted into usable biofuels through various processes. This can involve fermentation, transesterification, or gasification.</w:t>
      </w:r>
    </w:p>
    <w:p w14:paraId="18CE08EF" w14:textId="77777777" w:rsidR="00D05963" w:rsidRPr="00F41E43" w:rsidRDefault="00D05963" w:rsidP="003E3A02">
      <w:pPr>
        <w:jc w:val="both"/>
        <w:rPr>
          <w:rFonts w:ascii="Times New Roman" w:hAnsi="Times New Roman" w:cs="Times New Roman"/>
          <w:b/>
          <w:i/>
          <w:i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5. </w:t>
      </w:r>
      <w:r w:rsidRPr="00F41E43">
        <w:rPr>
          <w:rFonts w:ascii="Times New Roman" w:hAnsi="Times New Roman" w:cs="Times New Roman"/>
          <w:b/>
          <w:i/>
          <w:iCs/>
          <w:sz w:val="40"/>
          <w:szCs w:val="40"/>
          <w:lang w:val="en-US"/>
        </w:rPr>
        <w:t>Purification and upgrading:</w:t>
      </w:r>
    </w:p>
    <w:p w14:paraId="33397525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The raw biofuel may need further purification and upgrading to meet specific quality standards for different applications.</w:t>
      </w:r>
    </w:p>
    <w:p w14:paraId="178C7909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30BFA1B" w14:textId="3532C5CF" w:rsidR="00D05963" w:rsidRPr="00F41E43" w:rsidRDefault="00E57307" w:rsidP="003E3A0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USES OF BIO FUEL</w:t>
      </w:r>
      <w:r w:rsidR="00D05963"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FFEBDFF" w14:textId="5ACA4740" w:rsidR="00D05963" w:rsidRPr="00F41E43" w:rsidRDefault="00D05963" w:rsidP="003E3A0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Transportation:</w:t>
      </w:r>
    </w:p>
    <w:p w14:paraId="5ACB9EA6" w14:textId="77777777" w:rsidR="00D05963" w:rsidRPr="00F41E43" w:rsidRDefault="00D05963" w:rsidP="003E3A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Biodiesel: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Algae-based biodiesel can be used in existing diesel engines without any modifications. It can be used in cars, trucks, buses, and even airplanes.</w:t>
      </w:r>
    </w:p>
    <w:p w14:paraId="50923D4A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5462ACF" w14:textId="77777777" w:rsidR="00D05963" w:rsidRPr="00F41E43" w:rsidRDefault="00D05963" w:rsidP="003E3A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Jet fuel: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Algae-based jet fuel is being developed to reduce greenhouse gas emissions from aviation. Several airlines have already conducted test flights using algae-based jet fuel. </w:t>
      </w:r>
    </w:p>
    <w:p w14:paraId="3FE50265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416B271" w14:textId="74C552E9" w:rsidR="00D05963" w:rsidRPr="00F41E43" w:rsidRDefault="00D05963" w:rsidP="003E3A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Power generation:</w:t>
      </w:r>
    </w:p>
    <w:p w14:paraId="05C88DDE" w14:textId="77777777" w:rsidR="00D05963" w:rsidRPr="00F41E43" w:rsidRDefault="00D05963" w:rsidP="003E3A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i/>
          <w:iCs/>
          <w:sz w:val="40"/>
          <w:szCs w:val="40"/>
          <w:lang w:val="en-US"/>
        </w:rPr>
        <w:t>Biodiesel: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Algae-based biodiesel can be used in stationary engines to generate electricity. This can be a good option for off-grid communities or areas with limited access to traditional electricity sources.</w:t>
      </w:r>
    </w:p>
    <w:p w14:paraId="79F737F0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C29FE88" w14:textId="77777777" w:rsidR="00D05963" w:rsidRPr="00F41E43" w:rsidRDefault="00D05963" w:rsidP="003E3A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i/>
          <w:iCs/>
          <w:sz w:val="40"/>
          <w:szCs w:val="40"/>
          <w:lang w:val="en-US"/>
        </w:rPr>
        <w:t>Renewable natural gas (RNG):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Algae biomass can be converted into RNG through a process called anaerobic digestion. RNG can be used in existing natural gas infrastructure for heating, cooking, and power generation.</w:t>
      </w:r>
    </w:p>
    <w:p w14:paraId="12166321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FE5938B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255A424B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2AE0866" w14:textId="60183220" w:rsidR="00D05963" w:rsidRPr="00F41E43" w:rsidRDefault="00E57307" w:rsidP="003E3A0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HALLENGES FACED DURING MAKING BIOFUEL:</w:t>
      </w:r>
    </w:p>
    <w:p w14:paraId="3984D9AB" w14:textId="77777777" w:rsidR="00D05963" w:rsidRPr="00F41E43" w:rsidRDefault="00D05963" w:rsidP="003E3A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High cultivation costs: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Growing algae requires large amounts of water, nutrients, and sunlight, making it expensive compared to traditional crops.</w:t>
      </w:r>
    </w:p>
    <w:p w14:paraId="389F39D5" w14:textId="77777777" w:rsidR="00D05963" w:rsidRPr="00F41E43" w:rsidRDefault="00D05963" w:rsidP="003E3A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Inefficient processing: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Extracting oil from algae and converting it into usable fuel is a complex and energy-intensive process, adding to the cost.</w:t>
      </w:r>
    </w:p>
    <w:p w14:paraId="4F7A6982" w14:textId="77777777" w:rsidR="00D05963" w:rsidRPr="00F41E43" w:rsidRDefault="00D05963" w:rsidP="003E3A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lastRenderedPageBreak/>
        <w:t>Scale-up challenges: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Currently, most algae-based biofuel production occurs at small demonstration scales. Large-scale production is needed to bring down costs through economies of scale.</w:t>
      </w:r>
    </w:p>
    <w:p w14:paraId="262E84DB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61AB9D39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06C3038" w14:textId="2A2B2E29" w:rsidR="00E57307" w:rsidRPr="00F41E43" w:rsidRDefault="00E57307" w:rsidP="003E3A0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SOLUTIONS TO THE CHALLENGES FACED:</w:t>
      </w:r>
    </w:p>
    <w:p w14:paraId="27630322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Some believe that costs could eventually become competitive with fossil fuels, potentially driven by:</w:t>
      </w:r>
    </w:p>
    <w:p w14:paraId="1C7BF2B7" w14:textId="77777777" w:rsidR="00D05963" w:rsidRPr="00F41E43" w:rsidRDefault="00D05963" w:rsidP="003E3A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Technological advancements: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Breakthroughs in areas like genetic engineering and bioconversion could significantly reduce production costs.</w:t>
      </w:r>
    </w:p>
    <w:p w14:paraId="4DBCB4BA" w14:textId="1FD99D9B" w:rsidR="00D05963" w:rsidRPr="00F41E43" w:rsidRDefault="00D05963" w:rsidP="003E3A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Carbon pricing:</w:t>
      </w:r>
      <w:r w:rsidRPr="00F41E43">
        <w:rPr>
          <w:rFonts w:ascii="Times New Roman" w:hAnsi="Times New Roman" w:cs="Times New Roman"/>
          <w:sz w:val="40"/>
          <w:szCs w:val="40"/>
          <w:lang w:val="en-US"/>
        </w:rPr>
        <w:t xml:space="preserve"> If carbon emissions are priced more heavily, algae-based biofuels could become more attractive due to their lower carbon footprint.</w:t>
      </w:r>
    </w:p>
    <w:p w14:paraId="5B6E2400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Several strategies are being explored to reduce the cost of algae-based biofuel and make it a more competitive alternative to fossil fuels. Here are some key areas of focus:</w:t>
      </w:r>
    </w:p>
    <w:p w14:paraId="2B680B70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518B8FB1" w14:textId="77777777" w:rsidR="00D05963" w:rsidRPr="00F41E43" w:rsidRDefault="00D05963" w:rsidP="003E3A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Cultivation:</w:t>
      </w:r>
    </w:p>
    <w:p w14:paraId="7214687E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Improve algae strains: Develop strains with higher oil content, faster growth rates, and tolerance to harsh conditions, reducing nutrient and water requirements.</w:t>
      </w:r>
    </w:p>
    <w:p w14:paraId="13F998E5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lastRenderedPageBreak/>
        <w:t>Optimize cultivation systems: Design closed-loop systems that minimize water usage, utilize wastewater and flue gas for nutrients and CO2, and integrate with existing infrastructure.</w:t>
      </w:r>
    </w:p>
    <w:p w14:paraId="696B4B0D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Explore alternative cultivation methods: Research options like photobioreactors or biofilm systems for increased efficiency and scalability.</w:t>
      </w:r>
    </w:p>
    <w:p w14:paraId="542B24F6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635D925" w14:textId="77777777" w:rsidR="00D05963" w:rsidRPr="00F41E43" w:rsidRDefault="00D05963" w:rsidP="003E3A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Processing:</w:t>
      </w:r>
    </w:p>
    <w:p w14:paraId="2AD829DF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Develop efficient extraction methods: Reduce energy consumption and improve oil yield through advanced methods like microwave-assisted extraction or enzymatic processes.</w:t>
      </w:r>
    </w:p>
    <w:p w14:paraId="41CB2A27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Explore alternative conversion pathways: Investigate methods like direct conversion to biocrude or fermentation to bioethanol, potentially using readily available microorganisms.</w:t>
      </w:r>
    </w:p>
    <w:p w14:paraId="30FE029A" w14:textId="5B8D0898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Improve downstream processing: Optimize purification and upgrading steps to minimize energy consumption and waste generation.</w:t>
      </w:r>
    </w:p>
    <w:p w14:paraId="036A2FF8" w14:textId="77777777" w:rsidR="00575139" w:rsidRPr="00F41E43" w:rsidRDefault="00575139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1BB69DAC" w14:textId="77777777" w:rsidR="00D05963" w:rsidRPr="00F41E43" w:rsidRDefault="00D05963" w:rsidP="003E3A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b/>
          <w:bCs/>
          <w:sz w:val="40"/>
          <w:szCs w:val="40"/>
          <w:lang w:val="en-US"/>
        </w:rPr>
        <w:t>Scale and Integration:</w:t>
      </w:r>
    </w:p>
    <w:p w14:paraId="47CB8D26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Increase production scale: Move beyond pilot projects to larger-scale facilities to benefit from economies of scale and reduce per-unit costs.</w:t>
      </w:r>
    </w:p>
    <w:p w14:paraId="66F2D773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lastRenderedPageBreak/>
        <w:t>Integrate with existing infrastructure: Leverage existing pipelines, refineries, and distribution networks to minimize investment and facilitate wider adoption.</w:t>
      </w:r>
    </w:p>
    <w:p w14:paraId="74C395FA" w14:textId="3A4C688B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Develop co-product valorization: Utilize other valuable components of algae biomass like proteins or pigments to create additional products and generate revenue.</w:t>
      </w:r>
    </w:p>
    <w:p w14:paraId="0E5D9DB8" w14:textId="77777777" w:rsidR="00D05963" w:rsidRPr="00F41E43" w:rsidRDefault="00D05963" w:rsidP="003E3A0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Policy and Support:</w:t>
      </w:r>
    </w:p>
    <w:p w14:paraId="38786619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Implement carbon pricing: Putting a price on carbon emissions could incentivize the use of low-carbon fuels like algae-based biofuels.</w:t>
      </w:r>
    </w:p>
    <w:p w14:paraId="7DF1A724" w14:textId="77777777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Provide research and development funding: Continued government and private sector support is crucial for advancing technology and reducing costs.</w:t>
      </w:r>
    </w:p>
    <w:p w14:paraId="10A42197" w14:textId="3AA61D05" w:rsidR="00D05963" w:rsidRPr="00F41E43" w:rsidRDefault="00D05963" w:rsidP="003E3A02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41E43">
        <w:rPr>
          <w:rFonts w:ascii="Times New Roman" w:hAnsi="Times New Roman" w:cs="Times New Roman"/>
          <w:sz w:val="40"/>
          <w:szCs w:val="40"/>
          <w:lang w:val="en-US"/>
        </w:rPr>
        <w:t>Create supportive regulatory frameworks: Streamline regulations and create incentives for sustainable biofuel production and deployment.</w:t>
      </w:r>
    </w:p>
    <w:sectPr w:rsidR="00D05963" w:rsidRPr="00F4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B86"/>
    <w:multiLevelType w:val="hybridMultilevel"/>
    <w:tmpl w:val="5204B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329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C80484"/>
    <w:multiLevelType w:val="hybridMultilevel"/>
    <w:tmpl w:val="94723D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6314D"/>
    <w:multiLevelType w:val="hybridMultilevel"/>
    <w:tmpl w:val="44F83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558A"/>
    <w:multiLevelType w:val="hybridMultilevel"/>
    <w:tmpl w:val="E90C2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F1561"/>
    <w:multiLevelType w:val="hybridMultilevel"/>
    <w:tmpl w:val="C3FE5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805577">
    <w:abstractNumId w:val="3"/>
  </w:num>
  <w:num w:numId="2" w16cid:durableId="793138766">
    <w:abstractNumId w:val="4"/>
  </w:num>
  <w:num w:numId="3" w16cid:durableId="568272842">
    <w:abstractNumId w:val="2"/>
  </w:num>
  <w:num w:numId="4" w16cid:durableId="1092361514">
    <w:abstractNumId w:val="0"/>
  </w:num>
  <w:num w:numId="5" w16cid:durableId="731736873">
    <w:abstractNumId w:val="5"/>
  </w:num>
  <w:num w:numId="6" w16cid:durableId="109648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4F"/>
    <w:rsid w:val="003E3A02"/>
    <w:rsid w:val="00575139"/>
    <w:rsid w:val="00B94053"/>
    <w:rsid w:val="00C76659"/>
    <w:rsid w:val="00D05963"/>
    <w:rsid w:val="00E57307"/>
    <w:rsid w:val="00F3474F"/>
    <w:rsid w:val="00F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6F91"/>
  <w15:chartTrackingRefBased/>
  <w15:docId w15:val="{B5CF39B8-6B9A-468A-97E4-927E12DF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394</dc:creator>
  <cp:keywords/>
  <dc:description/>
  <cp:lastModifiedBy>JAVA 394</cp:lastModifiedBy>
  <cp:revision>7</cp:revision>
  <dcterms:created xsi:type="dcterms:W3CDTF">2024-03-28T04:32:00Z</dcterms:created>
  <dcterms:modified xsi:type="dcterms:W3CDTF">2024-03-28T04:52:00Z</dcterms:modified>
</cp:coreProperties>
</file>