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6F65" w14:textId="2A98923D" w:rsidR="002F4199" w:rsidRDefault="002F7417" w:rsidP="002F7417">
      <w:pPr>
        <w:jc w:val="center"/>
        <w:rPr>
          <w:rFonts w:ascii="Times New Roman" w:hAnsi="Times New Roman"/>
          <w:b/>
          <w:bCs/>
          <w:sz w:val="40"/>
          <w:szCs w:val="40"/>
        </w:rPr>
      </w:pPr>
      <w:r>
        <w:rPr>
          <w:rFonts w:ascii="Times New Roman" w:hAnsi="Times New Roman"/>
          <w:b/>
          <w:bCs/>
          <w:sz w:val="40"/>
          <w:szCs w:val="40"/>
        </w:rPr>
        <w:t>PROPOSED SYSTEM</w:t>
      </w:r>
    </w:p>
    <w:p w14:paraId="667E4FC8" w14:textId="77777777" w:rsidR="002F7417" w:rsidRDefault="002F7417" w:rsidP="002F7417">
      <w:pPr>
        <w:spacing w:after="0"/>
        <w:jc w:val="both"/>
        <w:rPr>
          <w:rFonts w:ascii="Times New Roman" w:hAnsi="Times New Roman"/>
          <w:bCs/>
          <w:sz w:val="28"/>
          <w:szCs w:val="28"/>
        </w:rPr>
      </w:pPr>
      <w:r>
        <w:rPr>
          <w:rFonts w:ascii="Times New Roman" w:hAnsi="Times New Roman"/>
          <w:bCs/>
          <w:sz w:val="28"/>
          <w:szCs w:val="28"/>
        </w:rPr>
        <w:t xml:space="preserve">Face Detection and Recognition system is proposed, and it used as an authentication technique in voting, application-based voting allows the voter to vote from any place in state or out of state. The voter's image is captured and passed to a face detection algorithm like Haar feature which is used to detect voter face from the image and save it as the first matching point. </w:t>
      </w:r>
    </w:p>
    <w:p w14:paraId="16C7A677" w14:textId="77777777" w:rsidR="002F7417" w:rsidRDefault="002F7417" w:rsidP="002F7417">
      <w:pPr>
        <w:spacing w:after="0"/>
        <w:jc w:val="both"/>
        <w:rPr>
          <w:rFonts w:ascii="Times New Roman" w:hAnsi="Times New Roman"/>
          <w:bCs/>
          <w:sz w:val="28"/>
          <w:szCs w:val="28"/>
          <w:lang w:val="en-US"/>
        </w:rPr>
      </w:pPr>
    </w:p>
    <w:p w14:paraId="0449F1E9" w14:textId="77777777" w:rsidR="002F7417" w:rsidRDefault="002F7417" w:rsidP="002F7417">
      <w:pPr>
        <w:spacing w:after="0"/>
        <w:jc w:val="both"/>
        <w:rPr>
          <w:rFonts w:ascii="Times New Roman" w:hAnsi="Times New Roman"/>
          <w:bCs/>
          <w:sz w:val="28"/>
          <w:szCs w:val="28"/>
        </w:rPr>
      </w:pPr>
      <w:r>
        <w:rPr>
          <w:rFonts w:ascii="Times New Roman" w:hAnsi="Times New Roman"/>
          <w:bCs/>
          <w:sz w:val="28"/>
          <w:szCs w:val="28"/>
        </w:rPr>
        <w:t xml:space="preserve">                    We implement Eigenface algorithm to recognize the trained images stored in the database. The goal is to implement the system model for a particular face and distinguish it from a large number of stored faces with some real-time variations as well. eigenface gives us efficient way to find the lower dimensional space. Choosing the threshold value is a very significant factor for performance of face identification in eigenface approach. Besides that, the dimensional reduction of face space relies upon number of eigenfaces taken. In our system, an enhanced solution for face recognition is given by taking the enhanced value of threshold value and number of eigenfaces.</w:t>
      </w:r>
    </w:p>
    <w:p w14:paraId="51BFAB0D" w14:textId="77777777" w:rsidR="002F7417" w:rsidRDefault="002F7417" w:rsidP="002F7417"/>
    <w:sectPr w:rsidR="002F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17"/>
    <w:rsid w:val="002F4199"/>
    <w:rsid w:val="002F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C0B9"/>
  <w15:chartTrackingRefBased/>
  <w15:docId w15:val="{90EC2AD2-033D-4E34-92E0-5DCD5A56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Nakka Rishik sai .</dc:creator>
  <cp:keywords/>
  <dc:description/>
  <cp:lastModifiedBy>Nakka Rishik sai .</cp:lastModifiedBy>
  <cp:revision>1</cp:revision>
  <dcterms:created xsi:type="dcterms:W3CDTF">2022-10-17T08:35:00Z</dcterms:created>
  <dcterms:modified xsi:type="dcterms:W3CDTF">2022-10-17T08:36:00Z</dcterms:modified>
</cp:coreProperties>
</file>