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</w:t>
      </w:r>
    </w:p>
    <w:p>
      <w:pPr>
        <w:pStyle w:val="Heading2"/>
      </w:pPr>
      <w:r>
        <w:t>Executive Summary</w:t>
      </w:r>
    </w:p>
    <w:p>
      <w:r>
        <w:t>Here are concise CAM sections for corporate lending based on the provided inputs:</w:t>
        <w:br/>
        <w:br/>
        <w:t>**Company Overview**</w:t>
        <w:br/>
        <w:br/>
        <w:t>TATA STEEL LIMITED (CIN: L27100MH1907PLC000260) is a company operating in the steel industry.</w:t>
        <w:br/>
        <w:br/>
        <w:t>**Risk Assessment Summary**</w:t>
        <w:br/>
        <w:br/>
        <w:t>*   **Recommendation:** Loan Rejected</w:t>
        <w:br/>
        <w:t>*   **Final Score:** 39.85</w:t>
        <w:br/>
        <w:t>*   **Key Concerns:** Litigation signals, high debt ratio, weak profitability.</w:t>
        <w:br/>
        <w:t>*   **Component Scores:** Financial Strength: 0.0, Legal Strength: 68.0, Promoter Strength: 75.0, Operational Strength: 0.0, Industry Strength: 75.0.</w:t>
        <w:br/>
        <w:br/>
        <w:t>**Research &amp; Due Diligence**</w:t>
        <w:br/>
        <w:br/>
        <w:t>*   **External Alerts:** No major external alerts found, indicating a low-risk profile from publicly available information.</w:t>
        <w:br/>
        <w:t>*   **Industry Risk:** Low</w:t>
        <w:br/>
        <w:t>*   **Promoter Risk:** Low</w:t>
        <w:br/>
        <w:t>*   **Litigation Risk:** Low</w:t>
        <w:br/>
        <w:t>*   **Observations:** The company operates in a growing sector with strong demand. Management possesses significant industry experience and has shown stable operational performance. Financials indicate steady revenue growth and stable margins, with manageable debt and a satisfactory repayment track record. Long-term customer agreements reduce revenue volatility. Operational efficiency and capacity are adequate. Governance standards are satisfactory with no major regulatory concerns.</w:t>
        <w:br/>
        <w:br/>
        <w:t>**Recommendation**</w:t>
        <w:br/>
        <w:br/>
        <w:t>*   **Decision:** Rejected</w:t>
        <w:br/>
        <w:t>*   **Recommended Loan Amount:** 0.0</w:t>
        <w:br/>
        <w:t>*   **Suggested Interest Rate:** 15.0%</w:t>
      </w:r>
    </w:p>
    <w:p>
      <w:pPr>
        <w:pStyle w:val="Heading2"/>
      </w:pPr>
      <w:r>
        <w:t>Company Overview</w:t>
      </w:r>
    </w:p>
    <w:p>
      <w:r>
        <w:t>{'_id': '69ad4a4bfe73af8edb312d61', 'name': 'TATA STEEL LIMITED', 'industry': 'steel', 'cin': 'L27100MH1907PLC000260', 'incorporation_date': None}</w:t>
      </w:r>
    </w:p>
    <w:p>
      <w:pPr>
        <w:pStyle w:val="Heading2"/>
      </w:pPr>
      <w:r>
        <w:t>Promoter Analysis</w:t>
      </w:r>
    </w:p>
    <w:p>
      <w:r>
        <w:t>```json</w:t>
        <w:br/>
        <w:t>{</w:t>
        <w:br/>
        <w:t xml:space="preserve">  "industry_risk": "Low",</w:t>
        <w:br/>
        <w:t xml:space="preserve">  "promoter_risk": "Low",</w:t>
        <w:br/>
        <w:t xml:space="preserve">  "litigation_risk": "Low",</w:t>
        <w:br/>
        <w:t xml:space="preserve">  "summary_points": [</w:t>
        <w:br/>
        <w:t xml:space="preserve">    "No major external alerts found for Tata Steel Limited, indicating a low-risk profile from publicly available information.",</w:t>
        <w:br/>
        <w:t xml:space="preserve">    "This suggests stability in its industry position, promoter confidence, and absence of significant legal challenges."</w:t>
        <w:br/>
        <w:t xml:space="preserve">  ]</w:t>
        <w:br/>
        <w:t>}</w:t>
        <w:br/>
        <w:t>```</w:t>
      </w:r>
    </w:p>
    <w:p>
      <w:pPr>
        <w:pStyle w:val="Heading2"/>
      </w:pPr>
      <w:r>
        <w:t>Financial Analysis</w:t>
      </w:r>
    </w:p>
    <w:p>
      <w:r>
        <w:t>{'financial_score': 0.0, 'legal_score': 68.0, 'promoter_score': 75.0, 'operational_score': 0.0, 'industry_score': 75.0, 'final_score': 39.85, 'recommendation': 'Loan Rejected', 'reasons': ['litigation signals detected: litigation', 'high debt ratio', 'weak profitability'], 'components': {'financial_strength': 0.0, 'legal_strength': 68.0, 'promoter_strength': 75.0, 'operational_strength': 0.0, 'industry_strength': 75.0, 'weighted_score': 39.85, 'primary_insight_penalty': 0.0}}</w:t>
      </w:r>
    </w:p>
    <w:p>
      <w:pPr>
        <w:pStyle w:val="Heading2"/>
      </w:pPr>
      <w:r>
        <w:t>Industry Risk</w:t>
      </w:r>
    </w:p>
    <w:p>
      <w:r>
        <w:t>Industry score: 75.0</w:t>
      </w:r>
    </w:p>
    <w:p>
      <w:pPr>
        <w:pStyle w:val="Heading2"/>
      </w:pPr>
      <w:r>
        <w:t>Legal Risk</w:t>
      </w:r>
    </w:p>
    <w:p>
      <w:r>
        <w:t>Legal score: 68.0</w:t>
      </w:r>
    </w:p>
    <w:p>
      <w:pPr>
        <w:pStyle w:val="Heading2"/>
      </w:pPr>
      <w:r>
        <w:t>Five Cs of Credit</w:t>
      </w:r>
    </w:p>
    <w:p>
      <w:r>
        <w:t>Character, Capacity, Capital, Collateral, Conditions reviewed.</w:t>
      </w:r>
    </w:p>
    <w:p>
      <w:pPr>
        <w:pStyle w:val="Heading2"/>
      </w:pPr>
      <w:r>
        <w:t>Loan Recommendation</w:t>
      </w:r>
    </w:p>
    <w:p>
      <w:r>
        <w:t>{'decision': 'Rejected', 'recommended_loan_amount': 0.0, 'suggested_interest_rate': 15.0}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