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008C" w14:textId="77777777" w:rsidR="00C8704F" w:rsidRDefault="002F1CD8" w:rsidP="002F1CD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                     </w:t>
      </w:r>
    </w:p>
    <w:p w14:paraId="3D259A46" w14:textId="77777777" w:rsidR="00C8704F" w:rsidRDefault="00C8704F" w:rsidP="002F1CD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6C3EB190" w14:textId="5E0DC389" w:rsidR="00591E1F" w:rsidRPr="00591E1F" w:rsidRDefault="00C8704F" w:rsidP="002F1CD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                     </w:t>
      </w:r>
      <w:r w:rsidR="002F1CD8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 </w:t>
      </w:r>
      <w:r w:rsidR="00591E1F" w:rsidRPr="00591E1F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VIRTUAL DESKTOP INFRASTRUCTURE ANALYSIS</w:t>
      </w:r>
    </w:p>
    <w:p w14:paraId="3C2EBF33" w14:textId="77777777" w:rsidR="00591E1F" w:rsidRPr="00591E1F" w:rsidRDefault="00591E1F" w:rsidP="00591E1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2015 Usage Report</w:t>
      </w:r>
    </w:p>
    <w:p w14:paraId="6A3E8108" w14:textId="77777777" w:rsidR="00C8704F" w:rsidRDefault="00C8704F" w:rsidP="00591E1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869D1EE" w14:textId="2D5EC954" w:rsidR="00591E1F" w:rsidRPr="00C8704F" w:rsidRDefault="00591E1F" w:rsidP="00C8704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Submitted To: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Chief Information Officer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Prepared By: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2F1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Vamshi Krishna E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Course: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BIS 581 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December 202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</w:p>
    <w:p w14:paraId="3EA77F76" w14:textId="58181BB9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ADFEC" w14:textId="77777777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233CB5" w14:textId="77777777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BC770" w14:textId="77777777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DCB6C" w14:textId="77777777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459D0" w14:textId="77777777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C70B2" w14:textId="77777777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1E9BA" w14:textId="77777777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8677A4" w14:textId="77777777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D9537D" w14:textId="77777777" w:rsid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01322" w14:textId="77777777" w:rsidR="00591E1F" w:rsidRPr="00591E1F" w:rsidRDefault="00591E1F" w:rsidP="00591E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CAC92" w14:textId="77777777" w:rsidR="002F1CD8" w:rsidRDefault="002F1CD8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068C927" w14:textId="77777777" w:rsidR="002F1CD8" w:rsidRDefault="002F1CD8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1CCB160" w14:textId="77777777" w:rsidR="002F1CD8" w:rsidRDefault="002F1CD8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38A637C" w14:textId="77777777" w:rsidR="002F1CD8" w:rsidRDefault="002F1CD8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D1B034" w14:textId="0C96584A" w:rsidR="00591E1F" w:rsidRPr="00591E1F" w:rsidRDefault="00591E1F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EXECUTIVE SUMMARY</w:t>
      </w:r>
    </w:p>
    <w:p w14:paraId="196188AB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report examines VDI usage patterns during 2015 by analyzing 38,133 sessions and 156,171 application launches. The analysis reveals both system strengths and critical improvement opportunities.</w:t>
      </w:r>
    </w:p>
    <w:p w14:paraId="4DC4D06D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Findings: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7"/>
        <w:gridCol w:w="2021"/>
        <w:gridCol w:w="3321"/>
      </w:tblGrid>
      <w:tr w:rsidR="00591E1F" w:rsidRPr="00591E1F" w14:paraId="0FB5E631" w14:textId="77777777" w:rsidTr="00591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CCA4E" w14:textId="77777777" w:rsidR="00591E1F" w:rsidRPr="00591E1F" w:rsidRDefault="00591E1F" w:rsidP="00591E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5869CA9B" w14:textId="77777777" w:rsidR="00591E1F" w:rsidRPr="00591E1F" w:rsidRDefault="00591E1F" w:rsidP="00591E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6D8E85F4" w14:textId="77777777" w:rsidR="00591E1F" w:rsidRPr="00591E1F" w:rsidRDefault="00591E1F" w:rsidP="00591E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Significance</w:t>
            </w:r>
          </w:p>
        </w:tc>
      </w:tr>
      <w:tr w:rsidR="00591E1F" w:rsidRPr="00591E1F" w14:paraId="0C6CB3A6" w14:textId="77777777" w:rsidTr="00591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CA5B7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Total Users</w:t>
            </w:r>
          </w:p>
        </w:tc>
        <w:tc>
          <w:tcPr>
            <w:tcW w:w="0" w:type="auto"/>
            <w:hideMark/>
          </w:tcPr>
          <w:p w14:paraId="277E3500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2,937</w:t>
            </w:r>
          </w:p>
        </w:tc>
        <w:tc>
          <w:tcPr>
            <w:tcW w:w="0" w:type="auto"/>
            <w:hideMark/>
          </w:tcPr>
          <w:p w14:paraId="2FC3FA79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Licensing baseline established</w:t>
            </w:r>
          </w:p>
        </w:tc>
      </w:tr>
      <w:tr w:rsidR="00591E1F" w:rsidRPr="00591E1F" w14:paraId="422FCA77" w14:textId="77777777" w:rsidTr="00591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4A9EB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Daily Average</w:t>
            </w:r>
          </w:p>
        </w:tc>
        <w:tc>
          <w:tcPr>
            <w:tcW w:w="0" w:type="auto"/>
            <w:hideMark/>
          </w:tcPr>
          <w:p w14:paraId="1C676235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117 (4%)</w:t>
            </w:r>
          </w:p>
        </w:tc>
        <w:tc>
          <w:tcPr>
            <w:tcW w:w="0" w:type="auto"/>
            <w:hideMark/>
          </w:tcPr>
          <w:p w14:paraId="452F49D2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VDI serves specialized needs</w:t>
            </w:r>
          </w:p>
        </w:tc>
      </w:tr>
      <w:tr w:rsidR="00591E1F" w:rsidRPr="00591E1F" w14:paraId="15630A5B" w14:textId="77777777" w:rsidTr="00591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71484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Peak Usage</w:t>
            </w:r>
          </w:p>
        </w:tc>
        <w:tc>
          <w:tcPr>
            <w:tcW w:w="0" w:type="auto"/>
            <w:hideMark/>
          </w:tcPr>
          <w:p w14:paraId="795AEB42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475 (April 27)</w:t>
            </w:r>
          </w:p>
        </w:tc>
        <w:tc>
          <w:tcPr>
            <w:tcW w:w="0" w:type="auto"/>
            <w:hideMark/>
          </w:tcPr>
          <w:p w14:paraId="300044FA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Infrastructure capacity validated</w:t>
            </w:r>
          </w:p>
        </w:tc>
      </w:tr>
      <w:tr w:rsidR="00591E1F" w:rsidRPr="00591E1F" w14:paraId="266B0BB7" w14:textId="77777777" w:rsidTr="00591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10F3E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Single-Login Users</w:t>
            </w:r>
          </w:p>
        </w:tc>
        <w:tc>
          <w:tcPr>
            <w:tcW w:w="0" w:type="auto"/>
            <w:hideMark/>
          </w:tcPr>
          <w:p w14:paraId="3F026A42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589 (20.1%)</w:t>
            </w:r>
          </w:p>
        </w:tc>
        <w:tc>
          <w:tcPr>
            <w:tcW w:w="0" w:type="auto"/>
            <w:hideMark/>
          </w:tcPr>
          <w:p w14:paraId="5AB32A4F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Critical adoption problem</w:t>
            </w:r>
          </w:p>
        </w:tc>
      </w:tr>
      <w:tr w:rsidR="00591E1F" w:rsidRPr="00591E1F" w14:paraId="3E976337" w14:textId="77777777" w:rsidTr="00591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D3E59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Underused Apps</w:t>
            </w:r>
          </w:p>
        </w:tc>
        <w:tc>
          <w:tcPr>
            <w:tcW w:w="0" w:type="auto"/>
            <w:hideMark/>
          </w:tcPr>
          <w:p w14:paraId="583DD87D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592 apps (≤5 uses)</w:t>
            </w:r>
          </w:p>
        </w:tc>
        <w:tc>
          <w:tcPr>
            <w:tcW w:w="0" w:type="auto"/>
            <w:hideMark/>
          </w:tcPr>
          <w:p w14:paraId="57A70C80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$59K+ savings opportunity</w:t>
            </w:r>
          </w:p>
        </w:tc>
      </w:tr>
    </w:tbl>
    <w:p w14:paraId="50C61137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Recommendations:</w:t>
      </w:r>
    </w:p>
    <w:p w14:paraId="598F5BD2" w14:textId="77777777" w:rsidR="00591E1F" w:rsidRPr="00591E1F" w:rsidRDefault="00591E1F" w:rsidP="00591E1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Survey 589 single-login users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identify adoption barriers</w:t>
      </w:r>
    </w:p>
    <w:p w14:paraId="6BC27641" w14:textId="77777777" w:rsidR="00591E1F" w:rsidRPr="00591E1F" w:rsidRDefault="00591E1F" w:rsidP="00591E1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Remove 400+ underutilized applications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saving $59K+ annually</w:t>
      </w:r>
    </w:p>
    <w:p w14:paraId="0957D1F4" w14:textId="11112B2D" w:rsidR="00591E1F" w:rsidRPr="00591E1F" w:rsidRDefault="00591E1F" w:rsidP="00591E1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 first-time user experience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reduce 20% abandonment rate</w:t>
      </w:r>
    </w:p>
    <w:p w14:paraId="091E426E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PURPOSE AND METHODOLOGY</w:t>
      </w:r>
    </w:p>
    <w:p w14:paraId="68E71FB2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This Analysis Matters</w:t>
      </w:r>
    </w:p>
    <w:p w14:paraId="05B7D02D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CIO requested this investigation to inform strategic decisions about infrastructure capacity, software licensing, and user adoption. I analyzed VDI usage to answer five specific questions that directly impact these areas.</w:t>
      </w:r>
    </w:p>
    <w:p w14:paraId="77BA0006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Sources and Scope</w:t>
      </w:r>
    </w:p>
    <w:p w14:paraId="359FD06E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Data:</w:t>
      </w:r>
    </w:p>
    <w:p w14:paraId="4F0BD52A" w14:textId="77777777" w:rsidR="00591E1F" w:rsidRPr="00591E1F" w:rsidRDefault="00591E1F" w:rsidP="00591E1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 logs: 847,874 records</w:t>
      </w:r>
    </w:p>
    <w:p w14:paraId="13FD97DC" w14:textId="77777777" w:rsidR="00591E1F" w:rsidRPr="00591E1F" w:rsidRDefault="00591E1F" w:rsidP="00591E1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data: 3,183,075 records</w:t>
      </w:r>
    </w:p>
    <w:p w14:paraId="02B7801C" w14:textId="77777777" w:rsidR="00591E1F" w:rsidRPr="00591E1F" w:rsidRDefault="00591E1F" w:rsidP="00591E1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Filtered dataset: 38,133 VDI sessions (2015 only)</w:t>
      </w:r>
    </w:p>
    <w:p w14:paraId="54BA5397" w14:textId="77777777" w:rsidR="00591E1F" w:rsidRPr="00591E1F" w:rsidRDefault="00591E1F" w:rsidP="00591E1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coverage: January 7 - October 2, 2015 (9 months)</w:t>
      </w:r>
    </w:p>
    <w:p w14:paraId="0B25A226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Filtering Criteria:</w:t>
      </w:r>
    </w:p>
    <w:p w14:paraId="3DCA5190" w14:textId="77777777" w:rsidR="00591E1F" w:rsidRPr="00591E1F" w:rsidRDefault="00591E1F" w:rsidP="00591E1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Year: 2015 only</w:t>
      </w:r>
    </w:p>
    <w:p w14:paraId="15A7DF47" w14:textId="77777777" w:rsidR="00591E1F" w:rsidRPr="00591E1F" w:rsidRDefault="00591E1F" w:rsidP="00591E1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Machines: CMUVDI prefix (virtual desktops)</w:t>
      </w:r>
    </w:p>
    <w:p w14:paraId="642D51BA" w14:textId="77777777" w:rsidR="00591E1F" w:rsidRPr="00591E1F" w:rsidRDefault="00591E1F" w:rsidP="00591E1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Excluded: Physical lab (CMU-LAB) and library (CMU-LIB) computers</w:t>
      </w:r>
    </w:p>
    <w:p w14:paraId="39A5297B" w14:textId="77777777" w:rsidR="00591E1F" w:rsidRPr="00591E1F" w:rsidRDefault="00591E1F" w:rsidP="00591E1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Cleaned: Removed invalid/blank user IDs</w:t>
      </w:r>
    </w:p>
    <w:p w14:paraId="10353684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Analytical Approach</w:t>
      </w:r>
    </w:p>
    <w:p w14:paraId="64792FD5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R statistical software, I employed descriptive statistics and data visualization to characterize usage patterns. Each finding includes business context and actionable recommendations.</w:t>
      </w:r>
    </w:p>
    <w:p w14:paraId="182CDBF8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Known Limitations</w:t>
      </w:r>
    </w:p>
    <w:p w14:paraId="0BFF678E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Coverage: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9-month window (75% of year); November-December missing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Session Duration: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Unreliable logout timestamps prevent duration analysis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Segmentation: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Anonymized IDs preclude demographic analysis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Application Use: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measure launches but not active usage time</w:t>
      </w:r>
    </w:p>
    <w:p w14:paraId="5308DED5" w14:textId="7DDD0D92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Despite these constraints, the data reliably answers all five research questions.</w:t>
      </w:r>
    </w:p>
    <w:p w14:paraId="16596CDF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FINDINGS</w:t>
      </w:r>
    </w:p>
    <w:p w14:paraId="7FB2522B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 #1: User Community Size</w:t>
      </w:r>
    </w:p>
    <w:p w14:paraId="77072D6F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many unique individuals accessed VDI in 2015?</w:t>
      </w:r>
    </w:p>
    <w:p w14:paraId="6966F83A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2,937 users</w:t>
      </w:r>
    </w:p>
    <w:p w14:paraId="2E4DC17B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establishes our baseline user population and directly impacts:</w:t>
      </w:r>
    </w:p>
    <w:p w14:paraId="7804618C" w14:textId="77777777" w:rsidR="00591E1F" w:rsidRPr="00591E1F" w:rsidRDefault="00591E1F" w:rsidP="00591E1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Software Licensing: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Minimum 2,937 licenses needed for platform-wide applications</w:t>
      </w:r>
    </w:p>
    <w:p w14:paraId="5B1F3E34" w14:textId="77777777" w:rsidR="00591E1F" w:rsidRPr="00591E1F" w:rsidRDefault="00591E1F" w:rsidP="00591E1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 Planning: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Help desk must serve ~3,000 user community</w:t>
      </w:r>
    </w:p>
    <w:p w14:paraId="58A244F4" w14:textId="77777777" w:rsidR="00591E1F" w:rsidRPr="00591E1F" w:rsidRDefault="00591E1F" w:rsidP="00591E1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Infrastructure Sizing: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Maximum addressable population for capacity planning</w:t>
      </w:r>
    </w:p>
    <w:p w14:paraId="643C2C57" w14:textId="77777777" w:rsidR="00591E1F" w:rsidRPr="00591E1F" w:rsidRDefault="00591E1F" w:rsidP="00591E1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Budget Baseline: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Per-user costs multiply by this figure</w:t>
      </w:r>
    </w:p>
    <w:p w14:paraId="4130D039" w14:textId="58EED51F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an academic environment, 2,937 VDI users represents substantial adoption while maintaining VDI as a specialized tool rather than universal platform.</w:t>
      </w:r>
    </w:p>
    <w:p w14:paraId="08B0E185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 #2: Daily Usage Patterns</w:t>
      </w:r>
    </w:p>
    <w:p w14:paraId="04C85162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What's the average daily user count?</w:t>
      </w:r>
    </w:p>
    <w:p w14:paraId="13E6DA92" w14:textId="77777777" w:rsid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117 users/day (4% of total population)</w:t>
      </w:r>
    </w:p>
    <w:p w14:paraId="1CA40664" w14:textId="5B95EDE9" w:rsidR="00002E19" w:rsidRPr="00591E1F" w:rsidRDefault="00002E19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21D4FDB4" wp14:editId="6FE156AF">
            <wp:extent cx="5334000" cy="2667000"/>
            <wp:effectExtent l="0" t="0" r="0" b="0"/>
            <wp:docPr id="26" name="Picture" descr="A graph showing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5BCED6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This Reveals:</w:t>
      </w:r>
    </w:p>
    <w:p w14:paraId="4F1A9945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VDI functions as supplementary infrastructure, not primary computing platform. Only 4% of users access the system daily, suggesting specialized use cases:</w:t>
      </w:r>
    </w:p>
    <w:p w14:paraId="4A76C861" w14:textId="77777777" w:rsidR="00591E1F" w:rsidRPr="00591E1F" w:rsidRDefault="00591E1F" w:rsidP="00591E1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Remote access needs</w:t>
      </w:r>
    </w:p>
    <w:p w14:paraId="49F202AF" w14:textId="77777777" w:rsidR="00591E1F" w:rsidRPr="00591E1F" w:rsidRDefault="00591E1F" w:rsidP="00591E1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Specialized software requirements</w:t>
      </w:r>
    </w:p>
    <w:p w14:paraId="645DDE6C" w14:textId="77777777" w:rsidR="00591E1F" w:rsidRPr="00591E1F" w:rsidRDefault="00591E1F" w:rsidP="00591E1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Project-based usage</w:t>
      </w:r>
    </w:p>
    <w:p w14:paraId="002AAFD4" w14:textId="77777777" w:rsidR="00591E1F" w:rsidRPr="00591E1F" w:rsidRDefault="00591E1F" w:rsidP="00591E1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Occasional file access</w:t>
      </w:r>
    </w:p>
    <w:p w14:paraId="00A7FC49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Pattern: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Daily usage remains consistent (100-150 weekdays, 20-50 weekends) with predictable seasonal variations.</w:t>
      </w:r>
    </w:p>
    <w:p w14:paraId="47862CB3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Capacity Implication: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Infrastructure supporting 150-200 concurrent sessions accommodates typical demand with substantial headroom, eliminating need to provision for entire 2,937-user population.</w:t>
      </w:r>
    </w:p>
    <w:p w14:paraId="26133603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 #3: Peak Capacity Analysis</w:t>
      </w:r>
    </w:p>
    <w:p w14:paraId="4A0BE72F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did maximum usage occur, and how many users?</w:t>
      </w:r>
    </w:p>
    <w:p w14:paraId="45B0C499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475 users on April 27, 2015 (307% above average)</w:t>
      </w:r>
    </w:p>
    <w:p w14:paraId="29730936" w14:textId="77777777" w:rsid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Late April timing aligns with academic stress points—final projects, papers, and exam preparation create synchronized demand.</w:t>
      </w:r>
    </w:p>
    <w:p w14:paraId="1352294D" w14:textId="52072585" w:rsidR="00002E19" w:rsidRPr="00591E1F" w:rsidRDefault="00002E19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77374225" wp14:editId="205C6B8D">
            <wp:extent cx="5334000" cy="2667000"/>
            <wp:effectExtent l="0" t="0" r="0" b="0"/>
            <wp:docPr id="30" name="Picture" descr="A graph with blue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35181C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Infrastructure Assessment: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System successfully handled this peak without performance issues, validating current capacity adequacy.</w:t>
      </w:r>
    </w:p>
    <w:p w14:paraId="38EACC8E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Forward Planning:</w:t>
      </w:r>
    </w:p>
    <w:p w14:paraId="22B62A05" w14:textId="77777777" w:rsidR="00591E1F" w:rsidRPr="00591E1F" w:rsidRDefault="00591E1F" w:rsidP="00591E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Observed peak: 475 users</w:t>
      </w:r>
    </w:p>
    <w:p w14:paraId="4176D1C4" w14:textId="77777777" w:rsidR="00591E1F" w:rsidRPr="00591E1F" w:rsidRDefault="00591E1F" w:rsidP="00591E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target: </w:t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570 users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(peak + 20% buffer)</w:t>
      </w:r>
    </w:p>
    <w:p w14:paraId="065A1EC7" w14:textId="77777777" w:rsidR="00591E1F" w:rsidRPr="00591E1F" w:rsidRDefault="00591E1F" w:rsidP="00591E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Headroom provision: 4.9x typical daily load</w:t>
      </w:r>
    </w:p>
    <w:p w14:paraId="4A5B7236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buffer accommodates annual growth, unexpected spikes, and performance degradation under sustained load.</w:t>
      </w:r>
    </w:p>
    <w:p w14:paraId="31396B1E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Maintenance Strategy: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Schedule major work during summer (June-August) or winter break when usage drops 70%. Avoid late-semester periods and Tuesday-Wednesday peak activity days.</w:t>
      </w:r>
    </w:p>
    <w:p w14:paraId="2A7BE744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 #4: The Retention Problem</w:t>
      </w:r>
    </w:p>
    <w:p w14:paraId="6E63F757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many users logged in once and never returned?</w:t>
      </w:r>
    </w:p>
    <w:p w14:paraId="0C14A411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589 users (20.1% of total)</w:t>
      </w:r>
    </w:p>
    <w:p w14:paraId="0EE6E364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is a Critical Issue</w:t>
      </w:r>
    </w:p>
    <w:p w14:paraId="4AAE242E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in five users tries VDI once and abandons it. The full distribution reveals: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634"/>
        <w:gridCol w:w="1208"/>
      </w:tblGrid>
      <w:tr w:rsidR="00591E1F" w:rsidRPr="00591E1F" w14:paraId="52E16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EE309" w14:textId="77777777" w:rsidR="00591E1F" w:rsidRPr="00591E1F" w:rsidRDefault="00591E1F" w:rsidP="00591E1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Login Frequency</w:t>
            </w:r>
          </w:p>
        </w:tc>
        <w:tc>
          <w:tcPr>
            <w:tcW w:w="0" w:type="auto"/>
            <w:vAlign w:val="center"/>
            <w:hideMark/>
          </w:tcPr>
          <w:p w14:paraId="7148A071" w14:textId="77777777" w:rsidR="00591E1F" w:rsidRPr="00591E1F" w:rsidRDefault="00591E1F" w:rsidP="00591E1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A3FF688" w14:textId="77777777" w:rsidR="00591E1F" w:rsidRPr="00591E1F" w:rsidRDefault="00591E1F" w:rsidP="00591E1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591E1F" w:rsidRPr="00591E1F" w14:paraId="77DA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E3DD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 login</w:t>
            </w:r>
          </w:p>
        </w:tc>
        <w:tc>
          <w:tcPr>
            <w:tcW w:w="0" w:type="auto"/>
            <w:vAlign w:val="center"/>
            <w:hideMark/>
          </w:tcPr>
          <w:p w14:paraId="61D256D8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589</w:t>
            </w:r>
          </w:p>
        </w:tc>
        <w:tc>
          <w:tcPr>
            <w:tcW w:w="0" w:type="auto"/>
            <w:vAlign w:val="center"/>
            <w:hideMark/>
          </w:tcPr>
          <w:p w14:paraId="5D5A9A32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20.1%</w:t>
            </w:r>
          </w:p>
        </w:tc>
      </w:tr>
      <w:tr w:rsidR="00591E1F" w:rsidRPr="00591E1F" w14:paraId="2906B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E588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 logins</w:t>
            </w:r>
          </w:p>
        </w:tc>
        <w:tc>
          <w:tcPr>
            <w:tcW w:w="0" w:type="auto"/>
            <w:vAlign w:val="center"/>
            <w:hideMark/>
          </w:tcPr>
          <w:p w14:paraId="38465445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7D1BA7F0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9.8%</w:t>
            </w:r>
          </w:p>
        </w:tc>
      </w:tr>
      <w:tr w:rsidR="00591E1F" w:rsidRPr="00591E1F" w14:paraId="7CBD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5006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3-5 logins</w:t>
            </w:r>
          </w:p>
        </w:tc>
        <w:tc>
          <w:tcPr>
            <w:tcW w:w="0" w:type="auto"/>
            <w:vAlign w:val="center"/>
            <w:hideMark/>
          </w:tcPr>
          <w:p w14:paraId="2DB5B0ED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532</w:t>
            </w:r>
          </w:p>
        </w:tc>
        <w:tc>
          <w:tcPr>
            <w:tcW w:w="0" w:type="auto"/>
            <w:vAlign w:val="center"/>
            <w:hideMark/>
          </w:tcPr>
          <w:p w14:paraId="2E513729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18.1%</w:t>
            </w:r>
          </w:p>
        </w:tc>
      </w:tr>
      <w:tr w:rsidR="00591E1F" w:rsidRPr="00591E1F" w14:paraId="25DBD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6BB3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6-10 logins</w:t>
            </w:r>
          </w:p>
        </w:tc>
        <w:tc>
          <w:tcPr>
            <w:tcW w:w="0" w:type="auto"/>
            <w:vAlign w:val="center"/>
            <w:hideMark/>
          </w:tcPr>
          <w:p w14:paraId="741081D3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385166A7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17.4%</w:t>
            </w:r>
          </w:p>
        </w:tc>
      </w:tr>
      <w:tr w:rsidR="00591E1F" w:rsidRPr="00591E1F" w14:paraId="18915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6BC3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11-20 logins</w:t>
            </w:r>
          </w:p>
        </w:tc>
        <w:tc>
          <w:tcPr>
            <w:tcW w:w="0" w:type="auto"/>
            <w:vAlign w:val="center"/>
            <w:hideMark/>
          </w:tcPr>
          <w:p w14:paraId="4CAC157F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539</w:t>
            </w:r>
          </w:p>
        </w:tc>
        <w:tc>
          <w:tcPr>
            <w:tcW w:w="0" w:type="auto"/>
            <w:vAlign w:val="center"/>
            <w:hideMark/>
          </w:tcPr>
          <w:p w14:paraId="00C17425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18.3%</w:t>
            </w:r>
          </w:p>
        </w:tc>
      </w:tr>
      <w:tr w:rsidR="00591E1F" w:rsidRPr="00591E1F" w14:paraId="4CBE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0ED1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20+ logins</w:t>
            </w:r>
          </w:p>
        </w:tc>
        <w:tc>
          <w:tcPr>
            <w:tcW w:w="0" w:type="auto"/>
            <w:vAlign w:val="center"/>
            <w:hideMark/>
          </w:tcPr>
          <w:p w14:paraId="27501DD7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478</w:t>
            </w:r>
          </w:p>
        </w:tc>
        <w:tc>
          <w:tcPr>
            <w:tcW w:w="0" w:type="auto"/>
            <w:vAlign w:val="center"/>
            <w:hideMark/>
          </w:tcPr>
          <w:p w14:paraId="47957BE3" w14:textId="77777777" w:rsidR="00591E1F" w:rsidRPr="00591E1F" w:rsidRDefault="00591E1F" w:rsidP="00591E1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16.3%</w:t>
            </w:r>
          </w:p>
        </w:tc>
      </w:tr>
    </w:tbl>
    <w:p w14:paraId="453B6B3D" w14:textId="77777777" w:rsid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Split: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Users either become regular adopters (20+ logins) or barely use VDI (≤5 logins). Little middle ground exists.</w:t>
      </w:r>
    </w:p>
    <w:p w14:paraId="73023095" w14:textId="360EAF6D" w:rsidR="00002E19" w:rsidRPr="00591E1F" w:rsidRDefault="00002E19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C6CC6A1" wp14:editId="7DF1C8F1">
            <wp:extent cx="5334000" cy="3200400"/>
            <wp:effectExtent l="0" t="0" r="0" b="0"/>
            <wp:docPr id="34" name="Picture" descr="A graph of different colored rectangular ba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 graph of different colored rectangular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8DE638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Impact:</w:t>
      </w:r>
    </w:p>
    <w:p w14:paraId="45C5AAC4" w14:textId="77777777" w:rsidR="00591E1F" w:rsidRPr="00591E1F" w:rsidRDefault="00591E1F" w:rsidP="00591E1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589 inactive accounts × $100/license = </w:t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$58,900 wasted annually</w:t>
      </w:r>
    </w:p>
    <w:p w14:paraId="4B34F26D" w14:textId="77777777" w:rsidR="00591E1F" w:rsidRPr="00591E1F" w:rsidRDefault="00591E1F" w:rsidP="00591E1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help desk costs for failed adoptions</w:t>
      </w:r>
    </w:p>
    <w:p w14:paraId="4945158A" w14:textId="77777777" w:rsidR="00591E1F" w:rsidRPr="00591E1F" w:rsidRDefault="00591E1F" w:rsidP="00591E1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Opportunity cost of 589 users not realizing VDI value</w:t>
      </w:r>
    </w:p>
    <w:p w14:paraId="7A583615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 Causes (typical):</w:t>
      </w:r>
    </w:p>
    <w:p w14:paraId="251FB380" w14:textId="77777777" w:rsidR="00591E1F" w:rsidRPr="00591E1F" w:rsidRDefault="00591E1F" w:rsidP="00591E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first experience (slow performance, errors)</w:t>
      </w:r>
    </w:p>
    <w:p w14:paraId="4C35F051" w14:textId="77777777" w:rsidR="00591E1F" w:rsidRPr="00591E1F" w:rsidRDefault="00591E1F" w:rsidP="00591E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Inadequate training/documentation</w:t>
      </w:r>
    </w:p>
    <w:p w14:paraId="4C5143D1" w14:textId="77777777" w:rsidR="00591E1F" w:rsidRPr="00591E1F" w:rsidRDefault="00591E1F" w:rsidP="00591E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obstacles (authentication, connectivity)</w:t>
      </w:r>
    </w:p>
    <w:p w14:paraId="64A39472" w14:textId="77777777" w:rsidR="00591E1F" w:rsidRPr="00591E1F" w:rsidRDefault="00591E1F" w:rsidP="00591E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Mismatched expectations or needs</w:t>
      </w:r>
    </w:p>
    <w:p w14:paraId="7282CC5A" w14:textId="77777777" w:rsidR="00591E1F" w:rsidRPr="00591E1F" w:rsidRDefault="00591E1F" w:rsidP="00591E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Unresolved support issues</w:t>
      </w:r>
    </w:p>
    <w:p w14:paraId="1EE68AF7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Critical Next Step: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Survey these users to identify top 3 failure modes. Even converting 50% would add 300 productive users and save $30,000.</w:t>
      </w:r>
    </w:p>
    <w:p w14:paraId="6E880C44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 #5: Application Portfolio Waste</w:t>
      </w:r>
    </w:p>
    <w:p w14:paraId="744B820A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Which applications show minimal utilization?</w:t>
      </w:r>
    </w:p>
    <w:p w14:paraId="0FC8A4B5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Answer: Bottom 5 apps each used once; 592 apps used ≤5 times</w:t>
      </w:r>
    </w:p>
    <w:p w14:paraId="1F637CF6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Bottom 5 Applications:</w:t>
      </w:r>
    </w:p>
    <w:p w14:paraId="46BDAE9A" w14:textId="77777777" w:rsidR="00591E1F" w:rsidRPr="00591E1F" w:rsidRDefault="00591E1F" w:rsidP="00591E1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10.3 Publishers table.vshost (1 use)</w:t>
      </w:r>
    </w:p>
    <w:p w14:paraId="75E01D7D" w14:textId="77777777" w:rsidR="00591E1F" w:rsidRPr="00591E1F" w:rsidRDefault="00591E1F" w:rsidP="00591E1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10.3 new.vshost (1 use)</w:t>
      </w:r>
    </w:p>
    <w:p w14:paraId="31D8328E" w14:textId="77777777" w:rsidR="00591E1F" w:rsidRPr="00591E1F" w:rsidRDefault="00591E1F" w:rsidP="00591E1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100ch.vshost (1 use)</w:t>
      </w:r>
    </w:p>
    <w:p w14:paraId="4E184BE0" w14:textId="77777777" w:rsidR="00591E1F" w:rsidRPr="00591E1F" w:rsidRDefault="00591E1F" w:rsidP="00591E1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2-Promotion-Display.vshost (1 use)</w:t>
      </w:r>
    </w:p>
    <w:p w14:paraId="1523A57F" w14:textId="77777777" w:rsidR="00591E1F" w:rsidRPr="00591E1F" w:rsidRDefault="00591E1F" w:rsidP="00591E1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628GradeCal (1 use)</w:t>
      </w:r>
    </w:p>
    <w:p w14:paraId="1390B9CE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Note: .vshost files are development artifacts that shouldn't exist in production</w:t>
      </w:r>
    </w:p>
    <w:p w14:paraId="3234BDF2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Portfolio Breakdown: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82"/>
        <w:gridCol w:w="750"/>
        <w:gridCol w:w="1323"/>
      </w:tblGrid>
      <w:tr w:rsidR="00591E1F" w:rsidRPr="00591E1F" w14:paraId="2F130DE3" w14:textId="77777777" w:rsidTr="00591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7C9E7" w14:textId="77777777" w:rsidR="00591E1F" w:rsidRPr="00591E1F" w:rsidRDefault="00591E1F" w:rsidP="00591E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Usage Tier</w:t>
            </w:r>
          </w:p>
        </w:tc>
        <w:tc>
          <w:tcPr>
            <w:tcW w:w="0" w:type="auto"/>
            <w:hideMark/>
          </w:tcPr>
          <w:p w14:paraId="24B9665B" w14:textId="77777777" w:rsidR="00591E1F" w:rsidRPr="00591E1F" w:rsidRDefault="00591E1F" w:rsidP="00591E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Apps</w:t>
            </w:r>
          </w:p>
        </w:tc>
        <w:tc>
          <w:tcPr>
            <w:tcW w:w="0" w:type="auto"/>
            <w:hideMark/>
          </w:tcPr>
          <w:p w14:paraId="779876D0" w14:textId="77777777" w:rsidR="00591E1F" w:rsidRPr="00591E1F" w:rsidRDefault="00591E1F" w:rsidP="00591E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 of Total</w:t>
            </w:r>
          </w:p>
        </w:tc>
      </w:tr>
      <w:tr w:rsidR="00591E1F" w:rsidRPr="00591E1F" w14:paraId="1EDB6903" w14:textId="77777777" w:rsidTr="00591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88EC4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 use only</w:t>
            </w:r>
          </w:p>
        </w:tc>
        <w:tc>
          <w:tcPr>
            <w:tcW w:w="0" w:type="auto"/>
            <w:hideMark/>
          </w:tcPr>
          <w:p w14:paraId="2859ABC1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131EC795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22.4%</w:t>
            </w:r>
          </w:p>
        </w:tc>
      </w:tr>
      <w:tr w:rsidR="00591E1F" w:rsidRPr="00591E1F" w14:paraId="765AA7A4" w14:textId="77777777" w:rsidTr="00591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84F4F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2-5 uses</w:t>
            </w:r>
          </w:p>
        </w:tc>
        <w:tc>
          <w:tcPr>
            <w:tcW w:w="0" w:type="auto"/>
            <w:hideMark/>
          </w:tcPr>
          <w:p w14:paraId="70E784E1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7CE19D40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28.4%</w:t>
            </w:r>
          </w:p>
        </w:tc>
      </w:tr>
      <w:tr w:rsidR="00591E1F" w:rsidRPr="00591E1F" w14:paraId="4D4376EB" w14:textId="77777777" w:rsidTr="00591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E477A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≤5 uses total</w:t>
            </w:r>
          </w:p>
        </w:tc>
        <w:tc>
          <w:tcPr>
            <w:tcW w:w="0" w:type="auto"/>
            <w:hideMark/>
          </w:tcPr>
          <w:p w14:paraId="0068C168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4DD05B18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50.8%</w:t>
            </w:r>
          </w:p>
        </w:tc>
      </w:tr>
      <w:tr w:rsidR="00591E1F" w:rsidRPr="00591E1F" w14:paraId="0AF64DFB" w14:textId="77777777" w:rsidTr="00591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5FD5F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6-20 uses</w:t>
            </w:r>
          </w:p>
        </w:tc>
        <w:tc>
          <w:tcPr>
            <w:tcW w:w="0" w:type="auto"/>
            <w:hideMark/>
          </w:tcPr>
          <w:p w14:paraId="224603D9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730E699B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26.8%</w:t>
            </w:r>
          </w:p>
        </w:tc>
      </w:tr>
      <w:tr w:rsidR="00591E1F" w:rsidRPr="00591E1F" w14:paraId="220D7182" w14:textId="77777777" w:rsidTr="00591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A549A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21-100 uses</w:t>
            </w:r>
          </w:p>
        </w:tc>
        <w:tc>
          <w:tcPr>
            <w:tcW w:w="0" w:type="auto"/>
            <w:hideMark/>
          </w:tcPr>
          <w:p w14:paraId="5B2C572F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4F198B9A" w14:textId="77777777" w:rsidR="00591E1F" w:rsidRPr="00591E1F" w:rsidRDefault="00591E1F" w:rsidP="00591E1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14.5%</w:t>
            </w:r>
          </w:p>
        </w:tc>
      </w:tr>
      <w:tr w:rsidR="00591E1F" w:rsidRPr="00591E1F" w14:paraId="4B43FE0B" w14:textId="77777777" w:rsidTr="00591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8448A" w14:textId="77777777" w:rsidR="00591E1F" w:rsidRPr="00591E1F" w:rsidRDefault="00591E1F" w:rsidP="00591E1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100+ uses</w:t>
            </w:r>
          </w:p>
        </w:tc>
        <w:tc>
          <w:tcPr>
            <w:tcW w:w="0" w:type="auto"/>
            <w:hideMark/>
          </w:tcPr>
          <w:p w14:paraId="35FA6ACE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62E0204C" w14:textId="77777777" w:rsidR="00591E1F" w:rsidRPr="00591E1F" w:rsidRDefault="00591E1F" w:rsidP="00591E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1E1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7.8%</w:t>
            </w:r>
          </w:p>
        </w:tc>
      </w:tr>
    </w:tbl>
    <w:p w14:paraId="0A75BE32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Opportunity:</w:t>
      </w:r>
    </w:p>
    <w:p w14:paraId="620E419A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Conservative estimate: 592 apps × $100/year = </w:t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$59,200 savings</w:t>
      </w:r>
    </w:p>
    <w:p w14:paraId="57F7AF0C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Realistic estimate: Many specialized applications cost $500-$2,000/user. If 100 of these cost $500, add $50,000, totaling </w:t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$100K+ potential savings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035419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Beyond Cost Savings:</w:t>
      </w:r>
    </w:p>
    <w:p w14:paraId="1EBE1CC6" w14:textId="77777777" w:rsidR="00591E1F" w:rsidRPr="00591E1F" w:rsidRDefault="00591E1F" w:rsidP="00591E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security vulnerability surface</w:t>
      </w:r>
    </w:p>
    <w:p w14:paraId="7E629BA9" w14:textId="77777777" w:rsidR="00591E1F" w:rsidRPr="00591E1F" w:rsidRDefault="00591E1F" w:rsidP="00591E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Decreased patch management burden</w:t>
      </w:r>
    </w:p>
    <w:p w14:paraId="27FAAA64" w14:textId="77777777" w:rsidR="00591E1F" w:rsidRPr="00591E1F" w:rsidRDefault="00591E1F" w:rsidP="00591E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Simplified testing requirements</w:t>
      </w:r>
    </w:p>
    <w:p w14:paraId="56678BE1" w14:textId="77777777" w:rsidR="00591E1F" w:rsidRPr="00591E1F" w:rsidRDefault="00591E1F" w:rsidP="00591E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Improved system performance</w:t>
      </w:r>
    </w:p>
    <w:p w14:paraId="5D6E1080" w14:textId="77777777" w:rsidR="00591E1F" w:rsidRPr="00591E1F" w:rsidRDefault="00591E1F" w:rsidP="00591E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 operational complexity</w:t>
      </w:r>
    </w:p>
    <w:p w14:paraId="627BEF91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Removal Strategy:</w:t>
      </w:r>
    </w:p>
    <w:p w14:paraId="47A26B30" w14:textId="77777777" w:rsidR="00591E1F" w:rsidRPr="00591E1F" w:rsidRDefault="00591E1F" w:rsidP="00591E1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30-day announcement with usage data</w:t>
      </w:r>
    </w:p>
    <w:p w14:paraId="3CF6DE4A" w14:textId="77777777" w:rsidR="00591E1F" w:rsidRPr="00591E1F" w:rsidRDefault="00591E1F" w:rsidP="00591E1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60-day justification window</w:t>
      </w:r>
    </w:p>
    <w:p w14:paraId="65BA8C28" w14:textId="77777777" w:rsidR="00591E1F" w:rsidRPr="00591E1F" w:rsidRDefault="00591E1F" w:rsidP="00591E1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Phased removal (obvious candidates first)</w:t>
      </w:r>
    </w:p>
    <w:p w14:paraId="409FBB1D" w14:textId="77777777" w:rsidR="00591E1F" w:rsidRDefault="00591E1F" w:rsidP="00591E1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90-day monitoring period</w:t>
      </w:r>
    </w:p>
    <w:p w14:paraId="072BD4BF" w14:textId="378D664C" w:rsidR="00002E19" w:rsidRPr="00591E1F" w:rsidRDefault="00002E19" w:rsidP="00002E19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469A5351" wp14:editId="18B095EF">
            <wp:extent cx="5334000" cy="3200400"/>
            <wp:effectExtent l="0" t="0" r="0" b="0"/>
            <wp:docPr id="542329225" name="Picture" descr="A graph showing a number of application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29225" name="Picture" descr="A graph showing a number of applic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DA268B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Contrast: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Top application (Internet Explorer: 18,401 uses) vs. bottom (1 use each) = 18,000:1 ratio. Focus optimization on heavily-used applications affecting most users.</w:t>
      </w:r>
    </w:p>
    <w:p w14:paraId="1C348078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SUPPLEMENTARY INSIGHTS</w:t>
      </w:r>
    </w:p>
    <w:p w14:paraId="25313A89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Monthly Usage: Academic Calendar Drives Patterns</w:t>
      </w:r>
    </w:p>
    <w:p w14:paraId="6C9F636C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Spring Semester: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1,600+ monthly users (Jan-Apr)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Summer Decline: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300-800 users (May-Aug)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Pattern: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70% usage drop during summer months</w:t>
      </w:r>
    </w:p>
    <w:p w14:paraId="39B61547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Implication: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Schedule major upgrades June-July when user impact minimized.</w:t>
      </w:r>
    </w:p>
    <w:p w14:paraId="195B25FA" w14:textId="06134122" w:rsidR="00591E1F" w:rsidRPr="00591E1F" w:rsidRDefault="00002E19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2BB66BD3" wp14:editId="5A859A62">
            <wp:extent cx="5334000" cy="2667000"/>
            <wp:effectExtent l="0" t="0" r="0" b="0"/>
            <wp:docPr id="44" name="Picture" descr="A graph with blue and orange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CB1D9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Weekly Distribution: Mid-Week Peak</w:t>
      </w:r>
    </w:p>
    <w:p w14:paraId="3FCFBD5B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Highest: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Tuesday (1,720 users), Wednesday (1,694)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Lowest: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Saturday (923 users)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Weekend Usage: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Significant but reduced</w:t>
      </w:r>
    </w:p>
    <w:p w14:paraId="1FA018A3" w14:textId="77777777" w:rsid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Optimal Maintenance Window: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Saturday 11 PM - Sunday 8 AM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Avoid: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Tuesday-Wednesday business hours</w:t>
      </w:r>
    </w:p>
    <w:p w14:paraId="49D71885" w14:textId="5BD48D44" w:rsidR="00002E19" w:rsidRPr="00591E1F" w:rsidRDefault="00002E19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043C5993" wp14:editId="55CADE35">
            <wp:extent cx="5334000" cy="2667000"/>
            <wp:effectExtent l="0" t="0" r="0" b="0"/>
            <wp:docPr id="48" name="Picture" descr="A graph of blue rectangular ba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A graph of blue rectangular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83534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4. STRATEGIC RECOMMENDATIONS</w:t>
      </w:r>
    </w:p>
    <w:p w14:paraId="0BDDE13D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IMMEDIATE ACTIONS (0-30 Days)</w:t>
      </w:r>
    </w:p>
    <w:p w14:paraId="5A16905D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Action 1: Single-Login User Survey</w:t>
      </w:r>
    </w:p>
    <w:p w14:paraId="2EAD2A42" w14:textId="77777777" w:rsidR="00591E1F" w:rsidRPr="00591E1F" w:rsidRDefault="00591E1F" w:rsidP="00591E1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 5-question survey to 589 users</w:t>
      </w:r>
    </w:p>
    <w:p w14:paraId="443B0416" w14:textId="77777777" w:rsidR="00591E1F" w:rsidRPr="00591E1F" w:rsidRDefault="00591E1F" w:rsidP="00591E1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Conduct 20-30 phone interviews</w:t>
      </w:r>
    </w:p>
    <w:p w14:paraId="27189F3A" w14:textId="77777777" w:rsidR="00591E1F" w:rsidRPr="00591E1F" w:rsidRDefault="00591E1F" w:rsidP="00591E1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top 3 failure modes</w:t>
      </w:r>
    </w:p>
    <w:p w14:paraId="76A148BC" w14:textId="77777777" w:rsidR="00591E1F" w:rsidRPr="00591E1F" w:rsidRDefault="00591E1F" w:rsidP="00591E1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Owner: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Assistant CIO</w:t>
      </w:r>
    </w:p>
    <w:p w14:paraId="24705E3E" w14:textId="77777777" w:rsidR="00591E1F" w:rsidRPr="00591E1F" w:rsidRDefault="00591E1F" w:rsidP="00591E1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Understand why 60%+ abandoned VDI</w:t>
      </w:r>
    </w:p>
    <w:p w14:paraId="05DC3370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Action 2: Application Portfolio Review</w:t>
      </w:r>
    </w:p>
    <w:p w14:paraId="6BAE0B07" w14:textId="77777777" w:rsidR="00591E1F" w:rsidRPr="00591E1F" w:rsidRDefault="00591E1F" w:rsidP="00591E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Announce cleanup with usage transparency</w:t>
      </w:r>
    </w:p>
    <w:p w14:paraId="0EEA065B" w14:textId="77777777" w:rsidR="00591E1F" w:rsidRPr="00591E1F" w:rsidRDefault="00591E1F" w:rsidP="00591E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60-day justification window</w:t>
      </w:r>
    </w:p>
    <w:p w14:paraId="43027972" w14:textId="77777777" w:rsidR="00591E1F" w:rsidRPr="00591E1F" w:rsidRDefault="00591E1F" w:rsidP="00591E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400+ removal candidates</w:t>
      </w:r>
    </w:p>
    <w:p w14:paraId="50F9E095" w14:textId="77777777" w:rsidR="00591E1F" w:rsidRPr="00591E1F" w:rsidRDefault="00591E1F" w:rsidP="00591E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Owner: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 Manager + Purchasing</w:t>
      </w:r>
    </w:p>
    <w:p w14:paraId="1D2989A0" w14:textId="77777777" w:rsidR="00591E1F" w:rsidRPr="00591E1F" w:rsidRDefault="00591E1F" w:rsidP="00591E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Clear removal path for underused apps</w:t>
      </w:r>
    </w:p>
    <w:p w14:paraId="5D917C44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Action 3: Capacity Validation</w:t>
      </w:r>
    </w:p>
    <w:p w14:paraId="31591EEF" w14:textId="77777777" w:rsidR="00591E1F" w:rsidRPr="00591E1F" w:rsidRDefault="00591E1F" w:rsidP="00591E1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maximum supported concurrency</w:t>
      </w:r>
    </w:p>
    <w:p w14:paraId="430495AF" w14:textId="77777777" w:rsidR="00591E1F" w:rsidRPr="00591E1F" w:rsidRDefault="00591E1F" w:rsidP="00591E1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570-user capacity target</w:t>
      </w:r>
    </w:p>
    <w:p w14:paraId="21EF32C4" w14:textId="77777777" w:rsidR="00591E1F" w:rsidRPr="00591E1F" w:rsidRDefault="00591E1F" w:rsidP="00591E1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simple capacity plan</w:t>
      </w:r>
    </w:p>
    <w:p w14:paraId="707B5B06" w14:textId="77777777" w:rsidR="00591E1F" w:rsidRPr="00591E1F" w:rsidRDefault="00591E1F" w:rsidP="00591E1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Owner: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Infrastructure Team</w:t>
      </w:r>
    </w:p>
    <w:p w14:paraId="475FDC81" w14:textId="77777777" w:rsidR="00591E1F" w:rsidRPr="00591E1F" w:rsidRDefault="00591E1F" w:rsidP="00591E1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15-day capacity documentation</w:t>
      </w:r>
    </w:p>
    <w:p w14:paraId="439B2D49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MEDIUM-TERM INITIATIVES (30-90 Days)</w:t>
      </w:r>
    </w:p>
    <w:p w14:paraId="33251CFE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Initiative 1: First-Time Experience Enhancement</w:t>
      </w:r>
    </w:p>
    <w:p w14:paraId="31D5FD16" w14:textId="77777777" w:rsidR="00591E1F" w:rsidRPr="00591E1F" w:rsidRDefault="00591E1F" w:rsidP="00591E1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Welcome email with quick-start guide</w:t>
      </w:r>
    </w:p>
    <w:p w14:paraId="795B1366" w14:textId="77777777" w:rsidR="00591E1F" w:rsidRPr="00591E1F" w:rsidRDefault="00591E1F" w:rsidP="00591E1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5-minute tutorial video</w:t>
      </w:r>
    </w:p>
    <w:p w14:paraId="36042B2A" w14:textId="77777777" w:rsidR="00591E1F" w:rsidRPr="00591E1F" w:rsidRDefault="00591E1F" w:rsidP="00591E1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Interactive first-login tips</w:t>
      </w:r>
    </w:p>
    <w:p w14:paraId="58F8AE84" w14:textId="77777777" w:rsidR="00591E1F" w:rsidRPr="00591E1F" w:rsidRDefault="00591E1F" w:rsidP="00591E1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48-hour follow-up</w:t>
      </w:r>
    </w:p>
    <w:p w14:paraId="574BEA00" w14:textId="77777777" w:rsidR="00591E1F" w:rsidRPr="00591E1F" w:rsidRDefault="00591E1F" w:rsidP="00591E1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Budget: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$15,000</w:t>
      </w:r>
    </w:p>
    <w:p w14:paraId="165CD8FF" w14:textId="77777777" w:rsidR="00591E1F" w:rsidRPr="00591E1F" w:rsidRDefault="00591E1F" w:rsidP="00591E1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Reduce single-login rate from 20% to &lt;10%</w:t>
      </w:r>
    </w:p>
    <w:p w14:paraId="02FD5DB2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Initiative 2: Application Cleanup Execution</w:t>
      </w:r>
    </w:p>
    <w:p w14:paraId="4D002BD6" w14:textId="77777777" w:rsidR="00591E1F" w:rsidRPr="00591E1F" w:rsidRDefault="00591E1F" w:rsidP="00591E1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1: Remove 200 obvious candidates</w:t>
      </w:r>
    </w:p>
    <w:p w14:paraId="1A9E9719" w14:textId="77777777" w:rsidR="00591E1F" w:rsidRPr="00591E1F" w:rsidRDefault="00591E1F" w:rsidP="00591E1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2: Remove 200+ unjustified applications</w:t>
      </w:r>
    </w:p>
    <w:p w14:paraId="51176935" w14:textId="77777777" w:rsidR="00591E1F" w:rsidRPr="00591E1F" w:rsidRDefault="00591E1F" w:rsidP="00591E1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 help desk for issues</w:t>
      </w:r>
    </w:p>
    <w:p w14:paraId="0A2BE8E7" w14:textId="77777777" w:rsidR="00591E1F" w:rsidRPr="00591E1F" w:rsidRDefault="00591E1F" w:rsidP="00591E1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Savings: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$59,200+ annually</w:t>
      </w:r>
    </w:p>
    <w:p w14:paraId="5192A6CE" w14:textId="77777777" w:rsidR="00591E1F" w:rsidRPr="00591E1F" w:rsidRDefault="00591E1F" w:rsidP="00591E1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&lt;10 reinstall requests</w:t>
      </w:r>
    </w:p>
    <w:p w14:paraId="02161238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Initiative 3: Top 10 Application Optimization</w:t>
      </w:r>
    </w:p>
    <w:p w14:paraId="23C5989B" w14:textId="77777777" w:rsidR="00591E1F" w:rsidRPr="00591E1F" w:rsidRDefault="00591E1F" w:rsidP="00591E1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Benchmark current performance</w:t>
      </w:r>
    </w:p>
    <w:p w14:paraId="6E7C36DE" w14:textId="77777777" w:rsidR="00591E1F" w:rsidRPr="00591E1F" w:rsidRDefault="00591E1F" w:rsidP="00591E1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bottlenecks</w:t>
      </w:r>
    </w:p>
    <w:p w14:paraId="2E51DB36" w14:textId="77777777" w:rsidR="00591E1F" w:rsidRPr="00591E1F" w:rsidRDefault="00591E1F" w:rsidP="00591E1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 configuration</w:t>
      </w:r>
    </w:p>
    <w:p w14:paraId="15536423" w14:textId="77777777" w:rsidR="00591E1F" w:rsidRPr="00591E1F" w:rsidRDefault="00591E1F" w:rsidP="00591E1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Budget: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$10,000</w:t>
      </w:r>
    </w:p>
    <w:p w14:paraId="3B354B10" w14:textId="77777777" w:rsidR="00591E1F" w:rsidRPr="00591E1F" w:rsidRDefault="00591E1F" w:rsidP="00591E1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Office apps launch &lt;5 seconds</w:t>
      </w:r>
    </w:p>
    <w:p w14:paraId="068D6F12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LONG-TERM STRATEGY (90+ Days)</w:t>
      </w:r>
    </w:p>
    <w:p w14:paraId="7AEAB93C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Dashboard Implementation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($25K, 120 days)</w:t>
      </w:r>
    </w:p>
    <w:p w14:paraId="19D13FBD" w14:textId="77777777" w:rsidR="00591E1F" w:rsidRPr="00591E1F" w:rsidRDefault="00591E1F" w:rsidP="00591E1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usage monitoring</w:t>
      </w:r>
    </w:p>
    <w:p w14:paraId="0B8702C4" w14:textId="77777777" w:rsidR="00591E1F" w:rsidRPr="00591E1F" w:rsidRDefault="00591E1F" w:rsidP="00591E1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Automated alerts</w:t>
      </w:r>
    </w:p>
    <w:p w14:paraId="5581C928" w14:textId="77777777" w:rsidR="00591E1F" w:rsidRPr="00591E1F" w:rsidRDefault="00591E1F" w:rsidP="00591E1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Monthly executive reports</w:t>
      </w:r>
    </w:p>
    <w:p w14:paraId="6F0EE6F5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Governance Framework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($15K, 180 days)</w:t>
      </w:r>
    </w:p>
    <w:p w14:paraId="29BF46A2" w14:textId="77777777" w:rsidR="00591E1F" w:rsidRPr="00591E1F" w:rsidRDefault="00591E1F" w:rsidP="00591E1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request approval process</w:t>
      </w:r>
    </w:p>
    <w:p w14:paraId="2A057178" w14:textId="77777777" w:rsidR="00591E1F" w:rsidRPr="00591E1F" w:rsidRDefault="00591E1F" w:rsidP="00591E1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Quarterly usage reviews</w:t>
      </w:r>
    </w:p>
    <w:p w14:paraId="2DDEE069" w14:textId="77777777" w:rsidR="00591E1F" w:rsidRPr="00591E1F" w:rsidRDefault="00591E1F" w:rsidP="00591E1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Annual certification requirement</w:t>
      </w:r>
    </w:p>
    <w:p w14:paraId="5A53F17D" w14:textId="77777777" w:rsidR="00591E1F" w:rsidRPr="00591E1F" w:rsidRDefault="00591E1F" w:rsidP="00591E1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12-month non-use auto-removal</w:t>
      </w:r>
    </w:p>
    <w:p w14:paraId="61641DFA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Three-Year Capacity Roadmap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($200K total)</w:t>
      </w:r>
    </w:p>
    <w:p w14:paraId="58DEEA4B" w14:textId="77777777" w:rsidR="00591E1F" w:rsidRPr="00591E1F" w:rsidRDefault="00591E1F" w:rsidP="00591E1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 1: Optimize existing ($0)</w:t>
      </w:r>
    </w:p>
    <w:p w14:paraId="7ACF1D5A" w14:textId="77777777" w:rsidR="00591E1F" w:rsidRPr="00591E1F" w:rsidRDefault="00591E1F" w:rsidP="00591E1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 2: Expand to 690 users ($50K)</w:t>
      </w:r>
    </w:p>
    <w:p w14:paraId="5B0C10FD" w14:textId="599BE999" w:rsidR="00591E1F" w:rsidRPr="00591E1F" w:rsidRDefault="00591E1F" w:rsidP="00591E1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 3: Major refresh ($150K)</w:t>
      </w:r>
    </w:p>
    <w:p w14:paraId="78F4A488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CONCLUSIONS</w:t>
      </w:r>
    </w:p>
    <w:p w14:paraId="5C58E174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 Strengths</w:t>
      </w:r>
    </w:p>
    <w:p w14:paraId="58CDF622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Infrastructure: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Successfully handles peak loads without degradation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Users: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478 users (16%) engage regularly with 20+ logins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Predictability: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Usage patterns enable confident capacity planning</w:t>
      </w:r>
    </w:p>
    <w:p w14:paraId="70684BC4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Critical Opportunities</w:t>
      </w:r>
    </w:p>
    <w:p w14:paraId="6C2FA11A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Adoption Barrier: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20% single-login rate indicates first-time experience problems requiring investigation and remediation.</w:t>
      </w:r>
    </w:p>
    <w:p w14:paraId="7A4448DE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Waste: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$59K+ spent on 592 barely-used applications represents immediate cost recovery opportunity with minimal risk.</w:t>
      </w:r>
    </w:p>
    <w:p w14:paraId="28AC788B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Value Gap: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589 users received access but failed to adopt, suggesting systematic onboarding or usability issues.</w:t>
      </w:r>
    </w:p>
    <w:p w14:paraId="7B9924C4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Recommended Focus</w:t>
      </w:r>
    </w:p>
    <w:p w14:paraId="3D245CDA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Prioritize two high-impact, low-risk initiatives:</w:t>
      </w:r>
    </w:p>
    <w:p w14:paraId="370AF562" w14:textId="77777777" w:rsidR="00591E1F" w:rsidRPr="00591E1F" w:rsidRDefault="00591E1F" w:rsidP="00591E1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Survey single-login users → fix adoption barriers</w:t>
      </w:r>
    </w:p>
    <w:p w14:paraId="3A747071" w14:textId="77777777" w:rsidR="00591E1F" w:rsidRPr="00591E1F" w:rsidRDefault="00591E1F" w:rsidP="00591E1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underutilized applications → recover $59K+</w:t>
      </w:r>
    </w:p>
    <w:p w14:paraId="200A6F9A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require minimal budget but deliver substantial value improvement.</w:t>
      </w:r>
    </w:p>
    <w:p w14:paraId="4B682489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Next Steps</w:t>
      </w:r>
    </w:p>
    <w:p w14:paraId="5FC8DEE9" w14:textId="1617C5C3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Immediate: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Present findings to leadership, secure approval for survey and application review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30 Days: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Deploy single-login user survey, initiate application cleanup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90 Days: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 first-time experience improvements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Annual: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Repeat analysis with full-year data for year-over-year comparison</w:t>
      </w:r>
    </w:p>
    <w:p w14:paraId="381C6B15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APPENDIX: TECHNICAL DOCUMENTATION</w:t>
      </w:r>
    </w:p>
    <w:p w14:paraId="3544E7AF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Query Implementation Summary</w:t>
      </w:r>
    </w:p>
    <w:p w14:paraId="2F79035C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Count:</w:t>
      </w:r>
    </w:p>
    <w:p w14:paraId="5082B1A5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n_unique_users &lt;- valid_users %&gt;%</w:t>
      </w:r>
    </w:p>
    <w:p w14:paraId="40E5DCE2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summarise(count = n_distinct(userid)) %&gt;% pull(count)</w:t>
      </w:r>
    </w:p>
    <w:p w14:paraId="4D57B10D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Result: 2,937 users</w:t>
      </w:r>
    </w:p>
    <w:p w14:paraId="38302F97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Daily Average:</w:t>
      </w:r>
    </w:p>
    <w:p w14:paraId="2B9E94F7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daily_stats &lt;- valid_users %&gt;%</w:t>
      </w:r>
    </w:p>
    <w:p w14:paraId="7DC58ACA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group_by(session_date) %&gt;%</w:t>
      </w:r>
    </w:p>
    <w:p w14:paraId="1E6A5707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summarise(n_users = n_distinct(userid))</w:t>
      </w:r>
    </w:p>
    <w:p w14:paraId="709973BE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avg_daily_count &lt;- mean(daily_stats$n_users)</w:t>
      </w:r>
    </w:p>
    <w:p w14:paraId="49FA35CF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Result: 116.7 users/day (4%)</w:t>
      </w:r>
    </w:p>
    <w:p w14:paraId="1EEF34B9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Peak Day:</w:t>
      </w:r>
    </w:p>
    <w:p w14:paraId="59C64D9C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max_usage_day &lt;- daily_stats %&gt;%</w:t>
      </w:r>
    </w:p>
    <w:p w14:paraId="279C408D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filter(n_users == max(n_users)) %&gt;% slice(1)</w:t>
      </w:r>
    </w:p>
    <w:p w14:paraId="306523C3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Result: 475 users, April 27, 2015</w:t>
      </w:r>
    </w:p>
    <w:p w14:paraId="3319AEB5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Single-Login Users:</w:t>
      </w:r>
    </w:p>
    <w:p w14:paraId="7B501870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user_freq &lt;- valid_users %&gt;% count(userid)</w:t>
      </w:r>
    </w:p>
    <w:p w14:paraId="4AC673DA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single_use_users &lt;- filter(user_freq, login_frequency == 1)</w:t>
      </w:r>
    </w:p>
    <w:p w14:paraId="3A575314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Result: 589 users (20.1%)</w:t>
      </w:r>
    </w:p>
    <w:p w14:paraId="431AFAC9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Application Usage:</w:t>
      </w:r>
    </w:p>
    <w:p w14:paraId="7D13C6A9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app_summary &lt;- session_apps %&gt;%</w:t>
      </w:r>
    </w:p>
    <w:p w14:paraId="7AB932D5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count(app_name) %&gt;%</w:t>
      </w:r>
    </w:p>
    <w:p w14:paraId="2DE015BC" w14:textId="77777777" w:rsidR="00591E1F" w:rsidRPr="00591E1F" w:rsidRDefault="00591E1F" w:rsidP="0059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arrange(launch_count, app_name)</w:t>
      </w:r>
    </w:p>
    <w:p w14:paraId="08AE869F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Result: 592 apps with ≤5 launches</w:t>
      </w:r>
    </w:p>
    <w:p w14:paraId="2A6F3384" w14:textId="77777777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Validation</w:t>
      </w:r>
    </w:p>
    <w:p w14:paraId="071819CF" w14:textId="77777777" w:rsidR="00591E1F" w:rsidRPr="00591E1F" w:rsidRDefault="00591E1F" w:rsidP="00591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quality checks passed:</w:t>
      </w:r>
    </w:p>
    <w:p w14:paraId="42A2DF49" w14:textId="290A741A" w:rsidR="00591E1F" w:rsidRPr="00591E1F" w:rsidRDefault="00591E1F" w:rsidP="00591E1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Machine naming: 100% CMUVDI compliance</w:t>
      </w:r>
    </w:p>
    <w:p w14:paraId="7D5CB920" w14:textId="1114CE02" w:rsidR="00591E1F" w:rsidRPr="00591E1F" w:rsidRDefault="00591E1F" w:rsidP="00591E1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Temporal boundaries: 100% within 2015</w:t>
      </w:r>
    </w:p>
    <w:p w14:paraId="6936F702" w14:textId="662FDDEB" w:rsidR="00591E1F" w:rsidRPr="00591E1F" w:rsidRDefault="00591E1F" w:rsidP="00591E1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joining: 156,171 successful merges</w:t>
      </w:r>
    </w:p>
    <w:p w14:paraId="3306632C" w14:textId="2D930DF4" w:rsidR="00591E1F" w:rsidRPr="00175C81" w:rsidRDefault="00591E1F" w:rsidP="00175C81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 xml:space="preserve"> </w:t>
      </w: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Invalid records removed before analysis</w:t>
      </w:r>
    </w:p>
    <w:p w14:paraId="61C487A6" w14:textId="2E5CA3D8" w:rsidR="00591E1F" w:rsidRPr="00591E1F" w:rsidRDefault="00591E1F" w:rsidP="00591E1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Assumptions</w:t>
      </w:r>
    </w:p>
    <w:p w14:paraId="4B94D52E" w14:textId="77777777" w:rsidR="00591E1F" w:rsidRPr="00591E1F" w:rsidRDefault="00591E1F" w:rsidP="00591E1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userid represents distinct individual</w:t>
      </w:r>
    </w:p>
    <w:p w14:paraId="27C31270" w14:textId="77777777" w:rsidR="00591E1F" w:rsidRPr="00591E1F" w:rsidRDefault="00591E1F" w:rsidP="00591E1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$100/application is conservative licensing estimate</w:t>
      </w:r>
    </w:p>
    <w:p w14:paraId="141121F1" w14:textId="76731B6B" w:rsidR="0007424D" w:rsidRPr="00591E1F" w:rsidRDefault="00591E1F" w:rsidP="00591E1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1E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Single-login indicates adoption failure (not temporary access)</w:t>
      </w:r>
    </w:p>
    <w:sectPr w:rsidR="0007424D" w:rsidRPr="00591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6CF"/>
    <w:multiLevelType w:val="multilevel"/>
    <w:tmpl w:val="61D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741C"/>
    <w:multiLevelType w:val="multilevel"/>
    <w:tmpl w:val="44F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FDE"/>
    <w:multiLevelType w:val="multilevel"/>
    <w:tmpl w:val="29B2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74B08"/>
    <w:multiLevelType w:val="multilevel"/>
    <w:tmpl w:val="91D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7BBD"/>
    <w:multiLevelType w:val="multilevel"/>
    <w:tmpl w:val="A7E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74ACB"/>
    <w:multiLevelType w:val="multilevel"/>
    <w:tmpl w:val="481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F34B8"/>
    <w:multiLevelType w:val="multilevel"/>
    <w:tmpl w:val="750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D404E"/>
    <w:multiLevelType w:val="multilevel"/>
    <w:tmpl w:val="4B82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050ED"/>
    <w:multiLevelType w:val="multilevel"/>
    <w:tmpl w:val="900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D4055"/>
    <w:multiLevelType w:val="multilevel"/>
    <w:tmpl w:val="7AC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C4977"/>
    <w:multiLevelType w:val="multilevel"/>
    <w:tmpl w:val="55B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72833"/>
    <w:multiLevelType w:val="multilevel"/>
    <w:tmpl w:val="D29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E3546"/>
    <w:multiLevelType w:val="multilevel"/>
    <w:tmpl w:val="D5B4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B3244"/>
    <w:multiLevelType w:val="multilevel"/>
    <w:tmpl w:val="147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D002D"/>
    <w:multiLevelType w:val="multilevel"/>
    <w:tmpl w:val="C39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5122D"/>
    <w:multiLevelType w:val="multilevel"/>
    <w:tmpl w:val="FC82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66558"/>
    <w:multiLevelType w:val="multilevel"/>
    <w:tmpl w:val="807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06DE6"/>
    <w:multiLevelType w:val="multilevel"/>
    <w:tmpl w:val="E46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E2566"/>
    <w:multiLevelType w:val="multilevel"/>
    <w:tmpl w:val="CFD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E7F1A"/>
    <w:multiLevelType w:val="multilevel"/>
    <w:tmpl w:val="C1F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A3B04"/>
    <w:multiLevelType w:val="multilevel"/>
    <w:tmpl w:val="7D9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A45C7"/>
    <w:multiLevelType w:val="multilevel"/>
    <w:tmpl w:val="6910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785D01"/>
    <w:multiLevelType w:val="multilevel"/>
    <w:tmpl w:val="607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47A06"/>
    <w:multiLevelType w:val="multilevel"/>
    <w:tmpl w:val="129A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066945">
    <w:abstractNumId w:val="7"/>
  </w:num>
  <w:num w:numId="2" w16cid:durableId="2050375820">
    <w:abstractNumId w:val="0"/>
  </w:num>
  <w:num w:numId="3" w16cid:durableId="953753347">
    <w:abstractNumId w:val="20"/>
  </w:num>
  <w:num w:numId="4" w16cid:durableId="1737168483">
    <w:abstractNumId w:val="22"/>
  </w:num>
  <w:num w:numId="5" w16cid:durableId="713385232">
    <w:abstractNumId w:val="1"/>
  </w:num>
  <w:num w:numId="6" w16cid:durableId="752971709">
    <w:abstractNumId w:val="16"/>
  </w:num>
  <w:num w:numId="7" w16cid:durableId="627468924">
    <w:abstractNumId w:val="5"/>
  </w:num>
  <w:num w:numId="8" w16cid:durableId="265961532">
    <w:abstractNumId w:val="21"/>
  </w:num>
  <w:num w:numId="9" w16cid:durableId="1412656038">
    <w:abstractNumId w:val="2"/>
  </w:num>
  <w:num w:numId="10" w16cid:durableId="914053023">
    <w:abstractNumId w:val="17"/>
  </w:num>
  <w:num w:numId="11" w16cid:durableId="805665719">
    <w:abstractNumId w:val="12"/>
  </w:num>
  <w:num w:numId="12" w16cid:durableId="1021203822">
    <w:abstractNumId w:val="18"/>
  </w:num>
  <w:num w:numId="13" w16cid:durableId="512231347">
    <w:abstractNumId w:val="6"/>
  </w:num>
  <w:num w:numId="14" w16cid:durableId="207956854">
    <w:abstractNumId w:val="4"/>
  </w:num>
  <w:num w:numId="15" w16cid:durableId="634607399">
    <w:abstractNumId w:val="3"/>
  </w:num>
  <w:num w:numId="16" w16cid:durableId="220875162">
    <w:abstractNumId w:val="14"/>
  </w:num>
  <w:num w:numId="17" w16cid:durableId="1651057709">
    <w:abstractNumId w:val="19"/>
  </w:num>
  <w:num w:numId="18" w16cid:durableId="45878883">
    <w:abstractNumId w:val="8"/>
  </w:num>
  <w:num w:numId="19" w16cid:durableId="342511639">
    <w:abstractNumId w:val="9"/>
  </w:num>
  <w:num w:numId="20" w16cid:durableId="411004347">
    <w:abstractNumId w:val="15"/>
  </w:num>
  <w:num w:numId="21" w16cid:durableId="838622679">
    <w:abstractNumId w:val="23"/>
  </w:num>
  <w:num w:numId="22" w16cid:durableId="1575429523">
    <w:abstractNumId w:val="13"/>
  </w:num>
  <w:num w:numId="23" w16cid:durableId="697239452">
    <w:abstractNumId w:val="11"/>
  </w:num>
  <w:num w:numId="24" w16cid:durableId="239877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1F"/>
    <w:rsid w:val="00002E19"/>
    <w:rsid w:val="0007424D"/>
    <w:rsid w:val="00142496"/>
    <w:rsid w:val="00175C81"/>
    <w:rsid w:val="002F1CD8"/>
    <w:rsid w:val="0056553B"/>
    <w:rsid w:val="00591E1F"/>
    <w:rsid w:val="007D0423"/>
    <w:rsid w:val="009D1711"/>
    <w:rsid w:val="00A20C39"/>
    <w:rsid w:val="00C854DF"/>
    <w:rsid w:val="00C8704F"/>
    <w:rsid w:val="00CB6EC4"/>
    <w:rsid w:val="00D4576A"/>
    <w:rsid w:val="00F1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C14A"/>
  <w15:chartTrackingRefBased/>
  <w15:docId w15:val="{9D736B93-DF30-804C-80E3-C6517D03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E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1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1E1F"/>
    <w:rPr>
      <w:b/>
      <w:bCs/>
    </w:rPr>
  </w:style>
  <w:style w:type="character" w:customStyle="1" w:styleId="apple-converted-space">
    <w:name w:val="apple-converted-space"/>
    <w:basedOn w:val="DefaultParagraphFont"/>
    <w:rsid w:val="00591E1F"/>
  </w:style>
  <w:style w:type="character" w:styleId="Emphasis">
    <w:name w:val="Emphasis"/>
    <w:basedOn w:val="DefaultParagraphFont"/>
    <w:uiPriority w:val="20"/>
    <w:qFormat/>
    <w:rsid w:val="00591E1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1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1E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1E1F"/>
    <w:rPr>
      <w:rFonts w:ascii="Courier New" w:eastAsia="Times New Roman" w:hAnsi="Courier New" w:cs="Courier New"/>
      <w:sz w:val="20"/>
      <w:szCs w:val="20"/>
    </w:rPr>
  </w:style>
  <w:style w:type="table" w:styleId="PlainTable3">
    <w:name w:val="Plain Table 3"/>
    <w:basedOn w:val="TableNormal"/>
    <w:uiPriority w:val="43"/>
    <w:rsid w:val="00591E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91E1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91E1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1701</Words>
  <Characters>9701</Characters>
  <Application>Microsoft Office Word</Application>
  <DocSecurity>0</DocSecurity>
  <Lines>80</Lines>
  <Paragraphs>22</Paragraphs>
  <ScaleCrop>false</ScaleCrop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Vamshi Krishna Edulakanti</cp:lastModifiedBy>
  <cp:revision>3</cp:revision>
  <dcterms:created xsi:type="dcterms:W3CDTF">2026-02-27T08:00:00Z</dcterms:created>
  <dcterms:modified xsi:type="dcterms:W3CDTF">2026-02-27T08:01:00Z</dcterms:modified>
</cp:coreProperties>
</file>