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E6B8" w14:textId="25668A8E" w:rsidR="000C5205" w:rsidRDefault="000C5205" w:rsidP="002056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VAMSI KATTERA</w:t>
      </w:r>
    </w:p>
    <w:p w14:paraId="11FE354A" w14:textId="4CD6D9DB" w:rsidR="000B7830" w:rsidRDefault="00A81F24" w:rsidP="000B78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hyperlink r:id="rId5" w:history="1">
        <w:r>
          <w:rPr>
            <w:rStyle w:val="Hyperlink"/>
            <w:rFonts w:ascii="Times New Roman" w:hAnsi="Times New Roman" w:cs="Times New Roman"/>
            <w:b/>
            <w:bCs/>
          </w:rPr>
          <w:t>Portfolio</w:t>
        </w:r>
      </w:hyperlink>
      <w:r>
        <w:rPr>
          <w:rFonts w:ascii="Times New Roman" w:hAnsi="Times New Roman" w:cs="Times New Roman"/>
          <w:b/>
          <w:bCs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b/>
            <w:bCs/>
          </w:rPr>
          <w:t>Gmail</w:t>
        </w:r>
      </w:hyperlink>
      <w:r>
        <w:rPr>
          <w:rFonts w:ascii="Times New Roman" w:hAnsi="Times New Roman" w:cs="Times New Roman"/>
          <w:b/>
          <w:bCs/>
        </w:rPr>
        <w:t xml:space="preserve"> | </w:t>
      </w:r>
      <w:hyperlink r:id="rId7" w:history="1">
        <w:r>
          <w:rPr>
            <w:rStyle w:val="Hyperlink"/>
            <w:rFonts w:ascii="Times New Roman" w:hAnsi="Times New Roman" w:cs="Times New Roman"/>
            <w:b/>
            <w:bCs/>
          </w:rPr>
          <w:t>GitHub</w:t>
        </w:r>
      </w:hyperlink>
      <w:r>
        <w:rPr>
          <w:rFonts w:ascii="Times New Roman" w:hAnsi="Times New Roman" w:cs="Times New Roman"/>
          <w:b/>
          <w:bCs/>
        </w:rPr>
        <w:t xml:space="preserve"> | </w:t>
      </w:r>
      <w:hyperlink r:id="rId8" w:history="1">
        <w:r>
          <w:rPr>
            <w:rStyle w:val="Hyperlink"/>
            <w:rFonts w:ascii="Times New Roman" w:hAnsi="Times New Roman" w:cs="Times New Roman"/>
            <w:b/>
            <w:bCs/>
          </w:rPr>
          <w:t>linkedin</w:t>
        </w:r>
      </w:hyperlink>
      <w:r>
        <w:rPr>
          <w:rFonts w:ascii="Times New Roman" w:hAnsi="Times New Roman" w:cs="Times New Roman"/>
          <w:b/>
          <w:bCs/>
        </w:rPr>
        <w:t xml:space="preserve"> | 07899877443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Professional Summary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Engineer (MSc Advanced Computer Science, University of Strathclyde) who builds, evaluates and deploys LLM and computer vision applications end to end. Built a GOV.UK RAG assistant with hybrid retrieval, reranking, measured evaluation and a tested, Dockerised FastAPI service deployed on Hugging Face Spaces. Also delivered real-time computer vision and deep learning applications deployed with Docker, Render and AWS. Seeking AI / ML engineer roles building production LLM and RAG applications.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Education</w:t>
      </w:r>
    </w:p>
    <w:p>
      <w:pPr>
        <w:tabs>
          <w:tab w:val="right" w:pos="902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MSc Advanced Computer Science – University of Strathclyde</w:t>
      </w:r>
      <w:r>
        <w:rPr>
          <w:rFonts w:ascii="Times New Roman" w:hAnsi="Times New Roman" w:cs="Times New Roman"/>
          <w:b/>
          <w:bCs/>
        </w:rPr>
        <w:tab/>
        <w:t xml:space="preserve">Jan 2025 – Jan 2026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Relevant Coursework</w:t>
      </w:r>
      <w:r>
        <w:rPr>
          <w:rFonts w:ascii="Times New Roman" w:hAnsi="Times New Roman" w:cs="Times New Roman"/>
        </w:rPr>
        <w:t xml:space="preserve">: Machine Learning, Deep Learning, Artificial Intelligence</w:t>
      </w:r>
    </w:p>
    <w:p>
      <w:pPr>
        <w:tabs>
          <w:tab w:val="right" w:pos="902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BSc Computer Science &amp; Engineering – KHIT, Andhra Pradesh, India</w:t>
      </w:r>
      <w:r>
        <w:rPr>
          <w:rFonts w:ascii="Times New Roman" w:hAnsi="Times New Roman" w:cs="Times New Roman"/>
          <w:b/>
          <w:bCs/>
        </w:rPr>
        <w:tab/>
        <w:t xml:space="preserve">2020 – 2024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CGPA: 7.66  |  </w:t>
      </w:r>
      <w:r>
        <w:rPr>
          <w:rFonts w:ascii="Times New Roman" w:hAnsi="Times New Roman" w:cs="Times New Roman"/>
          <w:u w:val="single"/>
        </w:rPr>
        <w:t xml:space="preserve">Relevant Coursework</w:t>
      </w:r>
      <w:r>
        <w:rPr>
          <w:rFonts w:ascii="Times New Roman" w:hAnsi="Times New Roman" w:cs="Times New Roman"/>
        </w:rPr>
        <w:t xml:space="preserve">: Python, Data Structures &amp; Algorithms, AI, ML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Skills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Languages: </w:t>
      </w:r>
      <w:r>
        <w:rPr>
          <w:rFonts w:ascii="Times New Roman" w:hAnsi="Times New Roman" w:cs="Times New Roman"/>
        </w:rPr>
        <w:t xml:space="preserve">Python, SQL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LLM &amp; RAG: </w:t>
      </w:r>
      <w:r>
        <w:rPr>
          <w:rFonts w:ascii="Times New Roman" w:hAnsi="Times New Roman" w:cs="Times New Roman"/>
        </w:rPr>
        <w:t xml:space="preserve">RAG pipelines, hybrid retrieval (BM25 + dense), cross-encoder reranking, embeddings, prompt engineering, grounded answers with citations, LLM evaluation (LLM-as-judge), Gemini API, OpenAI API, agent workflows and tool integration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Vector Search: </w:t>
      </w:r>
      <w:r>
        <w:rPr>
          <w:rFonts w:ascii="Times New Roman" w:hAnsi="Times New Roman" w:cs="Times New Roman"/>
        </w:rPr>
        <w:t xml:space="preserve">Chroma, sentence-transformers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Machine &amp; Deep Learning: </w:t>
      </w:r>
      <w:r>
        <w:rPr>
          <w:rFonts w:ascii="Times New Roman" w:hAnsi="Times New Roman" w:cs="Times New Roman"/>
        </w:rPr>
        <w:t xml:space="preserve">TensorFlow, Keras, scikit-learn, CNNs, transfer learning, RNNs, LSTMs, Transformers, model evaluation, hyperparameter tuning, feature engineering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Computer Vision: </w:t>
      </w:r>
      <w:r>
        <w:rPr>
          <w:rFonts w:ascii="Times New Roman" w:hAnsi="Times New Roman" w:cs="Times New Roman"/>
        </w:rPr>
        <w:t xml:space="preserve">YOLOv8, OpenCV, object detection, object tracking, video analytics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Backend &amp; APIs: </w:t>
      </w:r>
      <w:r>
        <w:rPr>
          <w:rFonts w:ascii="Times New Roman" w:hAnsi="Times New Roman" w:cs="Times New Roman"/>
        </w:rPr>
        <w:t xml:space="preserve">FastAPI, REST API design, request validation, rate limiting, structured logging, metrics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MLOps &amp; Deployment: </w:t>
      </w:r>
      <w:r>
        <w:rPr>
          <w:rFonts w:ascii="Times New Roman" w:hAnsi="Times New Roman" w:cs="Times New Roman"/>
        </w:rPr>
        <w:t xml:space="preserve">Docker, GitHub Actions CI, pytest, Hugging Face Spaces, AWS EC2, Render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Tools: </w:t>
      </w:r>
      <w:r>
        <w:rPr>
          <w:rFonts w:ascii="Times New Roman" w:hAnsi="Times New Roman" w:cs="Times New Roman"/>
        </w:rPr>
        <w:t xml:space="preserve">Git, GitHub, Streamlit, NumPy, Pandas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Foundations: </w:t>
      </w:r>
      <w:r>
        <w:rPr>
          <w:rFonts w:ascii="Times New Roman" w:hAnsi="Times New Roman" w:cs="Times New Roman"/>
        </w:rPr>
        <w:t xml:space="preserve">Linear Algebra, Calculus, Probability &amp; Statistics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AI Projects</w:t>
      </w: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GOV.UK RAG Assistant – Cited Q&amp;A over UK Government Guidance</w:t>
      </w:r>
      <w:r>
        <w:rPr>
          <w:rFonts w:ascii="Times New Roman" w:hAnsi="Times New Roman" w:cs="Times New Roman"/>
          <w:b/>
          <w:bCs/>
        </w:rPr>
        <w:t xml:space="preserve"> | </w:t>
      </w:r>
      <w:hyperlink r:id="rId101" w:history="1">
        <w:r>
          <w:rPr>
            <w:rStyle w:val="Hyperlink"/>
            <w:rFonts w:ascii="Times New Roman" w:hAnsi="Times New Roman" w:cs="Times New Roman"/>
            <w:b/>
            <w:bCs/>
          </w:rPr>
          <w:t xml:space="preserve">Live Demo</w:t>
        </w:r>
      </w:hyperlink>
      <w:r>
        <w:rPr>
          <w:rFonts w:ascii="Times New Roman" w:hAnsi="Times New Roman" w:cs="Times New Roman"/>
          <w:b/>
          <w:bCs/>
        </w:rPr>
        <w:t xml:space="preserve"> | </w:t>
      </w:r>
      <w:hyperlink r:id="rId102" w:history="1">
        <w:r>
          <w:rPr>
            <w:rStyle w:val="Hyperlink"/>
            <w:rFonts w:ascii="Times New Roman" w:hAnsi="Times New Roman" w:cs="Times New Roman"/>
            <w:b/>
            <w:bCs/>
          </w:rPr>
          <w:t xml:space="preserve">GitHub</w:t>
        </w:r>
      </w:hyperlink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Tech Stack: </w:t>
      </w:r>
      <w:r>
        <w:rPr>
          <w:rFonts w:ascii="Times New Roman" w:hAnsi="Times New Roman" w:cs="Times New Roman"/>
        </w:rPr>
        <w:t xml:space="preserve">Python, FastAPI, Gemini API, Chroma, BM25, cross-encoder reranking, Streamlit, Docker, GitHub Actions, Hugging Face Spaces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 RAG assistant over 129 GOV.UK pages (visas, right to work, benefits) that answers with citations to the source page and refuses when the pages do not cover the question.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Combined vector and BM25 search with rank fusion and cross-encoder reranking, raising top-1 retrieval accuracy from 74% to 86% on a hand-reviewed 42-question test set.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Added a similarity gate and a cite-or-abstain rule: 10/10 out-of-scope questions refused and 95% of in-scope answers judged correct (LLM judge, spot-checked by hand).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Shipped it as a tested FastAPI service (pytest, CI, rate limiting, JSON logs, metrics) in Docker with a Streamlit UI, deployed on Hugging Face Spaces.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Fixed answers lost at chunk boundaries by adding neighbouring chunks, and numbered citations per page so every [n] in an answer maps to a source the user can open.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an evaluation harness (retrieval, gate-threshold and LLM-judged answer tables) and documented the known failures in the README.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 Traffic Monitoring System – Real-Time Computer Vision</w:t>
      </w: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Tech Stack: </w:t>
      </w:r>
      <w:r>
        <w:rPr>
          <w:rFonts w:ascii="Times New Roman" w:hAnsi="Times New Roman" w:cs="Times New Roman"/>
        </w:rPr>
        <w:t xml:space="preserve">Python, YOLOv8, ByteTrack, OpenCV, scikit-learn, FastAPI, React, Docker, Render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 system that detects, tracks and counts vehicles from video or webcam feeds with YOLOv8 and ByteTrack, with lane-zone counts and a traffic density estimate.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Trained an Isolation Forest to flag unusual traffic patterns and a Random Forest to classify traffic density.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Counted vehicles crossing a line and per lane zone, and showed live counts, density and anomaly flags on a React dashboard.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Served the video stream and analytics through a FastAPI service with a React dashboard, containerised with Docker and deployed on Render.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Jackey – Voice Assistant with Wake-Word Detection</w:t>
      </w: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Tech Stack: </w:t>
      </w:r>
      <w:r>
        <w:rPr>
          <w:rFonts w:ascii="Times New Roman" w:hAnsi="Times New Roman" w:cs="Times New Roman"/>
        </w:rPr>
        <w:t xml:space="preserve">Python, Picovoice Porcupine, Gemini 2.0 Flash API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 voice assistant that listens offline for a wake word using Picovoice Porcupine, then sends the spoken request to Gemini 2.0 Flash and speaks the reply.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Added memory of tasks and conversation, and actions to open applications and report the time and weather.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Adaptive Coding Practice App – Gemini-Powered Hints</w:t>
      </w: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Tech Stack: </w:t>
      </w:r>
      <w:r>
        <w:rPr>
          <w:rFonts w:ascii="Times New Roman" w:hAnsi="Times New Roman" w:cs="Times New Roman"/>
        </w:rPr>
        <w:t xml:space="preserve">Python, Streamlit, Gemini API, pandas, AWS EC2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 Streamlit app with 50 coding challenges and 50 quiz questions that runs submitted code against test cases and scores answers.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Added adaptive difficulty that moves learners up a level after fast, correct answers, and Gemini-generated hints that guide without giving the full solution.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Deployed as a Streamlit web application on AWS EC2.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 vs Real Image Classifier – Deep Learning Computer Vision</w:t>
      </w:r>
    </w:p>
    <w:p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Tech Stack: </w:t>
      </w:r>
      <w:r>
        <w:rPr>
          <w:rFonts w:ascii="Times New Roman" w:hAnsi="Times New Roman" w:cs="Times New Roman"/>
        </w:rPr>
        <w:t xml:space="preserve">Python, TensorFlow, Keras, MobileNetV2, Streamlit, AWS EC2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 CNN classifier using transfer learning (MobileNetV2) to distinguish AI-generated images from real ones, covering preprocessing, training, validation and evaluation.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generalisation with data augmentation and dropout regularisation, reaching over 80% classification accuracy.</w:t>
      </w:r>
    </w:p>
    <w:p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Deployed as a real-time Streamlit application on AWS EC2 for live inference.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Certifications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Deep Learning Specialization – DeepLearning.AI (Coursera)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Mathematics for Machine Learning and Data Science – DeepLearning.AI (Coursera)</w:t>
      </w:r>
    </w:p>
    <w:sectPr w:rsidR="003C76A6" w:rsidRPr="00537236" w:rsidSect="000C520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259"/>
    <w:multiLevelType w:val="hybridMultilevel"/>
    <w:tmpl w:val="C72C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4770C"/>
    <w:multiLevelType w:val="hybridMultilevel"/>
    <w:tmpl w:val="CD68A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5774E"/>
    <w:multiLevelType w:val="hybridMultilevel"/>
    <w:tmpl w:val="5A40E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A67E8"/>
    <w:multiLevelType w:val="hybridMultilevel"/>
    <w:tmpl w:val="10FAC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04266"/>
    <w:multiLevelType w:val="hybridMultilevel"/>
    <w:tmpl w:val="19089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83828"/>
    <w:multiLevelType w:val="hybridMultilevel"/>
    <w:tmpl w:val="4D4CA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84ADB"/>
    <w:multiLevelType w:val="hybridMultilevel"/>
    <w:tmpl w:val="D9C88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18352">
    <w:abstractNumId w:val="6"/>
  </w:num>
  <w:num w:numId="2" w16cid:durableId="757291587">
    <w:abstractNumId w:val="0"/>
  </w:num>
  <w:num w:numId="3" w16cid:durableId="1914972211">
    <w:abstractNumId w:val="4"/>
  </w:num>
  <w:num w:numId="4" w16cid:durableId="1421102733">
    <w:abstractNumId w:val="3"/>
  </w:num>
  <w:num w:numId="5" w16cid:durableId="1077632867">
    <w:abstractNumId w:val="2"/>
  </w:num>
  <w:num w:numId="6" w16cid:durableId="1187670929">
    <w:abstractNumId w:val="5"/>
  </w:num>
  <w:num w:numId="7" w16cid:durableId="55373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05"/>
    <w:rsid w:val="00027CD9"/>
    <w:rsid w:val="00066E06"/>
    <w:rsid w:val="000B7830"/>
    <w:rsid w:val="000C5205"/>
    <w:rsid w:val="000C6632"/>
    <w:rsid w:val="00114902"/>
    <w:rsid w:val="0017450B"/>
    <w:rsid w:val="001C0240"/>
    <w:rsid w:val="002056F7"/>
    <w:rsid w:val="00240C18"/>
    <w:rsid w:val="002C3082"/>
    <w:rsid w:val="00304FDA"/>
    <w:rsid w:val="003A4484"/>
    <w:rsid w:val="003C76A6"/>
    <w:rsid w:val="003E0891"/>
    <w:rsid w:val="00511464"/>
    <w:rsid w:val="00537236"/>
    <w:rsid w:val="00550A5E"/>
    <w:rsid w:val="0063363F"/>
    <w:rsid w:val="00636109"/>
    <w:rsid w:val="006A641E"/>
    <w:rsid w:val="006B53E9"/>
    <w:rsid w:val="00737C9E"/>
    <w:rsid w:val="007B7B74"/>
    <w:rsid w:val="007C5918"/>
    <w:rsid w:val="007D2372"/>
    <w:rsid w:val="0086506D"/>
    <w:rsid w:val="0087427A"/>
    <w:rsid w:val="008C7CFB"/>
    <w:rsid w:val="008F29E4"/>
    <w:rsid w:val="00A45614"/>
    <w:rsid w:val="00A81F24"/>
    <w:rsid w:val="00AB0F96"/>
    <w:rsid w:val="00AB407F"/>
    <w:rsid w:val="00B54C9F"/>
    <w:rsid w:val="00CA234B"/>
    <w:rsid w:val="00CE389B"/>
    <w:rsid w:val="00DD2030"/>
    <w:rsid w:val="00E6178E"/>
    <w:rsid w:val="00E650B9"/>
    <w:rsid w:val="00F45FEC"/>
    <w:rsid w:val="00F82E8E"/>
    <w:rsid w:val="00FD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C1CB"/>
  <w15:chartTrackingRefBased/>
  <w15:docId w15:val="{8F2700DA-0475-47CD-A675-BDCEF2F5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6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linkedin.com/in/vamsi-kattera-ba75aa33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msi-Katte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tteravamsi2@gmail.com" TargetMode="External"/><Relationship Id="rId5" Type="http://schemas.openxmlformats.org/officeDocument/2006/relationships/hyperlink" Target="https://vamsi-kattera.github.io/portfol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01" Type="http://schemas.openxmlformats.org/officeDocument/2006/relationships/hyperlink" Target="https://huggingface.co/spaces/VamsiKattera/govuk-rag" TargetMode="External"/><Relationship Id="rId102" Type="http://schemas.openxmlformats.org/officeDocument/2006/relationships/hyperlink" Target="https://github.com/Vamsi-Kattera/govuk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Kathera</dc:creator>
  <cp:keywords/>
  <dc:description/>
  <cp:lastModifiedBy>Vamsi Kathera</cp:lastModifiedBy>
  <cp:revision>3</cp:revision>
  <dcterms:created xsi:type="dcterms:W3CDTF">2026-05-30T16:23:00Z</dcterms:created>
  <dcterms:modified xsi:type="dcterms:W3CDTF">2026-07-06T18:46:00Z</dcterms:modified>
</cp:coreProperties>
</file>