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1A6AD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1A6AD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9DC9014" w:rsidR="00234B39" w:rsidRDefault="001A6ADB">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6F36E3">
        <w:rPr>
          <w:rFonts w:ascii="Arial" w:hAnsi="Arial" w:cs="Arial"/>
          <w:lang w:val="en"/>
        </w:rPr>
        <w:t>Vamsi</w:t>
      </w:r>
      <w:proofErr w:type="spellEnd"/>
      <w:r w:rsidR="006F36E3">
        <w:rPr>
          <w:rFonts w:ascii="Arial" w:hAnsi="Arial" w:cs="Arial"/>
          <w:lang w:val="en"/>
        </w:rPr>
        <w:t xml:space="preserve"> </w:t>
      </w:r>
      <w:proofErr w:type="spellStart"/>
      <w:r w:rsidR="006F36E3">
        <w:rPr>
          <w:rFonts w:ascii="Arial" w:hAnsi="Arial" w:cs="Arial"/>
          <w:lang w:val="en"/>
        </w:rPr>
        <w:t>Krishna.N.P</w:t>
      </w:r>
      <w:proofErr w:type="spellEnd"/>
    </w:p>
    <w:p w14:paraId="677DC39A" w14:textId="41DD4A0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F36E3">
        <w:rPr>
          <w:rFonts w:ascii="Arial" w:hAnsi="Arial" w:cs="Arial"/>
          <w:lang w:val="en"/>
        </w:rPr>
        <w:t>vamsi.np.ad@2022.snsce.ac.in</w:t>
      </w:r>
    </w:p>
    <w:p w14:paraId="796A6E00" w14:textId="50CC8D56" w:rsidR="009C625E" w:rsidRDefault="001A6ADB" w:rsidP="009C625E">
      <w:pPr>
        <w:pStyle w:val="NormalWeb"/>
        <w:divId w:val="465317432"/>
        <w:rPr>
          <w:rFonts w:ascii="Arial" w:hAnsi="Arial" w:cs="Arial"/>
          <w:lang w:val="en"/>
        </w:rPr>
      </w:pPr>
      <w:r>
        <w:rPr>
          <w:rStyle w:val="Strong"/>
          <w:rFonts w:ascii="Arial" w:hAnsi="Arial" w:cs="Arial"/>
          <w:lang w:val="en"/>
        </w:rPr>
        <w:t>Topic</w:t>
      </w:r>
      <w:r w:rsidR="004547C7">
        <w:rPr>
          <w:rStyle w:val="Strong"/>
          <w:rFonts w:ascii="Arial" w:hAnsi="Arial" w:cs="Arial"/>
          <w:lang w:val="en"/>
        </w:rPr>
        <w:t xml:space="preserve">  </w:t>
      </w:r>
      <w:r w:rsidR="004547C7" w:rsidRPr="004547C7">
        <w:rPr>
          <w:rFonts w:ascii="Arial" w:hAnsi="Arial" w:cs="Arial"/>
          <w:lang w:val="en"/>
        </w:rPr>
        <w:t>Psychology: Summarize and analyze research on cognitive-behavioral therapy for anxiety disorders.</w:t>
      </w:r>
      <w:r w:rsidR="004547C7">
        <w:rPr>
          <w:rFonts w:ascii="Arial" w:hAnsi="Arial" w:cs="Arial"/>
          <w:b/>
          <w:bCs/>
          <w:lang w:val="en"/>
        </w:rPr>
        <w:t xml:space="preserve">  </w:t>
      </w:r>
    </w:p>
    <w:p w14:paraId="3CBDAB61" w14:textId="4D21646A" w:rsidR="009C625E" w:rsidRDefault="001A6ADB" w:rsidP="009C625E">
      <w:pPr>
        <w:pStyle w:val="NormalWeb"/>
        <w:divId w:val="465317432"/>
        <w:rPr>
          <w:rFonts w:ascii="Arial" w:hAnsi="Arial" w:cs="Arial"/>
          <w:lang w:val="en"/>
        </w:rPr>
      </w:pPr>
      <w:r>
        <w:rPr>
          <w:rStyle w:val="Strong"/>
          <w:rFonts w:ascii="Arial" w:hAnsi="Arial" w:cs="Arial"/>
          <w:lang w:val="en"/>
        </w:rPr>
        <w:t>Research Paper</w:t>
      </w:r>
      <w:r w:rsidR="004547C7">
        <w:rPr>
          <w:rStyle w:val="Strong"/>
          <w:rFonts w:ascii="Arial" w:hAnsi="Arial" w:cs="Arial"/>
          <w:lang w:val="en"/>
        </w:rPr>
        <w:t xml:space="preserve"> </w:t>
      </w:r>
      <w:r w:rsidR="004547C7" w:rsidRPr="004547C7">
        <w:rPr>
          <w:rStyle w:val="Strong"/>
          <w:rFonts w:ascii="Arial" w:hAnsi="Arial" w:cs="Arial"/>
          <w:b w:val="0"/>
          <w:bCs w:val="0"/>
          <w:lang w:val="en"/>
        </w:rPr>
        <w:t>https://www.researchgate.net/publication/283871955_Cognitive-behavioral_therapy_for_anxiety_disorders_An_update_on_the_empirical_evidence</w:t>
      </w:r>
      <w:r w:rsidR="004547C7">
        <w:rPr>
          <w:rFonts w:ascii="Arial" w:hAnsi="Arial" w:cs="Arial"/>
          <w:lang w:val="en"/>
        </w:rPr>
        <w:t xml:space="preserve"> </w:t>
      </w:r>
    </w:p>
    <w:p w14:paraId="6F7ED336" w14:textId="3E90313C" w:rsidR="00234B39" w:rsidRDefault="001A6ADB"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63AE0C6B" w:rsidR="009C625E" w:rsidRDefault="001A6ADB"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4547C7" w:rsidRPr="004547C7">
        <w:t xml:space="preserve"> </w:t>
      </w:r>
      <w:r w:rsidR="004547C7" w:rsidRPr="004547C7">
        <w:rPr>
          <w:rFonts w:ascii="Arial" w:hAnsi="Arial" w:cs="Arial"/>
          <w:lang w:val="en"/>
        </w:rPr>
        <w:t>Summarize the main findings and conclusions of the research paper</w:t>
      </w:r>
      <w:r w:rsidR="009C625E" w:rsidRPr="009C625E">
        <w:rPr>
          <w:rFonts w:ascii="Arial" w:hAnsi="Arial" w:cs="Arial"/>
          <w:lang w:val="en"/>
        </w:rPr>
        <w:t>.</w:t>
      </w:r>
    </w:p>
    <w:p w14:paraId="7DD87C5B" w14:textId="7C0E7C54" w:rsidR="00D252C2" w:rsidRDefault="001A6AD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4547C7" w:rsidRPr="004547C7">
        <w:t xml:space="preserve"> </w:t>
      </w:r>
      <w:r w:rsidR="004547C7" w:rsidRPr="004547C7">
        <w:rPr>
          <w:rFonts w:ascii="Arial" w:hAnsi="Arial" w:cs="Arial"/>
          <w:lang w:val="en"/>
        </w:rPr>
        <w:t>The research paper reviews the effectiveness of cognitive-behavioral therapy (CBT) for treating anxiety disorders, including PTSD, OCD, panic disorder, generalized anxiety disorder, social anxiety disorder, and specific phobias. The study highlights that both exposure therapy and cognitive therapy are widely used and generally effective. However, the research indicates that exposure therapy is particularly effective for many anxiety disorders, while the benefits of cognitive therapy alone are less clear. The paper calls for more research to disentangle the contributions of different CBT components and to identify patient characteristics that predict better outcomes</w:t>
      </w:r>
      <w:r w:rsidR="00D252C2" w:rsidRPr="00D252C2">
        <w:rPr>
          <w:rFonts w:ascii="Arial" w:hAnsi="Arial" w:cs="Arial"/>
          <w:lang w:val="en"/>
        </w:rPr>
        <w:t xml:space="preserve">. </w:t>
      </w:r>
    </w:p>
    <w:p w14:paraId="45247207" w14:textId="18BF4C22" w:rsidR="00234B39" w:rsidRDefault="001A6AD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243A7CED" w:rsidR="00183961" w:rsidRDefault="001A6ADB" w:rsidP="004547C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4547C7" w:rsidRPr="004547C7">
        <w:rPr>
          <w:rFonts w:ascii="Arial" w:hAnsi="Arial" w:cs="Arial"/>
        </w:rPr>
        <w:t>Refine the summary to include key methodologies used in the research</w:t>
      </w:r>
      <w:r w:rsidR="004547C7">
        <w:rPr>
          <w:rFonts w:ascii="Arial" w:hAnsi="Arial" w:cs="Arial"/>
        </w:rPr>
        <w:t>.</w:t>
      </w:r>
    </w:p>
    <w:p w14:paraId="38B1795F" w14:textId="16BFF476" w:rsidR="00D252C2" w:rsidRDefault="001A6ADB" w:rsidP="004547C7">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4547C7" w:rsidRPr="004547C7">
        <w:rPr>
          <w:rFonts w:ascii="Arial" w:hAnsi="Arial" w:cs="Arial"/>
          <w:lang w:val="en"/>
        </w:rPr>
        <w:t xml:space="preserve">The paper reviews the efficacy of cognitive-behavioral therapy (CBT) for anxiety disorders, focusing on two key methodologies: exposure therapy and cognitive therapy. Exposure therapy, involving techniques like in vivo, imaginal, and </w:t>
      </w:r>
      <w:proofErr w:type="spellStart"/>
      <w:r w:rsidR="004547C7" w:rsidRPr="004547C7">
        <w:rPr>
          <w:rFonts w:ascii="Arial" w:hAnsi="Arial" w:cs="Arial"/>
          <w:lang w:val="en"/>
        </w:rPr>
        <w:t>interoceptive</w:t>
      </w:r>
      <w:proofErr w:type="spellEnd"/>
      <w:r w:rsidR="004547C7" w:rsidRPr="004547C7">
        <w:rPr>
          <w:rFonts w:ascii="Arial" w:hAnsi="Arial" w:cs="Arial"/>
          <w:lang w:val="en"/>
        </w:rPr>
        <w:t xml:space="preserve"> exposure, is highlighted for its effectiveness, particularly in treating PTSD, OCD, and specific phobias. Cognitive therapy, which targets maladaptive thoughts, is often combined with exposure but shows mixed results when used alone. The research suggests that while exposure therapy is a first-line treatment, further studies are needed to isolate the specific contributions of CBT components and to tailor treatments based on patient characteristics.</w:t>
      </w:r>
    </w:p>
    <w:p w14:paraId="1825179E" w14:textId="1F3B156B" w:rsidR="00234B39" w:rsidRDefault="001A6AD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3EC0FF7E" w14:textId="182AE46F" w:rsidR="00183961" w:rsidRDefault="001A6ADB"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4547C7" w:rsidRPr="004547C7">
        <w:t xml:space="preserve"> </w:t>
      </w:r>
      <w:r w:rsidR="004547C7" w:rsidRPr="004547C7">
        <w:rPr>
          <w:rFonts w:ascii="Arial" w:hAnsi="Arial" w:cs="Arial"/>
        </w:rPr>
        <w:t>Further refine the summary to include the main findings and any proposed future directions</w:t>
      </w:r>
      <w:r w:rsidR="00183961" w:rsidRPr="00183961">
        <w:rPr>
          <w:rFonts w:ascii="Arial" w:hAnsi="Arial" w:cs="Arial"/>
          <w:lang w:val="en"/>
        </w:rPr>
        <w:t>.</w:t>
      </w:r>
    </w:p>
    <w:p w14:paraId="0DE28DDA" w14:textId="0AC48DD2" w:rsidR="00D252C2" w:rsidRDefault="001A6AD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4547C7" w:rsidRPr="004547C7">
        <w:t xml:space="preserve"> </w:t>
      </w:r>
      <w:r w:rsidR="004547C7" w:rsidRPr="004547C7">
        <w:rPr>
          <w:rFonts w:ascii="Arial" w:hAnsi="Arial" w:cs="Arial"/>
          <w:lang w:val="en"/>
        </w:rPr>
        <w:t xml:space="preserve">The paper examines CBT's efficacy for anxiety disorders, emphasizing exposure and cognitive therapies. Exposure therapy, effective across disorders like PTSD, OCD, and phobias, is highlighted as a first-line treatment, while cognitive therapy shows variable results, particularly when used alone. The study suggests that the effectiveness of CBT may lie in shared therapeutic mechanisms rather than individual components. Future research is needed to identify the specific contributions of each CBT element, determine patient characteristics that predict treatment success, and explore </w:t>
      </w:r>
      <w:proofErr w:type="spellStart"/>
      <w:r w:rsidR="004547C7" w:rsidRPr="004547C7">
        <w:rPr>
          <w:rFonts w:ascii="Arial" w:hAnsi="Arial" w:cs="Arial"/>
          <w:lang w:val="en"/>
        </w:rPr>
        <w:t>transdiagnostic</w:t>
      </w:r>
      <w:proofErr w:type="spellEnd"/>
      <w:r w:rsidR="004547C7" w:rsidRPr="004547C7">
        <w:rPr>
          <w:rFonts w:ascii="Arial" w:hAnsi="Arial" w:cs="Arial"/>
          <w:lang w:val="en"/>
        </w:rPr>
        <w:t xml:space="preserve"> approaches that address commonalities across anxiety disorders.</w:t>
      </w:r>
      <w:r w:rsidR="00D252C2" w:rsidRPr="00D252C2">
        <w:rPr>
          <w:rFonts w:ascii="Arial" w:hAnsi="Arial" w:cs="Arial"/>
          <w:lang w:val="en"/>
        </w:rPr>
        <w:t xml:space="preserve"> </w:t>
      </w:r>
    </w:p>
    <w:p w14:paraId="31097DB1" w14:textId="5106D33C" w:rsidR="00234B39" w:rsidRDefault="001A6AD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3136E055" w:rsidR="00234B39" w:rsidRDefault="001A6ADB" w:rsidP="00B3221A">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3221A" w:rsidRPr="00B3221A">
        <w:rPr>
          <w:rFonts w:ascii="Arial" w:hAnsi="Arial" w:cs="Arial"/>
        </w:rPr>
        <w:t>Combine all elements from previous iterations to produce a comprehensive summary</w:t>
      </w:r>
      <w:r w:rsidR="00B3221A">
        <w:rPr>
          <w:rFonts w:ascii="Arial" w:hAnsi="Arial" w:cs="Arial"/>
        </w:rPr>
        <w:t>.</w:t>
      </w:r>
    </w:p>
    <w:p w14:paraId="1799F430" w14:textId="343DEDA6" w:rsidR="00D252C2" w:rsidRDefault="001A6AD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B3221A" w:rsidRPr="00B3221A">
        <w:t xml:space="preserve"> </w:t>
      </w:r>
      <w:r w:rsidR="00B3221A" w:rsidRPr="00B3221A">
        <w:rPr>
          <w:rFonts w:ascii="Arial" w:hAnsi="Arial" w:cs="Arial"/>
          <w:lang w:val="en"/>
        </w:rPr>
        <w:t xml:space="preserve">The paper reviews CBT's efficacy for anxiety disorders, focusing on exposure and cognitive therapies. Exposure therapy, using in vivo, imaginal, and </w:t>
      </w:r>
      <w:proofErr w:type="spellStart"/>
      <w:r w:rsidR="00B3221A" w:rsidRPr="00B3221A">
        <w:rPr>
          <w:rFonts w:ascii="Arial" w:hAnsi="Arial" w:cs="Arial"/>
          <w:lang w:val="en"/>
        </w:rPr>
        <w:t>interoceptive</w:t>
      </w:r>
      <w:proofErr w:type="spellEnd"/>
      <w:r w:rsidR="00B3221A" w:rsidRPr="00B3221A">
        <w:rPr>
          <w:rFonts w:ascii="Arial" w:hAnsi="Arial" w:cs="Arial"/>
          <w:lang w:val="en"/>
        </w:rPr>
        <w:t xml:space="preserve"> methods, is highly effective, particularly for PTSD, OCD, and phobias, while cognitive therapy alone shows mixed results. The findings suggest CBT's effectiveness may stem from shared therapeutic mechanisms across its components. Future research should aim to isolate specific CBT elements, identify patient traits predicting treatment success, and develop </w:t>
      </w:r>
      <w:proofErr w:type="spellStart"/>
      <w:r w:rsidR="00B3221A" w:rsidRPr="00B3221A">
        <w:rPr>
          <w:rFonts w:ascii="Arial" w:hAnsi="Arial" w:cs="Arial"/>
          <w:lang w:val="en"/>
        </w:rPr>
        <w:t>transdiagnostic</w:t>
      </w:r>
      <w:proofErr w:type="spellEnd"/>
      <w:r w:rsidR="00B3221A" w:rsidRPr="00B3221A">
        <w:rPr>
          <w:rFonts w:ascii="Arial" w:hAnsi="Arial" w:cs="Arial"/>
          <w:lang w:val="en"/>
        </w:rPr>
        <w:t xml:space="preserve"> approaches that address the commonalities among anxiety disorders, enhancing personalized and effective treatments</w:t>
      </w:r>
      <w:r w:rsidR="00D252C2" w:rsidRPr="00D252C2">
        <w:rPr>
          <w:rFonts w:ascii="Arial" w:hAnsi="Arial" w:cs="Arial"/>
          <w:lang w:val="en"/>
        </w:rPr>
        <w:t>.</w:t>
      </w:r>
    </w:p>
    <w:p w14:paraId="637D6EC5" w14:textId="1C843961" w:rsidR="00234B39" w:rsidRDefault="001A6AD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D182437" w14:textId="77777777" w:rsidR="00B3221A" w:rsidRPr="00B3221A" w:rsidRDefault="001A6ADB" w:rsidP="00B3221A">
      <w:pPr>
        <w:pStyle w:val="NormalWeb"/>
        <w:spacing w:line="276" w:lineRule="auto"/>
        <w:ind w:left="300" w:right="300"/>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B3221A" w:rsidRPr="00B3221A">
        <w:rPr>
          <w:rFonts w:ascii="Arial" w:hAnsi="Arial" w:cs="Arial"/>
          <w:lang w:val="en"/>
        </w:rPr>
        <w:t xml:space="preserve">The research paper provides key insights into the efficacy of cognitive-behavioral therapy (CBT) for treating anxiety disorders, highlighting the significance of both exposure and cognitive therapies. Exposure therapy, particularly through in vivo, imaginal, and </w:t>
      </w:r>
      <w:proofErr w:type="spellStart"/>
      <w:r w:rsidR="00B3221A" w:rsidRPr="00B3221A">
        <w:rPr>
          <w:rFonts w:ascii="Arial" w:hAnsi="Arial" w:cs="Arial"/>
          <w:lang w:val="en"/>
        </w:rPr>
        <w:t>interoceptive</w:t>
      </w:r>
      <w:proofErr w:type="spellEnd"/>
      <w:r w:rsidR="00B3221A" w:rsidRPr="00B3221A">
        <w:rPr>
          <w:rFonts w:ascii="Arial" w:hAnsi="Arial" w:cs="Arial"/>
          <w:lang w:val="en"/>
        </w:rPr>
        <w:t xml:space="preserve"> methods, emerges as a highly effective treatment for disorders such as PTSD, OCD, and specific phobias. Cognitive therapy, while beneficial, shows inconsistent results when used in isolation, suggesting that its effectiveness is enhanced when combined with exposure techniques.</w:t>
      </w:r>
    </w:p>
    <w:p w14:paraId="22323F14" w14:textId="77777777" w:rsidR="00B3221A" w:rsidRPr="00B3221A" w:rsidRDefault="00B3221A" w:rsidP="00B3221A">
      <w:pPr>
        <w:pStyle w:val="NormalWeb"/>
        <w:spacing w:line="276" w:lineRule="auto"/>
        <w:ind w:left="300" w:right="300"/>
        <w:jc w:val="both"/>
        <w:divId w:val="465317432"/>
        <w:rPr>
          <w:rFonts w:ascii="Arial" w:hAnsi="Arial" w:cs="Arial"/>
          <w:lang w:val="en"/>
        </w:rPr>
      </w:pPr>
    </w:p>
    <w:p w14:paraId="0A8FFCA7" w14:textId="77777777" w:rsidR="00B3221A" w:rsidRDefault="00B3221A" w:rsidP="00B3221A">
      <w:pPr>
        <w:pStyle w:val="NormalWeb"/>
        <w:spacing w:line="276" w:lineRule="auto"/>
        <w:ind w:right="300"/>
        <w:jc w:val="both"/>
        <w:divId w:val="465317432"/>
        <w:rPr>
          <w:rFonts w:ascii="Arial" w:hAnsi="Arial" w:cs="Arial"/>
          <w:lang w:val="en"/>
        </w:rPr>
      </w:pPr>
      <w:r w:rsidRPr="00B3221A">
        <w:rPr>
          <w:rFonts w:ascii="Arial" w:hAnsi="Arial" w:cs="Arial"/>
          <w:lang w:val="en"/>
        </w:rPr>
        <w:t xml:space="preserve">A critical insight is that CBT's success may lie in the shared therapeutic mechanisms across its components rather than in any single approach. The study underscores the need for future research to disentangle the specific contributions of each CBT element, identify patient characteristics that predict positive outcomes, and explore </w:t>
      </w:r>
      <w:proofErr w:type="spellStart"/>
      <w:r w:rsidRPr="00B3221A">
        <w:rPr>
          <w:rFonts w:ascii="Arial" w:hAnsi="Arial" w:cs="Arial"/>
          <w:lang w:val="en"/>
        </w:rPr>
        <w:t>transdiagnostic</w:t>
      </w:r>
      <w:proofErr w:type="spellEnd"/>
      <w:r w:rsidRPr="00B3221A">
        <w:rPr>
          <w:rFonts w:ascii="Arial" w:hAnsi="Arial" w:cs="Arial"/>
          <w:lang w:val="en"/>
        </w:rPr>
        <w:t xml:space="preserve"> treatments that address common vulnerabilities across anxiety disorders. This approach could lead to more personalized and effective interventions.</w:t>
      </w:r>
    </w:p>
    <w:p w14:paraId="395510D3" w14:textId="77777777" w:rsidR="00B3221A" w:rsidRDefault="001A6ADB" w:rsidP="00B3221A">
      <w:pPr>
        <w:pStyle w:val="NormalWeb"/>
        <w:spacing w:line="276" w:lineRule="auto"/>
        <w:ind w:right="6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00B3221A" w:rsidRPr="00B3221A">
        <w:t xml:space="preserve"> </w:t>
      </w:r>
      <w:r w:rsidR="00B3221A" w:rsidRPr="00B3221A">
        <w:rPr>
          <w:rFonts w:ascii="Arial" w:hAnsi="Arial" w:cs="Arial"/>
          <w:lang w:val="en"/>
        </w:rPr>
        <w:t>The research findings have significant implications for the treatment of anxiety disorders, particularly in clinical settings. The demonstrated efficacy of exposure therapy suggests it should remain a cornerstone in treating conditions like PTSD, OCD, and specific phobias. Clinicians might prioritize or enhance exposure techniques within CBT frameworks, especially for patients resistant to other treatment forms.</w:t>
      </w:r>
    </w:p>
    <w:p w14:paraId="4C6DE000" w14:textId="48F9FC68" w:rsidR="00B3221A" w:rsidRDefault="00B3221A" w:rsidP="00B3221A">
      <w:pPr>
        <w:pStyle w:val="NormalWeb"/>
        <w:spacing w:line="276" w:lineRule="auto"/>
        <w:ind w:right="600"/>
        <w:jc w:val="both"/>
        <w:divId w:val="465317432"/>
        <w:rPr>
          <w:rFonts w:ascii="Arial" w:hAnsi="Arial" w:cs="Arial"/>
          <w:lang w:val="en"/>
        </w:rPr>
      </w:pPr>
      <w:r w:rsidRPr="00B3221A">
        <w:rPr>
          <w:rFonts w:ascii="Arial" w:hAnsi="Arial" w:cs="Arial"/>
          <w:lang w:val="en"/>
        </w:rPr>
        <w:t xml:space="preserve">The mixed results for cognitive therapy alone indicate a need for its integration with exposure methods, potentially leading to more comprehensive and effective treatment plans. Additionally, the emphasis on shared therapeutic mechanisms across CBT components could inspire the development of </w:t>
      </w:r>
      <w:proofErr w:type="spellStart"/>
      <w:r w:rsidRPr="00B3221A">
        <w:rPr>
          <w:rFonts w:ascii="Arial" w:hAnsi="Arial" w:cs="Arial"/>
          <w:lang w:val="en"/>
        </w:rPr>
        <w:t>transdiagnostic</w:t>
      </w:r>
      <w:proofErr w:type="spellEnd"/>
      <w:r w:rsidRPr="00B3221A">
        <w:rPr>
          <w:rFonts w:ascii="Arial" w:hAnsi="Arial" w:cs="Arial"/>
          <w:lang w:val="en"/>
        </w:rPr>
        <w:t xml:space="preserve"> treatments, addressing multiple anxiety disorders simultaneously.</w:t>
      </w:r>
    </w:p>
    <w:p w14:paraId="029B9F1B" w14:textId="29C02C3D" w:rsidR="00D252C2" w:rsidRDefault="00B3221A" w:rsidP="00B3221A">
      <w:pPr>
        <w:pStyle w:val="NormalWeb"/>
        <w:spacing w:line="276" w:lineRule="auto"/>
        <w:ind w:right="600"/>
        <w:jc w:val="both"/>
        <w:divId w:val="465317432"/>
        <w:rPr>
          <w:rFonts w:ascii="Arial" w:hAnsi="Arial" w:cs="Arial"/>
          <w:lang w:val="en"/>
        </w:rPr>
      </w:pPr>
      <w:r w:rsidRPr="00B3221A">
        <w:rPr>
          <w:rFonts w:ascii="Arial" w:hAnsi="Arial" w:cs="Arial"/>
          <w:lang w:val="en"/>
        </w:rPr>
        <w:t>For future research and clinical practice, these findings suggest a move toward personalized treatment plans based on patient characteristics, optimizing outcomes by selecting the most appropriate CBT elements. This approach could improve treatment efficacy and patient satisfaction, reducing the overall burden of anxiety disorders on individuals and healthcare systems.</w:t>
      </w:r>
      <w:r w:rsidR="00D252C2" w:rsidRPr="00D252C2">
        <w:rPr>
          <w:rFonts w:ascii="Arial" w:hAnsi="Arial" w:cs="Arial"/>
          <w:lang w:val="en"/>
        </w:rPr>
        <w:t>.</w:t>
      </w:r>
    </w:p>
    <w:p w14:paraId="4DAF81B3" w14:textId="10ED81DC" w:rsidR="00234B39" w:rsidRDefault="001A6AD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610F8CC9" w14:textId="08630BB1" w:rsidR="00234B39" w:rsidRDefault="001A6ADB" w:rsidP="00CB7096">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w:t>
      </w:r>
      <w:r w:rsidR="00B3221A" w:rsidRPr="00B3221A">
        <w:t xml:space="preserve"> </w:t>
      </w:r>
      <w:r w:rsidR="00B3221A" w:rsidRPr="00B3221A">
        <w:rPr>
          <w:rFonts w:ascii="Arial" w:hAnsi="Arial" w:cs="Arial"/>
          <w:lang w:val="en"/>
        </w:rPr>
        <w:t xml:space="preserve">The final summary and insights are clear and concise, effectively conveying the key findings, methodologies, and implications of the research. They highlight the efficacy of exposure therapy, the mixed results of cognitive therapy alone, and the potential for personalized, </w:t>
      </w:r>
      <w:proofErr w:type="spellStart"/>
      <w:r w:rsidR="00B3221A" w:rsidRPr="00B3221A">
        <w:rPr>
          <w:rFonts w:ascii="Arial" w:hAnsi="Arial" w:cs="Arial"/>
          <w:lang w:val="en"/>
        </w:rPr>
        <w:t>transdiagnostic</w:t>
      </w:r>
      <w:proofErr w:type="spellEnd"/>
      <w:r w:rsidR="00B3221A" w:rsidRPr="00B3221A">
        <w:rPr>
          <w:rFonts w:ascii="Arial" w:hAnsi="Arial" w:cs="Arial"/>
          <w:lang w:val="en"/>
        </w:rPr>
        <w:t xml:space="preserve"> treatments, making the content accessible and actionable for clinicians and researchers.</w:t>
      </w:r>
    </w:p>
    <w:p w14:paraId="1EA2EBC6" w14:textId="3D6B68BB" w:rsidR="00CB7096" w:rsidRDefault="001A6ADB" w:rsidP="00B3221A">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B3221A" w:rsidRPr="00B3221A">
        <w:rPr>
          <w:rFonts w:ascii="Arial" w:hAnsi="Arial" w:cs="Arial"/>
          <w:lang w:val="en"/>
        </w:rPr>
        <w:t>The final summary and insights accurately reflect the research paper's findings. They correctly emphasize the effectiveness of exposure therapy, the variable results of cognitive therapy, and the need for future research on CBT components and personalized treatments, aligning well with the paper’s focus on improving anxiety disorder interventions.</w:t>
      </w:r>
    </w:p>
    <w:p w14:paraId="26FC36EC" w14:textId="1377BFC1" w:rsidR="00CB7096" w:rsidRDefault="001A6ADB" w:rsidP="00B3221A">
      <w:pPr>
        <w:pStyle w:val="NormalWeb"/>
        <w:spacing w:line="276"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B3221A" w:rsidRPr="00B3221A">
        <w:rPr>
          <w:rFonts w:ascii="Arial" w:hAnsi="Arial" w:cs="Arial"/>
          <w:lang w:val="en"/>
        </w:rPr>
        <w:t>The insights and applications are highly relevant, directly addressing the practical implications of the research for clinical practice and future studies. They emphasize optimizing treatment strategies for anxiety disorders, which is crucial for enhancing patient outcomes, and highlight areas for further research, making them valuable for both clinicians and researchers.</w:t>
      </w:r>
    </w:p>
    <w:p w14:paraId="62CC1BB4" w14:textId="77777777" w:rsidR="00CB7096" w:rsidRDefault="00CB7096" w:rsidP="00CB7096">
      <w:pPr>
        <w:pStyle w:val="NormalWeb"/>
        <w:spacing w:line="276" w:lineRule="auto"/>
        <w:jc w:val="both"/>
        <w:divId w:val="465317432"/>
        <w:rPr>
          <w:rFonts w:ascii="Arial" w:hAnsi="Arial" w:cs="Arial"/>
          <w:lang w:val="en"/>
        </w:rPr>
      </w:pPr>
    </w:p>
    <w:p w14:paraId="69CA94D7" w14:textId="5D9E8FB7" w:rsidR="00234B39" w:rsidRPr="00CB33B4" w:rsidRDefault="001A6ADB"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1E1A6E14" w14:textId="0964FEBE" w:rsidR="0046607C" w:rsidRDefault="00B3221A" w:rsidP="00CB7096">
      <w:pPr>
        <w:pStyle w:val="NormalWeb"/>
        <w:spacing w:line="276" w:lineRule="auto"/>
        <w:ind w:right="600"/>
        <w:jc w:val="both"/>
        <w:divId w:val="492985870"/>
        <w:rPr>
          <w:rFonts w:ascii="Arial" w:hAnsi="Arial" w:cs="Arial"/>
          <w:lang w:val="en"/>
        </w:rPr>
      </w:pPr>
      <w:r w:rsidRPr="00B3221A">
        <w:rPr>
          <w:rFonts w:ascii="Arial" w:hAnsi="Arial" w:cs="Arial"/>
          <w:lang w:val="en"/>
        </w:rPr>
        <w:t xml:space="preserve">The insights and applications reflect a deep understanding of the research's implications, thoughtfully considering how the findings can inform clinical practice and future research. They emphasize the importance of personalized and </w:t>
      </w:r>
      <w:proofErr w:type="spellStart"/>
      <w:r w:rsidRPr="00B3221A">
        <w:rPr>
          <w:rFonts w:ascii="Arial" w:hAnsi="Arial" w:cs="Arial"/>
          <w:lang w:val="en"/>
        </w:rPr>
        <w:t>transdiagnostic</w:t>
      </w:r>
      <w:proofErr w:type="spellEnd"/>
      <w:r w:rsidRPr="00B3221A">
        <w:rPr>
          <w:rFonts w:ascii="Arial" w:hAnsi="Arial" w:cs="Arial"/>
          <w:lang w:val="en"/>
        </w:rPr>
        <w:t xml:space="preserve"> approaches, demonstrating a clear connection between the research conclusions and their potential real-world impact.</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62C4"/>
    <w:rsid w:val="000409ED"/>
    <w:rsid w:val="0004667B"/>
    <w:rsid w:val="00130714"/>
    <w:rsid w:val="00183961"/>
    <w:rsid w:val="001A6ADB"/>
    <w:rsid w:val="00234B39"/>
    <w:rsid w:val="004547C7"/>
    <w:rsid w:val="0046607C"/>
    <w:rsid w:val="005244B8"/>
    <w:rsid w:val="00646A0C"/>
    <w:rsid w:val="006F36E3"/>
    <w:rsid w:val="007268B3"/>
    <w:rsid w:val="008841AF"/>
    <w:rsid w:val="009C625E"/>
    <w:rsid w:val="00A22662"/>
    <w:rsid w:val="00A958D5"/>
    <w:rsid w:val="00B3221A"/>
    <w:rsid w:val="00B45D63"/>
    <w:rsid w:val="00CA259D"/>
    <w:rsid w:val="00CB33B4"/>
    <w:rsid w:val="00CB7096"/>
    <w:rsid w:val="00D252C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952</Words>
  <Characters>6449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mr.vkjilla2024@gmail.com</cp:lastModifiedBy>
  <cp:revision>2</cp:revision>
  <dcterms:created xsi:type="dcterms:W3CDTF">2024-08-28T10:26:00Z</dcterms:created>
  <dcterms:modified xsi:type="dcterms:W3CDTF">2024-08-28T10:26:00Z</dcterms:modified>
</cp:coreProperties>
</file>