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32"/>
          <w:szCs w:val="32"/>
        </w:rPr>
        <w:t xml:space="preserve"/>
      </w:r>
    </w:p>
    <w:p>
      <w:pPr>
        <w:spacing w:after="240" w:before="240"/>
        <w:jc w:val="center"/>
      </w:pPr>
      <w:r>
        <w:rPr>
          <w:b/>
          <w:bCs/>
          <w:color w:val="2E75B6"/>
          <w:sz w:val="36"/>
          <w:szCs w:val="36"/>
        </w:rPr>
        <w:t xml:space="preserve">AI-Based Compiler Error Message Rewriting</w:t>
      </w:r>
    </w:p>
    <w:p>
      <w:pPr>
        <w:spacing w:after="120"/>
        <w:jc w:val="center"/>
      </w:pPr>
      <w:r>
        <w:rPr>
          <w:b/>
          <w:bCs/>
          <w:color w:val="2E75B6"/>
          <w:sz w:val="32"/>
          <w:szCs w:val="32"/>
        </w:rPr>
        <w:t xml:space="preserve">AI Compiler Tutor</w:t>
      </w:r>
    </w:p>
    <w:p>
      <w:pPr>
        <w:spacing w:after="120" w:before="480"/>
        <w:jc w:val="center"/>
      </w:pPr>
      <w:r>
        <w:rPr>
          <w:sz w:val="28"/>
          <w:szCs w:val="28"/>
        </w:rPr>
        <w:t xml:space="preserve">Project-Based Laboratory Report</w:t>
      </w:r>
    </w:p>
    <w:p>
      <w:pPr>
        <w:spacing w:after="60"/>
        <w:jc w:val="center"/>
      </w:pPr>
      <w:r>
        <w:rPr>
          <w:sz w:val="26"/>
          <w:szCs w:val="26"/>
        </w:rPr>
        <w:t xml:space="preserve">Compiler Design • Semester 4</w:t>
      </w:r>
    </w:p>
    <w:p>
      <w:pPr>
        <w:spacing w:before="1440"/>
        <w:jc w:val="center"/>
      </w:pPr>
      <w:r>
        <w:rPr>
          <w:b/>
          <w:bCs/>
          <w:sz w:val="24"/>
          <w:szCs w:val="24"/>
        </w:rPr>
        <w:t xml:space="preserve">Department of Computer Science and Engineering</w:t>
      </w:r>
    </w:p>
    <w:p>
      <w:pPr>
        <w:spacing w:after="60"/>
        <w:jc w:val="center"/>
      </w:pPr>
      <w:r>
        <w:rPr>
          <w:b/>
          <w:bCs/>
          <w:sz w:val="24"/>
          <w:szCs w:val="24"/>
        </w:rPr>
        <w:t xml:space="preserve">National Institute of Technology, Warangal</w:t>
      </w:r>
    </w:p>
    <w:p>
      <w:pPr>
        <w:spacing w:before="1440"/>
        <w:jc w:val="center"/>
      </w:pPr>
      <w:r>
        <w:rPr>
          <w:sz w:val="24"/>
          <w:szCs w:val="24"/>
        </w:rPr>
        <w:t xml:space="preserve">April 2026</w:t>
      </w:r>
    </w:p>
    <w:p>
      <w:r>
        <w:br w:type="page"/>
      </w:r>
    </w:p>
    <w:p>
      <w:pPr>
        <w:pStyle w:val="Heading1"/>
      </w:pPr>
      <w:r>
        <w:t xml:space="preserve">Abstract</w:t>
      </w:r>
    </w:p>
    <w:p>
      <w:pPr>
        <w:spacing w:after="240"/>
        <w:jc w:val="both"/>
      </w:pPr>
      <w:r>
        <w:t xml:space="preserve">Compiler error messages, particularly from GCC, are notoriously cryptic and written for compiler engineers rather than beginner programmers. This creates a significant barrier for students learning C programming. This project, titled 'AI Compiler Tutor', addresses this challenge by developing an intelligent system that intercepts GCC error outputs and transforms them into beginner-friendly explanations with actionable code fixes and security-aware suggestions.</w:t>
      </w:r>
    </w:p>
    <w:p>
      <w:pPr>
        <w:spacing w:after="240"/>
        <w:jc w:val="both"/>
      </w:pPr>
      <w:r>
        <w:t xml:space="preserve">The system employs a hybrid architecture combining rule-based pattern matching with a fine-tuned Google Flan-T5 neural language model. The rule-based component handles common errors through Abstract Syntax Tree analysis, while the AI model serves as a fallback for novel error patterns. A comprehensive dataset of 11,550 annotated error entries was developed through systematic augmentation, covering five major compilation stages: syntax parsing, declaration, type checking, scope analysis, and linking.</w:t>
      </w:r>
    </w:p>
    <w:p>
      <w:pPr>
        <w:spacing w:after="240"/>
        <w:jc w:val="both"/>
      </w:pPr>
      <w:r>
        <w:t xml:space="preserve">The system integrates security checking to prevent recommendations of unsafe C functions like gets() and strcpy(). Empirical evaluation demonstrates substantial improvements over native GCC output, achieving a clarity score of 5.0/5.0 compared to GCC's 1.55/5.0, and an actionability score of 5.0/5.0 versus 1.45/5.0, representing improvements of 222% and 245% respectively. The AI Tutor successfully bridges the gap between rigid compiler syntax and human learning patterns, demonstrably accelerating the C programming learning curve for novice developers.</w:t>
      </w:r>
    </w:p>
    <w:p>
      <w:r>
        <w:br w:type="page"/>
      </w:r>
    </w:p>
    <w:p>
      <w:pPr>
        <w:pStyle w:val="Heading1"/>
      </w:pPr>
      <w:r>
        <w:t xml:space="preserve">1. Introduction</w:t>
      </w:r>
    </w:p>
    <w:p>
      <w:pPr>
        <w:pStyle w:val="Heading2"/>
      </w:pPr>
      <w:r>
        <w:t xml:space="preserve">1.1 Context and Motivation</w:t>
      </w:r>
    </w:p>
    <w:p>
      <w:pPr>
        <w:spacing w:after="240"/>
        <w:jc w:val="both"/>
      </w:pPr>
      <w:r>
        <w:t xml:space="preserve">The GNU Compiler Collection (GCC) is one of the most widely used C compilers in academic and professional settings. However, its error messages are designed with compiler engineers in mind, not beginners learning programming. Terms like 'lvalue required', 'implicit declaration', and 'incompatible pointer types' are meaningful to experienced developers but create significant cognitive friction for students encountering them for the first time.</w:t>
      </w:r>
    </w:p>
    <w:p>
      <w:pPr>
        <w:spacing w:after="240"/>
        <w:jc w:val="both"/>
      </w:pPr>
      <w:r>
        <w:t xml:space="preserve">This gap between compiler feedback and student comprehension leads to frustration, extended debugging times, and in some cases, students abandoning programming altogether. Research in computing education has consistently shown that clear, actionable feedback is crucial for effective learning, yet most compiler toolchains prioritize technical precision over pedagogical clarity.</w:t>
      </w:r>
    </w:p>
    <w:p>
      <w:pPr>
        <w:pStyle w:val="Heading2"/>
      </w:pPr>
      <w:r>
        <w:t xml:space="preserve">1.2 Problem Statement</w:t>
      </w:r>
    </w:p>
    <w:p>
      <w:pPr>
        <w:spacing w:after="240"/>
        <w:jc w:val="both"/>
      </w:pPr>
      <w:r>
        <w:t xml:space="preserve">GCC error messages suffer from several key limitations when used in educational contexts:</w:t>
      </w:r>
    </w:p>
    <w:p>
      <w:pPr>
        <w:pStyle w:val="ListParagraph"/>
        <w:numPr>
          <w:ilvl w:val="0"/>
          <w:numId w:val="2"/>
        </w:numPr>
      </w:pPr>
      <w:r>
        <w:t xml:space="preserve">Technical jargon that assumes prior knowledge of compiler internals</w:t>
      </w:r>
    </w:p>
    <w:p>
      <w:pPr>
        <w:pStyle w:val="ListParagraph"/>
        <w:numPr>
          <w:ilvl w:val="0"/>
          <w:numId w:val="2"/>
        </w:numPr>
      </w:pPr>
      <w:r>
        <w:t xml:space="preserve">Lack of actionable guidance on how to fix the identified issues</w:t>
      </w:r>
    </w:p>
    <w:p>
      <w:pPr>
        <w:pStyle w:val="ListParagraph"/>
        <w:numPr>
          <w:ilvl w:val="0"/>
          <w:numId w:val="2"/>
        </w:numPr>
      </w:pPr>
      <w:r>
        <w:t xml:space="preserve">No consideration of common unsafe programming practices</w:t>
      </w:r>
    </w:p>
    <w:p>
      <w:pPr>
        <w:pStyle w:val="ListParagraph"/>
        <w:numPr>
          <w:ilvl w:val="0"/>
          <w:numId w:val="2"/>
        </w:numPr>
      </w:pPr>
      <w:r>
        <w:t xml:space="preserve">Cryptic location information that requires understanding of compilation stages</w:t>
      </w:r>
    </w:p>
    <w:p>
      <w:pPr>
        <w:pStyle w:val="ListParagraph"/>
        <w:numPr>
          <w:ilvl w:val="0"/>
          <w:numId w:val="2"/>
        </w:numPr>
        <w:spacing w:after="240"/>
      </w:pPr>
      <w:r>
        <w:t xml:space="preserve">Multiple cascading errors from a single root cause, overwhelming beginners</w:t>
      </w:r>
    </w:p>
    <w:p>
      <w:pPr>
        <w:pStyle w:val="Heading2"/>
      </w:pPr>
      <w:r>
        <w:t xml:space="preserve">1.3 Research Objectives</w:t>
      </w:r>
    </w:p>
    <w:p>
      <w:pPr>
        <w:spacing w:after="160"/>
        <w:jc w:val="both"/>
      </w:pPr>
      <w:r>
        <w:t xml:space="preserve">The primary objectives of this project are:</w:t>
      </w:r>
    </w:p>
    <w:p>
      <w:pPr>
        <w:pStyle w:val="ListParagraph"/>
        <w:numPr>
          <w:ilvl w:val="0"/>
          <w:numId w:val="3"/>
        </w:numPr>
      </w:pPr>
      <w:r>
        <w:t xml:space="preserve">Intercept and Parse: Capture raw GCC stderr output and parse it into structured error data suitable for analysis and transformation.</w:t>
      </w:r>
    </w:p>
    <w:p>
      <w:pPr>
        <w:pStyle w:val="ListParagraph"/>
        <w:numPr>
          <w:ilvl w:val="0"/>
          <w:numId w:val="3"/>
        </w:numPr>
      </w:pPr>
      <w:r>
        <w:t xml:space="preserve">Error Rewriting: Replace opaque compiler jargon with plain English explanations accessible to programming beginners.</w:t>
      </w:r>
    </w:p>
    <w:p>
      <w:pPr>
        <w:pStyle w:val="ListParagraph"/>
        <w:numPr>
          <w:ilvl w:val="0"/>
          <w:numId w:val="3"/>
        </w:numPr>
      </w:pPr>
      <w:r>
        <w:t xml:space="preserve">Actionable Recommendations: Provide exact code-level fixes that students can directly apply to resolve compilation issues.</w:t>
      </w:r>
    </w:p>
    <w:p>
      <w:pPr>
        <w:pStyle w:val="ListParagraph"/>
        <w:numPr>
          <w:ilvl w:val="0"/>
          <w:numId w:val="3"/>
        </w:numPr>
      </w:pPr>
      <w:r>
        <w:t xml:space="preserve">Security-Aware Suggestions: Ensure all fix recommendations avoid unsafe C functions (such as gets(), strcpy()) and promote secure coding practices.</w:t>
      </w:r>
    </w:p>
    <w:p>
      <w:pPr>
        <w:pStyle w:val="ListParagraph"/>
        <w:numPr>
          <w:ilvl w:val="0"/>
          <w:numId w:val="3"/>
        </w:numPr>
        <w:spacing w:after="240"/>
      </w:pPr>
      <w:r>
        <w:t xml:space="preserve">AI Fallback Mechanism: Implement a neural language model to handle novel or complex error patterns not covered by rule-based matching.</w:t>
      </w:r>
    </w:p>
    <w:p>
      <w:pPr>
        <w:pStyle w:val="Heading2"/>
      </w:pPr>
      <w:r>
        <w:t xml:space="preserve">1.4 Original Contribution</w:t>
      </w:r>
    </w:p>
    <w:p>
      <w:pPr>
        <w:spacing w:after="240"/>
        <w:jc w:val="both"/>
      </w:pPr>
      <w:r>
        <w:t xml:space="preserve">This project makes several original contributions to the field of programming education and compiler tooling:</w:t>
      </w:r>
    </w:p>
    <w:p>
      <w:pPr>
        <w:pStyle w:val="ListParagraph"/>
        <w:numPr>
          <w:ilvl w:val="0"/>
          <w:numId w:val="2"/>
        </w:numPr>
      </w:pPr>
      <w:r>
        <w:t xml:space="preserve">A hybrid architecture combining deterministic AST-based error detection with neural language models for unprecedented coverage</w:t>
      </w:r>
    </w:p>
    <w:p>
      <w:pPr>
        <w:pStyle w:val="ListParagraph"/>
        <w:numPr>
          <w:ilvl w:val="0"/>
          <w:numId w:val="2"/>
        </w:numPr>
      </w:pPr>
      <w:r>
        <w:t xml:space="preserve">A comprehensive, augmented dataset of 11,550 annotated C compilation errors mapped to beginner-friendly explanations</w:t>
      </w:r>
    </w:p>
    <w:p>
      <w:pPr>
        <w:pStyle w:val="ListParagraph"/>
        <w:numPr>
          <w:ilvl w:val="0"/>
          <w:numId w:val="2"/>
        </w:numPr>
      </w:pPr>
      <w:r>
        <w:t xml:space="preserve">Integration of security awareness directly into the error feedback loop, instilling safe coding practices from the start</w:t>
      </w:r>
    </w:p>
    <w:p>
      <w:pPr>
        <w:pStyle w:val="ListParagraph"/>
        <w:numPr>
          <w:ilvl w:val="0"/>
          <w:numId w:val="2"/>
        </w:numPr>
        <w:spacing w:after="240"/>
      </w:pPr>
      <w:r>
        <w:t xml:space="preserve">A complete, production-ready toolchain including web interface, desktop GUI, and command-line tools suitable for classroom deployment</w:t>
      </w:r>
    </w:p>
    <w:p>
      <w:pPr>
        <w:pStyle w:val="Heading2"/>
      </w:pPr>
      <w:r>
        <w:t xml:space="preserve">1.5 Report Organization</w:t>
      </w:r>
    </w:p>
    <w:p>
      <w:pPr>
        <w:spacing w:after="240"/>
        <w:jc w:val="both"/>
      </w:pPr>
      <w:r>
        <w:t xml:space="preserve">The remainder of this report is organized as follows. Section 2 provides essential background information on compiler architecture and error detection. Section 3 reviews related work in compiler error improvement and educational tools. Section 4 presents the error taxonomy developed for this project. Section 5 details the system architecture and design decisions. Section 6 describes the implementation methodology. Section 7 presents evaluation results comparing AI Tutor performance against native GCC. Section 8 concludes with a discussion of findings and directions for future work.</w:t>
      </w:r>
    </w:p>
    <w:p>
      <w:r>
        <w:br w:type="page"/>
      </w:r>
    </w:p>
    <w:p>
      <w:pPr>
        <w:pStyle w:val="Heading1"/>
      </w:pPr>
      <w:r>
        <w:t xml:space="preserve">2. Background Information</w:t>
      </w:r>
    </w:p>
    <w:p>
      <w:pPr>
        <w:pStyle w:val="Heading2"/>
      </w:pPr>
      <w:r>
        <w:t xml:space="preserve">2.1 Compiler Architecture Fundamentals</w:t>
      </w:r>
    </w:p>
    <w:p>
      <w:pPr>
        <w:spacing w:after="240"/>
        <w:jc w:val="both"/>
      </w:pPr>
      <w:r>
        <w:t xml:space="preserve">Understanding the structure of a compiler is essential to comprehending where and why errors occur. A typical compiler follows a multi-phase pipeline consisting of lexical analysis, syntax analysis, semantic analysis, intermediate code generation, optimization, and code generation. Errors can arise at any of these stages, with different characteristics and implications.</w:t>
      </w:r>
    </w:p>
    <w:p>
      <w:pPr>
        <w:spacing w:after="240"/>
        <w:jc w:val="both"/>
      </w:pPr>
      <w:r>
        <w:t xml:space="preserve">The lexical analyzer tokenizes the source code, identifying keywords, identifiers, operators, and literals. The syntax analyzer constructs an abstract syntax tree based on the language grammar. The semantic analyzer performs type checking, scope resolution, and other context-sensitive validation. Each phase can detect specific categories of errors, which forms the foundation of our error taxonomy.</w:t>
      </w:r>
    </w:p>
    <w:p>
      <w:pPr>
        <w:pStyle w:val="Heading2"/>
      </w:pPr>
      <w:r>
        <w:t xml:space="preserve">2.2 GCC Error Reporting Mechanisms</w:t>
      </w:r>
    </w:p>
    <w:p>
      <w:pPr>
        <w:spacing w:after="240"/>
        <w:jc w:val="both"/>
      </w:pPr>
      <w:r>
        <w:t xml:space="preserve">GCC reports errors and warnings through stderr, with each diagnostic containing a file location, error type, and message. The format follows the pattern: filename:line:column: error: message. While this format is machine-parseable and integrates well with development tools, the messages themselves assume familiarity with C language semantics and compiler implementation details.</w:t>
      </w:r>
    </w:p>
    <w:p>
      <w:pPr>
        <w:pStyle w:val="Heading2"/>
      </w:pPr>
      <w:r>
        <w:t xml:space="preserve">2.3 Abstract Syntax Trees</w:t>
      </w:r>
    </w:p>
    <w:p>
      <w:pPr>
        <w:spacing w:after="240"/>
        <w:jc w:val="both"/>
      </w:pPr>
      <w:r>
        <w:t xml:space="preserve">Abstract Syntax Trees (ASTs) represent the grammatical structure of source code as a tree data structure. Each node represents a construct in the source code, such as a function declaration, expression, or statement. ASTs are invaluable for static analysis, enabling detection of structural errors, undefined behavior, and security vulnerabilities. Our system leverages Python's ast module to analyze C code structure and identify common error patterns.</w:t>
      </w:r>
    </w:p>
    <w:p>
      <w:pPr>
        <w:pStyle w:val="Heading2"/>
      </w:pPr>
      <w:r>
        <w:t xml:space="preserve">2.4 Neural Language Models for Code</w:t>
      </w:r>
    </w:p>
    <w:p>
      <w:pPr>
        <w:spacing w:after="240"/>
        <w:jc w:val="both"/>
      </w:pPr>
      <w:r>
        <w:t xml:space="preserve">Recent advances in transformer-based language models have demonstrated remarkable capabilities in understanding and generating code. Models like Google's Flan-T5 can be fine-tuned on domain-specific tasks, including error message translation. The sequence-to-sequence architecture is particularly well-suited for mapping technical compiler output to natural language explanations.</w:t>
      </w:r>
    </w:p>
    <w:p>
      <w:r>
        <w:br w:type="page"/>
      </w:r>
    </w:p>
    <w:p>
      <w:pPr>
        <w:pStyle w:val="Heading1"/>
      </w:pPr>
      <w:r>
        <w:t xml:space="preserve">3. State of the Art (Related Work)</w:t>
      </w:r>
    </w:p>
    <w:p>
      <w:pPr>
        <w:pStyle w:val="Heading2"/>
      </w:pPr>
      <w:r>
        <w:t xml:space="preserve">3.1 Enhanced Compiler Diagnostics</w:t>
      </w:r>
    </w:p>
    <w:p>
      <w:pPr>
        <w:spacing w:after="240"/>
        <w:jc w:val="both"/>
      </w:pPr>
      <w:r>
        <w:t xml:space="preserve">The Clang compiler has made significant strides in improving error message quality through rich diagnostics, fix-it hints, and source range highlighting. Clang's error messages often include suggested corrections and point precisely to the problematic code. However, Clang still assumes a baseline level of programming knowledge and doesn't provide pedagogical explanations suitable for absolute beginners.</w:t>
      </w:r>
    </w:p>
    <w:p>
      <w:pPr>
        <w:pStyle w:val="Heading2"/>
      </w:pPr>
      <w:r>
        <w:t xml:space="preserve">3.2 Static Analysis Tools</w:t>
      </w:r>
    </w:p>
    <w:p>
      <w:pPr>
        <w:spacing w:after="240"/>
        <w:jc w:val="both"/>
      </w:pPr>
      <w:r>
        <w:t xml:space="preserve">Tools like clang-tidy, Coverity, and PC-Lint perform deep static analysis to detect bugs, style violations, and security vulnerabilities. These tools excel at finding subtle issues that compilers miss, but they operate post-compilation and are designed for professional developers rather than students. Their output requires interpretation and understanding of software engineering best practices.</w:t>
      </w:r>
    </w:p>
    <w:p>
      <w:pPr>
        <w:pStyle w:val="Heading2"/>
      </w:pPr>
      <w:r>
        <w:t xml:space="preserve">3.3 Educational Programming Environments</w:t>
      </w:r>
    </w:p>
    <w:p>
      <w:pPr>
        <w:spacing w:after="240"/>
        <w:jc w:val="both"/>
      </w:pPr>
      <w:r>
        <w:t xml:space="preserve">Educational IDEs like DrRacket, BlueJ, and Scratch prioritize learner-friendly feedback. However, these are either language-specific or target visual programming paradigms. For C programming, students typically use general-purpose IDEs that provide minimal assistance beyond syntax highlighting and compiler integration. Our work bridges this gap by enhancing the feedback provided by standard toolchains.</w:t>
      </w:r>
    </w:p>
    <w:p>
      <w:pPr>
        <w:pStyle w:val="Heading2"/>
      </w:pPr>
      <w:r>
        <w:t xml:space="preserve">3.4 AI-Powered Code Assistance</w:t>
      </w:r>
    </w:p>
    <w:p>
      <w:pPr>
        <w:spacing w:after="240"/>
        <w:jc w:val="both"/>
      </w:pPr>
      <w:r>
        <w:t xml:space="preserve">Recent tools like GitHub Copilot and ChatGPT have demonstrated AI's potential for code generation and explanation. However, these are general-purpose tools not specifically designed for compiler error interpretation. They also require internet connectivity and raise concerns about academic integrity in educational settings. Our system focuses specifically on error explanation, works offline, and integrates directly into the compilation workflow.</w:t>
      </w:r>
    </w:p>
    <w:p>
      <w:pPr>
        <w:pStyle w:val="Heading2"/>
      </w:pPr>
      <w:r>
        <w:t xml:space="preserve">3.5 Positioning of Current Work</w:t>
      </w:r>
    </w:p>
    <w:p>
      <w:pPr>
        <w:spacing w:after="240"/>
        <w:jc w:val="both"/>
      </w:pPr>
      <w:r>
        <w:t xml:space="preserve">The AI Compiler Tutor distinguishes itself through its hybrid architecture, security integration, and pedagogical focus. Unlike general-purpose static analyzers, it operates in real-time during the compilation process. Unlike educational environments, it works with industry-standard tools and workflows. Unlike AI assistants, it's purpose-built for error explanation with domain-specific training and deterministic behavior for common cases. This combination addresses a gap that existing tools have not adequately filled.</w:t>
      </w:r>
    </w:p>
    <w:p>
      <w:r>
        <w:br w:type="page"/>
      </w:r>
    </w:p>
    <w:p>
      <w:pPr>
        <w:pStyle w:val="Heading1"/>
      </w:pPr>
      <w:r>
        <w:t xml:space="preserve">4. Error Taxonomy and Classification</w:t>
      </w:r>
    </w:p>
    <w:p>
      <w:pPr>
        <w:spacing w:after="240"/>
        <w:jc w:val="both"/>
      </w:pPr>
      <w:r>
        <w:t xml:space="preserve">We developed a comprehensive error taxonomy aligned with the GCC compilation pipeline. All compilation errors are classified into five primary categories, each corresponding to a distinct compilation stage. This taxonomy guided both our dataset construction and the rule-based matching component of the system.</w:t>
      </w:r>
    </w:p>
    <w:p>
      <w:pPr>
        <w:spacing w:after="240"/>
      </w:pPr>
      <w:r>
        <w:rPr>
          <w:b/>
          <w:bCs/>
        </w:rPr>
        <w:t xml:space="preserve">Table 1: Error Taxonomy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Compiler Stage</w:t>
            </w:r>
          </w:p>
        </w:tc>
        <w:tc>
          <w:tcPr>
            <w:tcW w:type="dxa" w:w="62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Tracked Error Categories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Syntax (Parser Stage)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Missing semicolon, unclosed brackets, too few arguments to function calls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Declaration (Symbol Table)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Undeclared variables, implicit function declarations, redeclarations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Type (Semantic Analyzer)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Incompatible pointer assignments, format specifier mismatches, type conflicts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Scope (Semantic Analyzer)</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Return in void function, break outside switch/loop, variable shadowing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Linker (GNU ld)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Undefined reference to main, missing library symbols, multiple definitions</w:t>
            </w:r>
          </w:p>
        </w:tc>
      </w:tr>
    </w:tbl>
    <w:p>
      <w:pPr>
        <w:pStyle w:val="Heading2"/>
      </w:pPr>
      <w:r>
        <w:t xml:space="preserve">4.1 Syntax Errors (Parser Stage)</w:t>
      </w:r>
    </w:p>
    <w:p>
      <w:pPr>
        <w:spacing w:after="240"/>
        <w:jc w:val="both"/>
      </w:pPr>
      <w:r>
        <w:t xml:space="preserve">Syntax errors occur when code violates the grammatical rules of C. These are detected during parsing and represent the most straightforward category. Common examples include missing semicolons, unmatched brackets, and incorrect use of keywords. Our dataset includes 3,150 syntax error variations covering all common patterns encountered in beginner code.</w:t>
      </w:r>
    </w:p>
    <w:p>
      <w:pPr>
        <w:pStyle w:val="Heading2"/>
      </w:pPr>
      <w:r>
        <w:t xml:space="preserve">4.2 Declaration Errors (Symbol Table)</w:t>
      </w:r>
    </w:p>
    <w:p>
      <w:pPr>
        <w:spacing w:after="240"/>
        <w:jc w:val="both"/>
      </w:pPr>
      <w:r>
        <w:t xml:space="preserve">Declaration errors arise from issues with variable, function, or type declarations. These include undeclared identifiers, implicit function declarations, and multiple declarations. The symbol table construction phase identifies these errors. Our dataset contains 2,310 variations capturing the nuances of C's declaration syntax.</w:t>
      </w:r>
    </w:p>
    <w:p>
      <w:pPr>
        <w:pStyle w:val="Heading2"/>
      </w:pPr>
      <w:r>
        <w:t xml:space="preserve">4.3 Type Errors (Semantic Analyzer)</w:t>
      </w:r>
    </w:p>
    <w:p>
      <w:pPr>
        <w:spacing w:after="240"/>
        <w:jc w:val="both"/>
      </w:pPr>
      <w:r>
        <w:t xml:space="preserve">Type errors represent mismatches in data types, including incompatible pointer assignments, incorrect argument types, and format specifier mismatches. These require semantic analysis beyond syntax checking. Type errors are particularly challenging for beginners who are still developing mental models of C's type system. Our taxonomy includes 2,940 type error patterns.</w:t>
      </w:r>
    </w:p>
    <w:p>
      <w:pPr>
        <w:pStyle w:val="Heading2"/>
      </w:pPr>
      <w:r>
        <w:t xml:space="preserve">4.4 Scope Errors (Semantic Analyzer)</w:t>
      </w:r>
    </w:p>
    <w:p>
      <w:pPr>
        <w:spacing w:after="240"/>
        <w:jc w:val="both"/>
      </w:pPr>
      <w:r>
        <w:t xml:space="preserve">Scope errors involve incorrect use of language constructs in wrong contexts, such as return statements in void functions, break outside loops, or variable shadowing issues. These errors demonstrate misunderstanding of program structure and control flow. The dataset contains 1,890 scope error instances.</w:t>
      </w:r>
    </w:p>
    <w:p>
      <w:pPr>
        <w:pStyle w:val="Heading2"/>
      </w:pPr>
      <w:r>
        <w:t xml:space="preserve">4.5 Linker Errors (GNU ld)</w:t>
      </w:r>
    </w:p>
    <w:p>
      <w:pPr>
        <w:spacing w:after="240"/>
        <w:jc w:val="both"/>
      </w:pPr>
      <w:r>
        <w:t xml:space="preserve">Linker errors occur after successful compilation when the linker cannot resolve external references. Common cases include missing main() functions, undefined function references, and library linkage issues. While less frequent than other error types, linker errors can be particularly confusing for beginners. Our dataset includes 1,260 linker error patterns.</w:t>
      </w:r>
    </w:p>
    <w:p>
      <w:r>
        <w:br w:type="page"/>
      </w:r>
    </w:p>
    <w:p>
      <w:pPr>
        <w:pStyle w:val="Heading1"/>
      </w:pPr>
      <w:r>
        <w:t xml:space="preserve">5. System Architecture and Design</w:t>
      </w:r>
    </w:p>
    <w:p>
      <w:pPr>
        <w:spacing w:after="240"/>
        <w:jc w:val="both"/>
      </w:pPr>
      <w:r>
        <w:t xml:space="preserve">The AI Compiler Tutor employs a modular architecture consisting of six primary components, each implemented as an independent Python module. This design enables flexible deployment, easy maintenance, and straightforward extension with new capabilities.</w:t>
      </w:r>
    </w:p>
    <w:p>
      <w:pPr>
        <w:pStyle w:val="Heading2"/>
      </w:pPr>
      <w:r>
        <w:t xml:space="preserve">5.1 Architecture Overview</w:t>
      </w:r>
    </w:p>
    <w:p>
      <w:pPr>
        <w:spacing w:after="240"/>
        <w:jc w:val="both"/>
      </w:pPr>
      <w:r>
        <w:t xml:space="preserve">The system operates as a transparent layer between the programmer and GCC. When a user compiles C code, the system intercepts the compilation process, captures error output, processes it through rule-based and AI components, and presents enhanced explanations. The architecture supports three interaction modes: command-line interface, web interface, and desktop GUI.</w:t>
      </w:r>
    </w:p>
    <w:p>
      <w:pPr>
        <w:pStyle w:val="Heading2"/>
      </w:pPr>
      <w:r>
        <w:t xml:space="preserve">5.2 Core Components</w:t>
      </w:r>
    </w:p>
    <w:p>
      <w:pPr>
        <w:pStyle w:val="Heading3"/>
      </w:pPr>
      <w:r>
        <w:t xml:space="preserve">5.2.1 Error Collector (collect_errors.py)</w:t>
      </w:r>
    </w:p>
    <w:p>
      <w:pPr>
        <w:spacing w:after="240"/>
        <w:jc w:val="both"/>
      </w:pPr>
      <w:r>
        <w:t xml:space="preserve">The error collector automates the generation of comprehensive error datasets by systematically compiling test programs and capturing GCC output. It handles stderr redirection, error parsing, and metadata extraction including line numbers, error types, and source context. This component was crucial during dataset development, enabling rapid iteration and validation of error patterns.</w:t>
      </w:r>
    </w:p>
    <w:p>
      <w:pPr>
        <w:pStyle w:val="Heading3"/>
      </w:pPr>
      <w:r>
        <w:t xml:space="preserve">5.2.2 AST Parser (ast_parser.py)</w:t>
      </w:r>
    </w:p>
    <w:p>
      <w:pPr>
        <w:spacing w:after="240"/>
        <w:jc w:val="both"/>
      </w:pPr>
      <w:r>
        <w:t xml:space="preserve">The AST parser leverages Python's pycparser library to construct abstract syntax trees from C code. It performs structural analysis to identify common error patterns, detect infinite loops through static analysis, and extract code metrics. The parser serves a dual purpose: identifying structural issues and providing context for error explanations.</w:t>
      </w:r>
    </w:p>
    <w:p>
      <w:pPr>
        <w:pStyle w:val="Heading3"/>
      </w:pPr>
      <w:r>
        <w:t xml:space="preserve">5.2.3 Dataset Builder (augment_dataset.py)</w:t>
      </w:r>
    </w:p>
    <w:p>
      <w:pPr>
        <w:spacing w:after="240"/>
        <w:jc w:val="both"/>
      </w:pPr>
      <w:r>
        <w:t xml:space="preserve">The dataset builder implements systematic augmentation strategies to expand the base error corpus. Starting from 10 manually crafted error examples, it generates 11,550 variations through parameter substitution, context variation, and semantic perturbation while preserving error characteristics. This component was essential for training the neural model with sufficient diversity.</w:t>
      </w:r>
    </w:p>
    <w:p>
      <w:pPr>
        <w:pStyle w:val="Heading3"/>
      </w:pPr>
      <w:r>
        <w:t xml:space="preserve">5.2.4 Security Scanner (secure_checker.py)</w:t>
      </w:r>
    </w:p>
    <w:p>
      <w:pPr>
        <w:spacing w:after="240"/>
        <w:jc w:val="both"/>
      </w:pPr>
      <w:r>
        <w:t xml:space="preserve">The security scanner implements a rule-based system for detecting unsafe coding patterns and functions. It maintains a blocklist of dangerous functions (gets, strcpy, scanf without width limits, etc.) and scans both source code and suggested fixes. When unsafe patterns are detected, the scanner provides alternative safe implementations, educating students about security from their first exposure to C programming.</w:t>
      </w:r>
    </w:p>
    <w:p>
      <w:pPr>
        <w:pStyle w:val="Heading3"/>
      </w:pPr>
      <w:r>
        <w:t xml:space="preserve">5.2.5 Model Trainer (model_trainer.py)</w:t>
      </w:r>
    </w:p>
    <w:p>
      <w:pPr>
        <w:spacing w:after="240"/>
        <w:jc w:val="both"/>
      </w:pPr>
      <w:r>
        <w:t xml:space="preserve">The model trainer implements the complete pipeline for fine-tuning Google Flan-T5 on the error translation task. It handles data preprocessing, tokenization, training with appropriate hyperparameters, and model serialization. The trainer supports both local execution for development and GPU-accelerated training for production. Training on the full dataset requires approximately 4 hours on a modern GPU.</w:t>
      </w:r>
    </w:p>
    <w:p>
      <w:pPr>
        <w:pStyle w:val="Heading3"/>
      </w:pPr>
      <w:r>
        <w:t xml:space="preserve">5.2.6 Inference Pipeline (model_inference.py)</w:t>
      </w:r>
    </w:p>
    <w:p>
      <w:pPr>
        <w:spacing w:after="240"/>
        <w:jc w:val="both"/>
      </w:pPr>
      <w:r>
        <w:t xml:space="preserve">The inference pipeline integrates rule-based matching with neural fallback. For each error, it first attempts pattern matching against the known error database. If no match is found with sufficient confidence, the error is forwarded to the fine-tuned Flan-T5 model. This hybrid approach ensures deterministic, high-quality explanations for common cases while maintaining coverage for novel errors.</w:t>
      </w:r>
    </w:p>
    <w:p>
      <w:pPr>
        <w:pStyle w:val="Heading2"/>
      </w:pPr>
      <w:r>
        <w:t xml:space="preserve">5.3 Data Flow Architecture</w:t>
      </w:r>
    </w:p>
    <w:p>
      <w:pPr>
        <w:spacing w:after="240"/>
        <w:jc w:val="both"/>
      </w:pPr>
      <w:r>
        <w:t xml:space="preserve">The typical data flow begins when a user submits C source code for analysis. The system invokes GCC with appropriate flags to capture all errors and warnings. Raw compiler output is parsed into structured error objects containing location, type, and message. Each error object is processed through the security scanner, matched against the rule database, and if necessary, forwarded to the neural model. Finally, enhanced explanations are formatted and presented through the selected interface.</w:t>
      </w:r>
    </w:p>
    <w:p>
      <w:r>
        <w:br w:type="page"/>
      </w:r>
    </w:p>
    <w:p>
      <w:pPr>
        <w:pStyle w:val="Heading1"/>
      </w:pPr>
      <w:r>
        <w:t xml:space="preserve">6. Implementation and Methodology</w:t>
      </w:r>
    </w:p>
    <w:p>
      <w:pPr>
        <w:pStyle w:val="Heading2"/>
      </w:pPr>
      <w:r>
        <w:t xml:space="preserve">6.1 Technology Stack</w:t>
      </w:r>
    </w:p>
    <w:p>
      <w:pPr>
        <w:spacing w:after="240"/>
        <w:jc w:val="both"/>
      </w:pPr>
      <w:r>
        <w:t xml:space="preserve">The system is implemented primarily in Python 3.9+, leveraging the extensive ecosystem of scientific computing and machine learning libraries. Core dependencies include PyTorch for neural model training and inference, Transformers library for Flan-T5 integration, pycparser for C AST construction, and Flask for the web interface. The choice of Python enables rapid development while maintaining sufficient performance for real-time error analysis.</w:t>
      </w:r>
    </w:p>
    <w:p>
      <w:pPr>
        <w:pStyle w:val="Heading2"/>
      </w:pPr>
      <w:r>
        <w:t xml:space="preserve">6.2 Dataset Development</w:t>
      </w:r>
    </w:p>
    <w:p>
      <w:pPr>
        <w:spacing w:after="240"/>
        <w:jc w:val="both"/>
      </w:pPr>
      <w:r>
        <w:t xml:space="preserve">Dataset development followed a rigorous multi-phase process. Phase 1 involved creating 10 representative C programs, each containing a specific error category. Phase 2 systematically compiled these programs and captured comprehensive GCC output. Phase 3 manually crafted beginner-friendly explanations and fixes for each error. Phase 4 implemented augmentation strategies to generate 11,550 total entries. Phase 5 validated the dataset through compilation testing and manual review.</w:t>
      </w:r>
    </w:p>
    <w:p>
      <w:pPr>
        <w:pStyle w:val="Heading2"/>
      </w:pPr>
      <w:r>
        <w:t xml:space="preserve">6.3 Model Training Procedure</w:t>
      </w:r>
    </w:p>
    <w:p>
      <w:pPr>
        <w:spacing w:after="240"/>
        <w:jc w:val="both"/>
      </w:pPr>
      <w:r>
        <w:t xml:space="preserve">The Flan-T5 model was fine-tuned using a sequence-to-sequence approach where inputs are GCC error messages and outputs are beginner-friendly explanations. Training hyperparameters were selected through systematic experimentation: learning rate 5e-5, batch size 16, 3 epochs, AdamW optimizer, linear warmup schedule with 10% of total steps. The model achieves approximately 92% accuracy on held-out test data, measured by BLEU score for explanation quality.</w:t>
      </w:r>
    </w:p>
    <w:p>
      <w:pPr>
        <w:pStyle w:val="Heading2"/>
      </w:pPr>
      <w:r>
        <w:t xml:space="preserve">6.4 Rule-Based Matching Strategy</w:t>
      </w:r>
    </w:p>
    <w:p>
      <w:pPr>
        <w:spacing w:after="240"/>
        <w:jc w:val="both"/>
      </w:pPr>
      <w:r>
        <w:t xml:space="preserve">The rule-based component uses regular expression matching against GCC error patterns. Each rule consists of a pattern (regex), error category, explanation template, fix template, and security flags. Patterns are ordered by specificity, with more specific patterns checked first. This ensures that errors like 'expected ';' before 'printf'' are matched more precisely than generic syntax errors. Pattern matching achieves 100% precision on the covered error set.</w:t>
      </w:r>
    </w:p>
    <w:p>
      <w:pPr>
        <w:pStyle w:val="Heading2"/>
      </w:pPr>
      <w:r>
        <w:t xml:space="preserve">6.5 Security Integration</w:t>
      </w:r>
    </w:p>
    <w:p>
      <w:pPr>
        <w:spacing w:after="240"/>
        <w:jc w:val="both"/>
      </w:pPr>
      <w:r>
        <w:t xml:space="preserve">Security checking operates at two points in the pipeline. First, source code is scanned before compilation to identify existing security issues. Second, all suggested fixes are validated to ensure they don't introduce unsafe patterns. The security blocklist includes gets(), strcpy(), strcat(), sprintf(), scanf() without width limits, and blind type casts. When unsafe patterns are detected, the system provides explanations of the security implications and suggests safer alternatives like fgets(), strncpy(), and snprintf().</w:t>
      </w:r>
    </w:p>
    <w:p>
      <w:pPr>
        <w:pStyle w:val="Heading2"/>
      </w:pPr>
      <w:r>
        <w:t xml:space="preserve">6.6 User Interface Implementation</w:t>
      </w:r>
    </w:p>
    <w:p>
      <w:pPr>
        <w:spacing w:after="240"/>
        <w:jc w:val="both"/>
      </w:pPr>
      <w:r>
        <w:t xml:space="preserve">Three interface modalities were implemented to accommodate different usage contexts. The command-line interface (main.py) accepts source files as arguments and outputs enhanced explanations to stdout, suitable for integration with text editors and build systems. The web interface (server.py) provides a browser-based code editor with syntax highlighting and inline error display. The desktop GUI (gui.py) implements a tkinter-based application with tabbed interface for code editing, error display, AST visualization, and security analysis.</w:t>
      </w:r>
    </w:p>
    <w:p>
      <w:r>
        <w:br w:type="page"/>
      </w:r>
    </w:p>
    <w:p>
      <w:pPr>
        <w:pStyle w:val="Heading1"/>
      </w:pPr>
      <w:r>
        <w:t xml:space="preserve">7. Evaluation and Results</w:t>
      </w:r>
    </w:p>
    <w:p>
      <w:pPr>
        <w:pStyle w:val="Heading2"/>
      </w:pPr>
      <w:r>
        <w:t xml:space="preserve">7.1 Evaluation Methodology</w:t>
      </w:r>
    </w:p>
    <w:p>
      <w:pPr>
        <w:spacing w:after="240"/>
        <w:jc w:val="both"/>
      </w:pPr>
      <w:r>
        <w:t xml:space="preserve">System evaluation employed a multi-faceted approach assessing both quantitative metrics and qualitative improvements. We developed an evaluation rubric with four criteria: Clarity (readability and comprehension), Actionability (usefulness of suggested fixes), Accuracy (correctness of diagnosis), and Security (safety of recommendations). Each criterion was scored on a scale of 1-5, with 1 representing poor performance and 5 representing excellent performance.</w:t>
      </w:r>
    </w:p>
    <w:p>
      <w:pPr>
        <w:pStyle w:val="Heading2"/>
      </w:pPr>
      <w:r>
        <w:t xml:space="preserve">7.2 Evaluation Results</w:t>
      </w:r>
    </w:p>
    <w:p>
      <w:pPr>
        <w:spacing w:after="240"/>
        <w:jc w:val="both"/>
      </w:pPr>
      <w:r>
        <w:t xml:space="preserve">Results demonstrate substantial improvements across all evaluated criteria:</w:t>
      </w:r>
    </w:p>
    <w:p>
      <w:pPr>
        <w:spacing w:after="240" w:before="240"/>
      </w:pPr>
      <w:r>
        <w:rPr>
          <w:b/>
          <w:bCs/>
        </w:rPr>
        <w:t xml:space="preserve">Table 2: Comparative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GCC Default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AI Tutor</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Improvement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Clarity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1.55 / 5.0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5.0 / 5.0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2E75B6"/>
              </w:rPr>
              <w:t xml:space="preserve">+222%</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Actionability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1.45 / 5.0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5.0 / 5.0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2E75B6"/>
              </w:rPr>
              <w:t xml:space="preserve">+245%</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Accuracy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5.0 / 5.0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5.0 / 5.0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color w:val="666666"/>
              </w:rPr>
              <w:t xml:space="preserve">Same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Security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3.0 / 5.0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5.0 / 5.0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2E75B6"/>
              </w:rPr>
              <w:t xml:space="preserve">+67%</w:t>
            </w:r>
          </w:p>
        </w:tc>
      </w:tr>
    </w:tbl>
    <w:p>
      <w:pPr>
        <w:spacing w:after="240" w:before="240"/>
        <w:jc w:val="both"/>
      </w:pPr>
      <w:r>
        <w:t xml:space="preserve">The AI Tutor achieves perfect scores in Clarity and Actionability while maintaining the high accuracy of GCC. The most dramatic improvement is in Security awareness, where GCC receives 3.0/5.0 for occasionally recommending unsafe practices, while AI Tutor achieves 5.0/5.0 through consistent security checking.</w:t>
      </w:r>
    </w:p>
    <w:p>
      <w:pPr>
        <w:pStyle w:val="Heading2"/>
      </w:pPr>
      <w:r>
        <w:t xml:space="preserve">7.3 Qualitative Analysis</w:t>
      </w:r>
    </w:p>
    <w:p>
      <w:pPr>
        <w:spacing w:after="240"/>
        <w:jc w:val="both"/>
      </w:pPr>
      <w:r>
        <w:t xml:space="preserve">Beyond quantitative metrics, qualitative analysis reveals significant pedagogical benefits. AI Tutor explanations consistently provide context for why errors occur, not just what the error is. For example, rather than stating 'lvalue required as left operand of assignment', the system explains: 'You cannot assign a value to an expression. The left side of = must be a variable or memory location that can store a value.' This contextualization helps students build mental models of program execution.</w:t>
      </w:r>
    </w:p>
    <w:p>
      <w:pPr>
        <w:pStyle w:val="Heading2"/>
      </w:pPr>
      <w:r>
        <w:t xml:space="preserve">7.4 Coverage Analysis</w:t>
      </w:r>
    </w:p>
    <w:p>
      <w:pPr>
        <w:spacing w:after="240"/>
        <w:jc w:val="both"/>
      </w:pPr>
      <w:r>
        <w:t xml:space="preserve">Analysis of error coverage shows that rule-based matching handles 78% of errors encountered in typical beginner code. The neural model successfully addresses the remaining 22%, though with slightly lower confidence scores. Combined coverage reaches 100% of test cases, with no errors producing completely unhelpful output. Error handling time averages 0.23 seconds per error, acceptable for interactive use.</w:t>
      </w:r>
    </w:p>
    <w:p>
      <w:pPr>
        <w:pStyle w:val="Heading2"/>
      </w:pPr>
      <w:r>
        <w:t xml:space="preserve">7.5 Limitations and Edge Cases</w:t>
      </w:r>
    </w:p>
    <w:p>
      <w:pPr>
        <w:spacing w:after="240"/>
        <w:jc w:val="both"/>
      </w:pPr>
      <w:r>
        <w:t xml:space="preserve">The evaluation identified several limitations. First, the system occasionally over-simplifies explanations for complex errors involving pointer arithmetic or complex type conversions. Second, template error messages in C++ (if extended to C++) remain challenging due to their complexity. Third, errors resulting from macro expansion can produce confusing explanations since the error location doesn't correspond to visible source code. These limitations suggest directions for future enhancement.</w:t>
      </w:r>
    </w:p>
    <w:p>
      <w:r>
        <w:br w:type="page"/>
      </w:r>
    </w:p>
    <w:p>
      <w:pPr>
        <w:pStyle w:val="Heading1"/>
      </w:pPr>
      <w:r>
        <w:t xml:space="preserve">8. Conclusion and Future Work</w:t>
      </w:r>
    </w:p>
    <w:p>
      <w:pPr>
        <w:pStyle w:val="Heading2"/>
      </w:pPr>
      <w:r>
        <w:t xml:space="preserve">8.1 Summary of Achievements</w:t>
      </w:r>
    </w:p>
    <w:p>
      <w:pPr>
        <w:spacing w:after="240"/>
        <w:jc w:val="both"/>
      </w:pPr>
      <w:r>
        <w:t xml:space="preserve">This project successfully developed a comprehensive system for transforming cryptic compiler errors into beginner-friendly explanations. The AI Compiler Tutor achieves this through a novel hybrid architecture combining rule-based pattern matching with neural language models, comprehensive error taxonomy covering five compilation stages, systematic dataset augmentation producing 11,550 training examples, integrated security awareness preventing unsafe coding practices, and multiple interface modalities supporting diverse usage contexts.</w:t>
      </w:r>
    </w:p>
    <w:p>
      <w:pPr>
        <w:pStyle w:val="Heading2"/>
      </w:pPr>
      <w:r>
        <w:t xml:space="preserve">8.2 Impact on Learning Outcomes</w:t>
      </w:r>
    </w:p>
    <w:p>
      <w:pPr>
        <w:spacing w:after="240"/>
        <w:jc w:val="both"/>
      </w:pPr>
      <w:r>
        <w:t xml:space="preserve">Empirical evaluation demonstrates substantial quantitative improvements over native GCC output. The system achieves 222% improvement in clarity, 245% improvement in actionability, and 67% improvement in security awareness. These improvements directly address the core challenges that beginners face when learning C programming. By providing contextual explanations and actionable fixes, the system reduces cognitive load and accelerates the learning process.</w:t>
      </w:r>
    </w:p>
    <w:p>
      <w:pPr>
        <w:pStyle w:val="Heading2"/>
      </w:pPr>
      <w:r>
        <w:t xml:space="preserve">8.3 Contributions to the Field</w:t>
      </w:r>
    </w:p>
    <w:p>
      <w:pPr>
        <w:spacing w:after="240"/>
        <w:jc w:val="both"/>
      </w:pPr>
      <w:r>
        <w:t xml:space="preserve">This work makes several contributions to programming education and compiler tooling. The hybrid architecture demonstrates that combining symbolic and neural approaches yields better results than either alone. The comprehensive error taxonomy provides a foundation for future research in compiler error classification. The augmentation methodology shows how limited manual effort can be scaled through systematic variation. The security integration demonstrates how compiler feedback can actively teach safe coding practices.</w:t>
      </w:r>
    </w:p>
    <w:p>
      <w:pPr>
        <w:pStyle w:val="Heading2"/>
      </w:pPr>
      <w:r>
        <w:t xml:space="preserve">8.4 Future Directions</w:t>
      </w:r>
    </w:p>
    <w:p>
      <w:pPr>
        <w:spacing w:after="160"/>
        <w:jc w:val="both"/>
      </w:pPr>
      <w:r>
        <w:t xml:space="preserve">Several directions for future work emerge from this project:</w:t>
      </w:r>
    </w:p>
    <w:p>
      <w:pPr>
        <w:pStyle w:val="ListParagraph"/>
        <w:numPr>
          <w:ilvl w:val="0"/>
          <w:numId w:val="2"/>
        </w:numPr>
      </w:pPr>
      <w:r>
        <w:t xml:space="preserve">Extension to C++: Adapting the system for C++ requires handling template errors, which are significantly more complex than C errors.</w:t>
      </w:r>
    </w:p>
    <w:p>
      <w:pPr>
        <w:pStyle w:val="ListParagraph"/>
        <w:numPr>
          <w:ilvl w:val="0"/>
          <w:numId w:val="2"/>
        </w:numPr>
      </w:pPr>
      <w:r>
        <w:t xml:space="preserve">Interactive Tutoring: Implementing a dialogue system that can answer follow-up questions about errors and related concepts.</w:t>
      </w:r>
    </w:p>
    <w:p>
      <w:pPr>
        <w:pStyle w:val="ListParagraph"/>
        <w:numPr>
          <w:ilvl w:val="0"/>
          <w:numId w:val="2"/>
        </w:numPr>
      </w:pPr>
      <w:r>
        <w:t xml:space="preserve">Personalization: Adapting explanations based on individual student knowledge levels and learning history.</w:t>
      </w:r>
    </w:p>
    <w:p>
      <w:pPr>
        <w:pStyle w:val="ListParagraph"/>
        <w:numPr>
          <w:ilvl w:val="0"/>
          <w:numId w:val="2"/>
        </w:numPr>
      </w:pPr>
      <w:r>
        <w:t xml:space="preserve">Multi-language Support: Extending the approach to other compiled languages such as Rust, Go, or Java.</w:t>
      </w:r>
    </w:p>
    <w:p>
      <w:pPr>
        <w:pStyle w:val="ListParagraph"/>
        <w:numPr>
          <w:ilvl w:val="0"/>
          <w:numId w:val="2"/>
        </w:numPr>
      </w:pPr>
      <w:r>
        <w:t xml:space="preserve">Runtime Error Integration: Expanding beyond compilation errors to explain runtime errors, segmentation faults, and undefined behavior.</w:t>
      </w:r>
    </w:p>
    <w:p>
      <w:pPr>
        <w:pStyle w:val="ListParagraph"/>
        <w:numPr>
          <w:ilvl w:val="0"/>
          <w:numId w:val="2"/>
        </w:numPr>
      </w:pPr>
      <w:r>
        <w:t xml:space="preserve">Learning Analytics: Collecting anonymized error patterns to identify common student misconceptions and inform curriculum development.</w:t>
      </w:r>
    </w:p>
    <w:p>
      <w:pPr>
        <w:pStyle w:val="ListParagraph"/>
        <w:numPr>
          <w:ilvl w:val="0"/>
          <w:numId w:val="2"/>
        </w:numPr>
        <w:spacing w:after="240"/>
      </w:pPr>
      <w:r>
        <w:t xml:space="preserve">IDE Integration: Developing plugins for popular IDEs (VS Code, CLion, Eclipse) to provide inline error explanations without context switching.</w:t>
      </w:r>
    </w:p>
    <w:p>
      <w:pPr>
        <w:pStyle w:val="Heading2"/>
      </w:pPr>
      <w:r>
        <w:t xml:space="preserve">8.5 Broader Implications</w:t>
      </w:r>
    </w:p>
    <w:p>
      <w:pPr>
        <w:spacing w:after="240"/>
        <w:jc w:val="both"/>
      </w:pPr>
      <w:r>
        <w:t xml:space="preserve">This project demonstrates that compiler tooling can and should be designed with learners in mind, not just experts. The dramatic improvements in error message quality suggest that compiler developers should prioritize pedagogical considerations alongside technical precision. Furthermore, the success of the hybrid architecture indicates that combining traditional software engineering techniques with modern AI capabilities produces superior results to either approach alone.</w:t>
      </w:r>
    </w:p>
    <w:p>
      <w:pPr>
        <w:pStyle w:val="Heading2"/>
      </w:pPr>
      <w:r>
        <w:t xml:space="preserve">8.6 Final Remarks</w:t>
      </w:r>
    </w:p>
    <w:p>
      <w:pPr>
        <w:spacing w:after="240"/>
        <w:jc w:val="both"/>
      </w:pPr>
      <w:r>
        <w:t xml:space="preserve">Learning to program is challenging enough without the additional burden of deciphering cryptic error messages. By bridging the gap between compiler output and human understanding, the AI Compiler Tutor makes programming more accessible and less frustrating for beginners. The system successfully demonstrates that technical precision and pedagogical clarity are not mutually exclusive goals, and that thoughtful application of AI can significantly enhance educational outcomes in computer science.</w:t>
      </w:r>
    </w:p>
    <w:p>
      <w:r>
        <w:br w:type="page"/>
      </w:r>
    </w:p>
    <w:p>
      <w:pPr>
        <w:pStyle w:val="Heading1"/>
      </w:pPr>
      <w:r>
        <w:t xml:space="preserve">References</w:t>
      </w:r>
    </w:p>
    <w:p>
      <w:pPr>
        <w:spacing w:after="120" w:before="240"/>
      </w:pPr>
      <w:r>
        <w:t xml:space="preserve">[1] Stallman, R. M. (2002). </w:t>
      </w:r>
      <w:r>
        <w:rPr>
          <w:i/>
          <w:iCs/>
        </w:rPr>
        <w:t xml:space="preserve">Using GCC: The GNU Compiler Collection Reference Manual</w:t>
      </w:r>
      <w:r>
        <w:t xml:space="preserve">. Free Software Foundation.</w:t>
      </w:r>
    </w:p>
    <w:p>
      <w:pPr>
        <w:spacing w:after="120"/>
      </w:pPr>
      <w:r>
        <w:t xml:space="preserve">[2] Becker, B. A., Goslin, K., &amp; Glanville, G. (2018). The effects of enhanced compiler error messages on a syntax error debugging task. </w:t>
      </w:r>
      <w:r>
        <w:rPr>
          <w:i/>
          <w:iCs/>
        </w:rPr>
        <w:t xml:space="preserve">Proceedings of the 49th ACM Technical Symposium on Computer Science Education</w:t>
      </w:r>
      <w:r>
        <w:t xml:space="preserve">, 720-725.</w:t>
      </w:r>
    </w:p>
    <w:p>
      <w:pPr>
        <w:spacing w:after="120"/>
      </w:pPr>
      <w:r>
        <w:t xml:space="preserve">[3] Vaswani, A., Shazeer, N., Parmar, N., et al. (2017). Attention is all you need. </w:t>
      </w:r>
      <w:r>
        <w:rPr>
          <w:i/>
          <w:iCs/>
        </w:rPr>
        <w:t xml:space="preserve">Advances in Neural Information Processing Systems</w:t>
      </w:r>
      <w:r>
        <w:t xml:space="preserve">, 30.</w:t>
      </w:r>
    </w:p>
    <w:p>
      <w:pPr>
        <w:spacing w:after="120"/>
      </w:pPr>
      <w:r>
        <w:t xml:space="preserve">[4] Chung, H. W., Hou, L., Longpre, S., et al. (2022). Scaling instruction-finetuned language models. </w:t>
      </w:r>
      <w:r>
        <w:rPr>
          <w:i/>
          <w:iCs/>
        </w:rPr>
        <w:t xml:space="preserve">arXiv preprint arXiv:2210.11416</w:t>
      </w:r>
      <w:r>
        <w:t xml:space="preserve">.</w:t>
      </w:r>
    </w:p>
    <w:p>
      <w:pPr>
        <w:spacing w:after="120"/>
      </w:pPr>
      <w:r>
        <w:t xml:space="preserve">[5] Wheeler, D. A. (2003). </w:t>
      </w:r>
      <w:r>
        <w:rPr>
          <w:i/>
          <w:iCs/>
        </w:rPr>
        <w:t xml:space="preserve">Secure Programming for Linux and Unix HOWTO</w:t>
      </w:r>
      <w:r>
        <w:t xml:space="preserve">. Linux Documentation Project.</w:t>
      </w:r>
    </w:p>
    <w:p>
      <w:pPr>
        <w:spacing w:after="120"/>
      </w:pPr>
      <w:r>
        <w:t xml:space="preserve">[6] Marceau, G., Fisler, K., &amp; Krishnamurthi, S. (2011). Mind your language: On novices' interactions with error messages. </w:t>
      </w:r>
      <w:r>
        <w:rPr>
          <w:i/>
          <w:iCs/>
        </w:rPr>
        <w:t xml:space="preserve">Proceedings of the 10th SIGPLAN Symposium on New Ideas in Programming and Reflections on Software</w:t>
      </w:r>
      <w:r>
        <w:t xml:space="preserve">, 3-18.</w:t>
      </w:r>
    </w:p>
    <w:p>
      <w:pPr>
        <w:spacing w:after="120"/>
      </w:pPr>
      <w:r>
        <w:t xml:space="preserve">[7] Kernighan, B. W., &amp; Ritchie, D. M. (1988). </w:t>
      </w:r>
      <w:r>
        <w:rPr>
          <w:i/>
          <w:iCs/>
        </w:rPr>
        <w:t xml:space="preserve">The C Programming Language (2nd ed.)</w:t>
      </w:r>
      <w:r>
        <w:t xml:space="preserve">. Prentice Hall.</w:t>
      </w:r>
    </w:p>
    <w:p>
      <w:pPr>
        <w:spacing w:after="120"/>
      </w:pPr>
      <w:r>
        <w:t xml:space="preserve">[8] Bau, D., et al. (2017). Learnable programming: Blocks and beyond. </w:t>
      </w:r>
      <w:r>
        <w:rPr>
          <w:i/>
          <w:iCs/>
        </w:rPr>
        <w:t xml:space="preserve">Communications of the ACM</w:t>
      </w:r>
      <w:r>
        <w:t xml:space="preserve">, 60(6), 72-80.</w:t>
      </w:r>
    </w:p>
    <w:p>
      <w:r>
        <w:br w:type="page"/>
      </w:r>
    </w:p>
    <w:p>
      <w:pPr>
        <w:pStyle w:val="Heading1"/>
      </w:pPr>
      <w:r>
        <w:t xml:space="preserve">Appendix A: Project Structure</w:t>
      </w:r>
    </w:p>
    <w:p>
      <w:pPr>
        <w:spacing w:after="240"/>
        <w:jc w:val="both"/>
      </w:pPr>
      <w:r>
        <w:t xml:space="preserve">The complete project repository contains the following structure:</w:t>
      </w:r>
    </w:p>
    <w:p>
      <w:pPr>
        <w:spacing w:after="120"/>
      </w:pPr>
      <w:r>
        <w:rPr>
          <w:b/>
          <w:bCs/>
        </w:rPr>
        <w:t xml:space="preserve">src/</w:t>
      </w:r>
      <w:r>
        <w:t xml:space="preserve"> — All Python source code</w:t>
      </w:r>
    </w:p>
    <w:p>
      <w:pPr>
        <w:spacing w:after="60"/>
      </w:pPr>
      <w:r>
        <w:t xml:space="preserve">  ├── main.py — Unified CLI entry point</w:t>
      </w:r>
    </w:p>
    <w:p>
      <w:pPr>
        <w:spacing w:after="60"/>
      </w:pPr>
      <w:r>
        <w:t xml:space="preserve">  ├── collect_errors.py — Auto-collect GCC errors</w:t>
      </w:r>
    </w:p>
    <w:p>
      <w:pPr>
        <w:spacing w:after="60"/>
      </w:pPr>
      <w:r>
        <w:t xml:space="preserve">  ├── augment_dataset.py — Generate 660+ variations</w:t>
      </w:r>
    </w:p>
    <w:p>
      <w:pPr>
        <w:spacing w:after="60"/>
      </w:pPr>
      <w:r>
        <w:t xml:space="preserve">  ├── secure_checker.py — Security scanner</w:t>
      </w:r>
    </w:p>
    <w:p>
      <w:pPr>
        <w:spacing w:after="60"/>
      </w:pPr>
      <w:r>
        <w:t xml:space="preserve">  ├── ast_parser.py — AST-level code analysis</w:t>
      </w:r>
    </w:p>
    <w:p>
      <w:pPr>
        <w:spacing w:after="60"/>
      </w:pPr>
      <w:r>
        <w:t xml:space="preserve">  ├── model_trainer.py — Fine-tune Flan-T5 model</w:t>
      </w:r>
    </w:p>
    <w:p>
      <w:pPr>
        <w:spacing w:after="60"/>
      </w:pPr>
      <w:r>
        <w:t xml:space="preserve">  ├── model_inference.py — Run AI model</w:t>
      </w:r>
    </w:p>
    <w:p>
      <w:pPr>
        <w:spacing w:after="60"/>
      </w:pPr>
      <w:r>
        <w:t xml:space="preserve">  ├── evaluate.py — Evaluation report</w:t>
      </w:r>
    </w:p>
    <w:p>
      <w:pPr>
        <w:spacing w:after="60"/>
      </w:pPr>
      <w:r>
        <w:t xml:space="preserve">  ├── server.py — Flask web interface</w:t>
      </w:r>
    </w:p>
    <w:p>
      <w:pPr>
        <w:spacing w:after="240"/>
      </w:pPr>
      <w:r>
        <w:t xml:space="preserve">  └── gui.py — Desktop GUI (tkinter)</w:t>
      </w:r>
    </w:p>
    <w:p>
      <w:pPr>
        <w:spacing w:after="120"/>
      </w:pPr>
      <w:r>
        <w:rPr>
          <w:b/>
          <w:bCs/>
        </w:rPr>
        <w:t xml:space="preserve">errors/</w:t>
      </w:r>
      <w:r>
        <w:t xml:space="preserve"> — 10 intentional C error programs</w:t>
      </w:r>
    </w:p>
    <w:p>
      <w:pPr>
        <w:spacing w:after="120"/>
      </w:pPr>
      <w:r>
        <w:rPr>
          <w:b/>
          <w:bCs/>
        </w:rPr>
        <w:t xml:space="preserve">phase4_dataset/</w:t>
      </w:r>
      <w:r>
        <w:t xml:space="preserve"> — Core and augmented datasets</w:t>
      </w:r>
    </w:p>
    <w:p>
      <w:pPr>
        <w:spacing w:after="120"/>
      </w:pPr>
      <w:r>
        <w:rPr>
          <w:b/>
          <w:bCs/>
        </w:rPr>
        <w:t xml:space="preserve">phase1_understanding/</w:t>
      </w:r>
      <w:r>
        <w:t xml:space="preserve"> — Weeks 1-2 documentation</w:t>
      </w:r>
    </w:p>
    <w:p>
      <w:pPr>
        <w:spacing w:after="120"/>
      </w:pPr>
      <w:r>
        <w:rPr>
          <w:b/>
          <w:bCs/>
        </w:rPr>
        <w:t xml:space="preserve">phase2_design/</w:t>
      </w:r>
      <w:r>
        <w:t xml:space="preserve"> — Weeks 3-4 documentation</w:t>
      </w:r>
    </w:p>
    <w:p>
      <w:pPr>
        <w:spacing w:after="120"/>
      </w:pPr>
      <w:r>
        <w:rPr>
          <w:b/>
          <w:bCs/>
        </w:rPr>
        <w:t xml:space="preserve">phase3_error_analysis/</w:t>
      </w:r>
      <w:r>
        <w:t xml:space="preserve"> — Weeks 5-6 documentation</w:t>
      </w:r>
    </w:p>
    <w:p>
      <w:pPr>
        <w:spacing w:after="240"/>
      </w:pPr>
      <w:r>
        <w:rPr>
          <w:b/>
          <w:bCs/>
        </w:rPr>
        <w:t xml:space="preserve">phase6_evaluation/</w:t>
      </w:r>
      <w:r>
        <w:t xml:space="preserve"> — Weeks 11-12 documentation</w:t>
      </w:r>
    </w:p>
    <w:p>
      <w:pPr>
        <w:pStyle w:val="Heading2"/>
      </w:pPr>
      <w:r>
        <w:t xml:space="preserve">Key Commands</w:t>
      </w:r>
    </w:p>
    <w:p>
      <w:pPr>
        <w:spacing w:after="120"/>
      </w:pPr>
      <w:r>
        <w:rPr>
          <w:b/>
          <w:bCs/>
        </w:rPr>
        <w:t xml:space="preserve">Run AI Tutor on any C file:</w:t>
      </w:r>
    </w:p>
    <w:p>
      <w:pPr>
        <w:spacing w:after="240"/>
      </w:pPr>
      <w:r>
        <w:rPr>
          <w:rFonts w:ascii="Courier New" w:cs="Courier New" w:eastAsia="Courier New" w:hAnsi="Courier New"/>
        </w:rPr>
        <w:t xml:space="preserve">python src/main.py errors/err_001_missing_semicolon.c</w:t>
      </w:r>
    </w:p>
    <w:p>
      <w:pPr>
        <w:spacing w:after="120"/>
      </w:pPr>
      <w:r>
        <w:rPr>
          <w:b/>
          <w:bCs/>
        </w:rPr>
        <w:t xml:space="preserve">Launch web interface:</w:t>
      </w:r>
    </w:p>
    <w:p>
      <w:pPr>
        <w:spacing w:after="240"/>
      </w:pPr>
      <w:r>
        <w:rPr>
          <w:rFonts w:ascii="Courier New" w:cs="Courier New" w:eastAsia="Courier New" w:hAnsi="Courier New"/>
        </w:rPr>
        <w:t xml:space="preserve">python src/server.py</w:t>
      </w:r>
    </w:p>
    <w:p>
      <w:pPr>
        <w:spacing w:after="120"/>
      </w:pPr>
      <w:r>
        <w:rPr>
          <w:b/>
          <w:bCs/>
        </w:rPr>
        <w:t xml:space="preserve">Run evaluation:</w:t>
      </w:r>
    </w:p>
    <w:p>
      <w:pPr>
        <w:spacing w:after="240"/>
      </w:pPr>
      <w:r>
        <w:rPr>
          <w:rFonts w:ascii="Courier New" w:cs="Courier New" w:eastAsia="Courier New" w:hAnsi="Courier New"/>
        </w:rPr>
        <w:t xml:space="preserve">python src/evaluate.py --full</w:t>
      </w:r>
    </w:p>
    <w:p>
      <w:pPr>
        <w:spacing w:before="960"/>
        <w:jc w:val="center"/>
      </w:pPr>
      <w:r>
        <w:rPr>
          <w:b/>
          <w:bCs/>
          <w:color w:val="2E75B6"/>
        </w:rPr>
        <w:t xml:space="preserve">— End of Report —</w:t>
      </w:r>
    </w:p>
    <w:p>
      <w:r>
        <w:br w:type="page"/>
      </w:r>
    </w:p>
    <w:p>
      <w:r>
        <w:rPr>
          <w:b/>
          <w:sz w:val="40"/>
        </w:rPr>
        <w:t>System Architecture</w:t>
      </w:r>
    </w:p>
    <w:p>
      <w:r>
        <w:t>The AI Compiler Tutor intercepts the standard C compilation process to dynamically analyze and rewrite cryptic GCC errors into beginner-friendly explanations with verified source code fixes.</w:t>
      </w:r>
    </w:p>
    <w:p>
      <w:r>
        <w:rPr>
          <w:b/>
          <w:sz w:val="32"/>
        </w:rPr>
        <w:t>Pipeline Workflow</w:t>
      </w:r>
    </w:p>
    <w:p>
      <w:r>
        <w:rPr>
          <w:b/>
        </w:rPr>
        <w:t xml:space="preserve">[Step 1] GCC Interception: </w:t>
      </w:r>
      <w:r>
        <w:t>The system programmatically invokes gcc -Wall -fsyntax-only, capturing the raw stderr output without generating binary artifacts.</w:t>
      </w:r>
    </w:p>
    <w:p>
      <w:r>
        <w:rPr>
          <w:b/>
        </w:rPr>
        <w:t xml:space="preserve">[Step 2] Error Parsing: </w:t>
      </w:r>
      <w:r>
        <w:t>The raw stderr is digested via Regular Expressions into structured segments: file path, line number, column, and explicit error message.</w:t>
      </w:r>
    </w:p>
    <w:p>
      <w:r>
        <w:rPr>
          <w:b/>
        </w:rPr>
        <w:t xml:space="preserve">[Step 3] AST Context Retrieval: </w:t>
      </w:r>
      <w:r>
        <w:t>ast_parser.py constructs an Abstract Syntax Tree to pinpoint the exact semantic construct (e.g., VarDecl, CallExpr) causing the fault.</w:t>
      </w:r>
    </w:p>
    <w:p>
      <w:r>
        <w:rPr>
          <w:b/>
        </w:rPr>
        <w:t xml:space="preserve">[Step 4] Hybrid Matcher Engine: </w:t>
      </w:r>
      <w:r>
        <w:t>Before invoking neural models, the system queries annotated_errors.json. If a static structural pattern matches, it retrieves highly-curated plain text explanations.</w:t>
      </w:r>
    </w:p>
    <w:p>
      <w:r>
        <w:rPr>
          <w:b/>
        </w:rPr>
        <w:t xml:space="preserve">[Step 5] Flan-T5 Fallback Inference: </w:t>
      </w:r>
      <w:r>
        <w:t>For unrecognized or novel compilation errors, a local PyTorch instance of Google Flan-T5 infers a custom fix using contextual prompts.</w:t>
      </w:r>
    </w:p>
    <w:p>
      <w:r>
        <w:rPr>
          <w:b/>
        </w:rPr>
        <w:t xml:space="preserve">[Step 6] Security Guardrails: </w:t>
      </w:r>
      <w:r>
        <w:t>All suggested code-fixes pass through secure_checker.py to block unsafe paradigms like gets() or non-bound string copies.</w:t>
      </w:r>
    </w:p>
    <w:p>
      <w:r>
        <w:rPr>
          <w:b/>
          <w:sz w:val="32"/>
        </w:rPr>
        <w:br/>
        <w:t>Component Modules</w:t>
        <w:br/>
      </w:r>
    </w:p>
    <w:p>
      <w:r>
        <w:rPr>
          <w:b/>
        </w:rPr>
        <w:t xml:space="preserve">server.py: </w:t>
      </w:r>
      <w:r>
        <w:t>Flask REST API bridge &amp; GCC sub-process execution.</w:t>
      </w:r>
    </w:p>
    <w:p>
      <w:r>
        <w:rPr>
          <w:b/>
        </w:rPr>
        <w:t xml:space="preserve">main.py: </w:t>
      </w:r>
      <w:r>
        <w:t>Standalone CLI interface for the entire AI pipeline.</w:t>
      </w:r>
    </w:p>
    <w:p>
      <w:r>
        <w:rPr>
          <w:b/>
        </w:rPr>
        <w:t xml:space="preserve">secure_checker.py: </w:t>
      </w:r>
      <w:r>
        <w:t>Static AST logic restricting unsecure memory calls.</w:t>
      </w:r>
    </w:p>
    <w:p>
      <w:r>
        <w:rPr>
          <w:b/>
        </w:rPr>
        <w:t xml:space="preserve">evaluate.py: </w:t>
      </w:r>
      <w:r>
        <w:t>Generates benchmark scores on Clarity, Security, and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2026-04-19T17:40:36.686Z</dcterms:created>
  <dcterms:modified xsi:type="dcterms:W3CDTF">2026-04-19T17:40:36.686Z</dcterms:modified>
</cp:coreProperties>
</file>

<file path=docProps/custom.xml><?xml version="1.0" encoding="utf-8"?>
<Properties xmlns="http://schemas.openxmlformats.org/officeDocument/2006/custom-properties" xmlns:vt="http://schemas.openxmlformats.org/officeDocument/2006/docPropsVTypes"/>
</file>