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Agent Workflow</w:t>
      </w:r>
    </w:p>
    <w:p>
      <w:pPr>
        <w:jc w:val="center"/>
      </w:pPr>
      <w:r>
        <w:rPr>
          <w:color w:val="555555"/>
          <w:sz w:val="32"/>
        </w:rPr>
        <w:t>GenAI Document Assistant</w:t>
      </w:r>
    </w:p>
    <w:p>
      <w:pPr>
        <w:jc w:val="center"/>
      </w:pPr>
      <w:r>
        <w:rPr>
          <w:color w:val="888888"/>
          <w:sz w:val="24"/>
        </w:rPr>
        <w:t>Capstone Project Documentation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GenAI Document Assistant uses an Agentic AI architecture where specialized agents collaborate in a sequential pipeline to process user queries. Each agent has a single responsibility and communicates through a shared context dictionary. The pipeline is orchestrated by the AgentOrchestrator class.</w:t>
      </w:r>
    </w:p>
    <w:p>
      <w:pPr>
        <w:pStyle w:val="Heading1"/>
      </w:pPr>
      <w:r>
        <w:t>2. Agent Roles</w:t>
      </w:r>
    </w:p>
    <w:p>
      <w:pPr>
        <w:pStyle w:val="Heading2"/>
      </w:pPr>
      <w:r>
        <w:t>2.1 PlannerAgent</w:t>
      </w:r>
    </w:p>
    <w:p>
      <w:r>
        <w:t>The PlannerAgent is the first agent in the pipeline. It analyzes the user's query and creates an execution plan.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Determine query priority (high if &gt; 50 characters, else normal)</w:t>
      </w:r>
    </w:p>
    <w:p>
      <w:pPr>
        <w:pStyle w:val="ListBullet2"/>
      </w:pPr>
      <w:r>
        <w:t>Detect if the query requires analytical reasoning (why, how, explain, compare, analyze)</w:t>
      </w:r>
    </w:p>
    <w:p>
      <w:pPr>
        <w:pStyle w:val="ListBullet2"/>
      </w:pPr>
      <w:r>
        <w:t>Define the execution steps: retrieve_documents → analyze_relevance → generate_response</w:t>
      </w:r>
    </w:p>
    <w:p>
      <w:pPr>
        <w:pStyle w:val="Heading2"/>
      </w:pPr>
      <w:r>
        <w:t>2.2 RetrieverAgent</w:t>
      </w:r>
    </w:p>
    <w:p>
      <w:r>
        <w:t>The RetrieverAgent fetches relevant document chunks from the vector store using semantic similarity search.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Embed the user query using the configured embedding model</w:t>
      </w:r>
    </w:p>
    <w:p>
      <w:pPr>
        <w:pStyle w:val="ListBullet2"/>
      </w:pPr>
      <w:r>
        <w:t>Search the FAISS index for the top-K most similar chunks (default: 5)</w:t>
      </w:r>
    </w:p>
    <w:p>
      <w:pPr>
        <w:pStyle w:val="ListBullet2"/>
      </w:pPr>
      <w:r>
        <w:t>Return document chunks with similarity scores and metadata</w:t>
      </w:r>
    </w:p>
    <w:p>
      <w:pPr>
        <w:pStyle w:val="ListBullet2"/>
      </w:pPr>
      <w:r>
        <w:t>Handle retrieval failures gracefully with error logging</w:t>
      </w:r>
    </w:p>
    <w:p>
      <w:pPr>
        <w:pStyle w:val="Heading2"/>
      </w:pPr>
      <w:r>
        <w:t>2.3 ReasoningAgent</w:t>
      </w:r>
    </w:p>
    <w:p>
      <w:r>
        <w:t>The ReasoningAgent analyzes the quality and relevance of retrieved documents.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Calculate average similarity score across retrieved documents</w:t>
      </w:r>
    </w:p>
    <w:p>
      <w:pPr>
        <w:pStyle w:val="ListBullet2"/>
      </w:pPr>
      <w:r>
        <w:t>Perform coherence analysis (High &gt; 0.8, Medium &gt; 0.5, Low &lt; 0.5)</w:t>
      </w:r>
    </w:p>
    <w:p>
      <w:pPr>
        <w:pStyle w:val="ListBullet2"/>
      </w:pPr>
      <w:r>
        <w:t>Extract key themes from document metadata</w:t>
      </w:r>
    </w:p>
    <w:p>
      <w:pPr>
        <w:pStyle w:val="Heading2"/>
      </w:pPr>
      <w:r>
        <w:t>2.4 ResponseAgent</w:t>
      </w:r>
    </w:p>
    <w:p>
      <w:r>
        <w:t>The ResponseAgent is the final agent. It constructs a prompt using all prior agent outputs and calls the LLM to generate the answer.</w:t>
      </w:r>
    </w:p>
    <w:p>
      <w:pPr>
        <w:pStyle w:val="ListBullet"/>
      </w:pPr>
      <w:r>
        <w:t>Responsibilities:</w:t>
      </w:r>
    </w:p>
    <w:p>
      <w:pPr>
        <w:pStyle w:val="ListBullet2"/>
      </w:pPr>
      <w:r>
        <w:t>Build context string from top 5 retrieved document chunks</w:t>
      </w:r>
    </w:p>
    <w:p>
      <w:pPr>
        <w:pStyle w:val="ListBullet2"/>
      </w:pPr>
      <w:r>
        <w:t>Construct system prompt (document-grounded assistant instructions)</w:t>
      </w:r>
    </w:p>
    <w:p>
      <w:pPr>
        <w:pStyle w:val="ListBullet2"/>
      </w:pPr>
      <w:r>
        <w:t>Include reasoning analysis (coherence, themes) when analytical reasoning is required</w:t>
      </w:r>
    </w:p>
    <w:p>
      <w:pPr>
        <w:pStyle w:val="ListBullet2"/>
      </w:pPr>
      <w:r>
        <w:t>Call the LLM via LLMService.complete() with temperature=0.7, max_tokens=1000</w:t>
      </w:r>
    </w:p>
    <w:p>
      <w:pPr>
        <w:pStyle w:val="ListBullet2"/>
      </w:pPr>
      <w:r>
        <w:t>Fall back to raw text extraction if LLM call fails</w:t>
      </w:r>
    </w:p>
    <w:p>
      <w:pPr>
        <w:pStyle w:val="Heading1"/>
      </w:pPr>
      <w:r>
        <w:t>3. Pipeline Execution Flow</w:t>
      </w:r>
    </w:p>
    <w:p>
      <w:r>
        <w:t>The AgentOrchestrator runs all four agents in strict sequence. Each agent receives and modifies the shared context dictionary:</w:t>
      </w:r>
    </w:p>
    <w:p>
      <w:r>
        <w:rPr>
          <w:b/>
        </w:rPr>
        <w:t xml:space="preserve">Step 1 — Plan: </w:t>
      </w:r>
      <w:r>
        <w:t>PlannerAgent.execute(context) → adds 'plan' to context</w:t>
      </w:r>
    </w:p>
    <w:p>
      <w:r>
        <w:rPr>
          <w:b/>
        </w:rPr>
        <w:t xml:space="preserve">Step 2 — Retrieve: </w:t>
      </w:r>
      <w:r>
        <w:t>RetrieverAgent.execute(context) → adds 'retrieved_documents' to context</w:t>
      </w:r>
    </w:p>
    <w:p>
      <w:r>
        <w:rPr>
          <w:b/>
        </w:rPr>
        <w:t xml:space="preserve">Step 3 — Reason: </w:t>
      </w:r>
      <w:r>
        <w:t>ReasoningAgent.execute(context) → adds 'reasoning' to context</w:t>
      </w:r>
    </w:p>
    <w:p>
      <w:r>
        <w:rPr>
          <w:b/>
        </w:rPr>
        <w:t xml:space="preserve">Step 4 — Respond: </w:t>
      </w:r>
      <w:r>
        <w:t>ResponseAgent.execute(context) → adds 'answer' and 'response' to context</w:t>
      </w:r>
    </w:p>
    <w:p>
      <w:pPr>
        <w:pStyle w:val="Heading1"/>
      </w:pPr>
      <w:r>
        <w:t>4. Context Dictionary Schema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Set By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Caller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The user's question</w:t>
            </w:r>
          </w:p>
        </w:tc>
      </w:tr>
      <w:tr>
        <w:tc>
          <w:tcPr>
            <w:tcW w:type="dxa" w:w="2160"/>
          </w:tcPr>
          <w:p>
            <w:r>
              <w:t>retrieval_service</w:t>
            </w:r>
          </w:p>
        </w:tc>
        <w:tc>
          <w:tcPr>
            <w:tcW w:type="dxa" w:w="2160"/>
          </w:tcPr>
          <w:p>
            <w:r>
              <w:t>Caller</w:t>
            </w:r>
          </w:p>
        </w:tc>
        <w:tc>
          <w:tcPr>
            <w:tcW w:type="dxa" w:w="2160"/>
          </w:tcPr>
          <w:p>
            <w:r>
              <w:t>RetrievalService</w:t>
            </w:r>
          </w:p>
        </w:tc>
        <w:tc>
          <w:tcPr>
            <w:tcW w:type="dxa" w:w="2160"/>
          </w:tcPr>
          <w:p>
            <w:r>
              <w:t>Injected retrieval service instance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PlannerAgent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Execution plan with steps, priority, requires_reasoning</w:t>
            </w:r>
          </w:p>
        </w:tc>
      </w:tr>
      <w:tr>
        <w:tc>
          <w:tcPr>
            <w:tcW w:type="dxa" w:w="2160"/>
          </w:tcPr>
          <w:p>
            <w:r>
              <w:t>retrieved_documents</w:t>
            </w:r>
          </w:p>
        </w:tc>
        <w:tc>
          <w:tcPr>
            <w:tcW w:type="dxa" w:w="2160"/>
          </w:tcPr>
          <w:p>
            <w:r>
              <w:t>RetrieverAgent</w:t>
            </w:r>
          </w:p>
        </w:tc>
        <w:tc>
          <w:tcPr>
            <w:tcW w:type="dxa" w:w="2160"/>
          </w:tcPr>
          <w:p>
            <w:r>
              <w:t>List[dict]</w:t>
            </w:r>
          </w:p>
        </w:tc>
        <w:tc>
          <w:tcPr>
            <w:tcW w:type="dxa" w:w="2160"/>
          </w:tcPr>
          <w:p>
            <w:r>
              <w:t>Document chunks with text and similarity_score</w:t>
            </w:r>
          </w:p>
        </w:tc>
      </w:tr>
      <w:tr>
        <w:tc>
          <w:tcPr>
            <w:tcW w:type="dxa" w:w="2160"/>
          </w:tcPr>
          <w:p>
            <w:r>
              <w:t>reasoning</w:t>
            </w:r>
          </w:p>
        </w:tc>
        <w:tc>
          <w:tcPr>
            <w:tcW w:type="dxa" w:w="2160"/>
          </w:tcPr>
          <w:p>
            <w:r>
              <w:t>ReasoningAgent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Analysis: average_similarity, coherence, themes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ResponseAgent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The LLM-generated answer text</w:t>
            </w:r>
          </w:p>
        </w:tc>
      </w:tr>
      <w:tr>
        <w:tc>
          <w:tcPr>
            <w:tcW w:type="dxa" w:w="2160"/>
          </w:tcPr>
          <w:p>
            <w:r>
              <w:t>response</w:t>
            </w:r>
          </w:p>
        </w:tc>
        <w:tc>
          <w:tcPr>
            <w:tcW w:type="dxa" w:w="2160"/>
          </w:tcPr>
          <w:p>
            <w:r>
              <w:t>ResponseAgent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Full response metadata (provider, model, confidence)</w:t>
            </w:r>
          </w:p>
        </w:tc>
      </w:tr>
      <w:tr>
        <w:tc>
          <w:tcPr>
            <w:tcW w:type="dxa" w:w="2160"/>
          </w:tcPr>
          <w:p>
            <w:r>
              <w:t>agent_trace</w:t>
            </w:r>
          </w:p>
        </w:tc>
        <w:tc>
          <w:tcPr>
            <w:tcW w:type="dxa" w:w="2160"/>
          </w:tcPr>
          <w:p>
            <w:r>
              <w:t>Orchestrator</w:t>
            </w:r>
          </w:p>
        </w:tc>
        <w:tc>
          <w:tcPr>
            <w:tcW w:type="dxa" w:w="2160"/>
          </w:tcPr>
          <w:p>
            <w:r>
              <w:t>List[str]</w:t>
            </w:r>
          </w:p>
        </w:tc>
        <w:tc>
          <w:tcPr>
            <w:tcW w:type="dxa" w:w="2160"/>
          </w:tcPr>
          <w:p>
            <w:r>
              <w:t>Ordered list of agents that executed</w:t>
            </w:r>
          </w:p>
        </w:tc>
      </w:tr>
    </w:tbl>
    <w:p/>
    <w:p>
      <w:pPr>
        <w:pStyle w:val="Heading1"/>
      </w:pPr>
      <w:r>
        <w:t>5. RAG Pipeline (Non-Agent Mode)</w:t>
      </w:r>
    </w:p>
    <w:p>
      <w:r>
        <w:t>When use_agents=False, the system bypasses the agent pipeline and uses the RAGPipeline class directly. This performs retrieval + LLM generation in a simpler two-step process without the planning and reasoning stages.</w:t>
      </w:r>
    </w:p>
    <w:p>
      <w:pPr>
        <w:pStyle w:val="Heading1"/>
      </w:pPr>
      <w:r>
        <w:t>6. Error Handling</w:t>
      </w:r>
    </w:p>
    <w:p>
      <w:r>
        <w:t>Each agent wraps its execute() method in try/catch. If any agent fails, the orchestrator logs the error and returns partial results with an 'error' key in the context. The ResponseAgent specifically has a graceful fallback: if the LLM call fails, it returns extracted text snippets from the retrieved documents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