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870E" w14:textId="18A7296C" w:rsidR="00395791" w:rsidRDefault="008810F1" w:rsidP="008810F1">
      <w:pPr>
        <w:pStyle w:val="Title"/>
        <w:jc w:val="center"/>
      </w:pPr>
      <w:r>
        <w:t>Project code Description</w:t>
      </w:r>
    </w:p>
    <w:p w14:paraId="4F8C6F3E" w14:textId="0D1F9D93" w:rsidR="008810F1" w:rsidRPr="008810F1" w:rsidRDefault="008810F1" w:rsidP="008810F1">
      <w:r w:rsidRPr="008810F1">
        <w:t>Th</w:t>
      </w:r>
      <w:r>
        <w:t>e</w:t>
      </w:r>
      <w:r w:rsidRPr="008810F1">
        <w:t xml:space="preserve"> Python </w:t>
      </w:r>
      <w:r>
        <w:t>code</w:t>
      </w:r>
      <w:r w:rsidRPr="008810F1">
        <w:t xml:space="preserve"> for predicting crop yield and pest infestation in wheat using a combination of Convolutional Neural Networks (CNN) and Random Forest models. Here’s a breakdown of its key components, insights, and suggestions for improvement:</w:t>
      </w:r>
    </w:p>
    <w:p w14:paraId="5994720B" w14:textId="41DBA5B0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1. Data Loading and Preprocessing</w:t>
      </w:r>
      <w:r w:rsidR="00547F69">
        <w:rPr>
          <w:b/>
          <w:bCs/>
        </w:rPr>
        <w:t xml:space="preserve"> – </w:t>
      </w:r>
      <w:r w:rsidR="00547F69" w:rsidRPr="00547F69">
        <w:rPr>
          <w:b/>
          <w:bCs/>
          <w:highlight w:val="yellow"/>
        </w:rPr>
        <w:t>Sai Vamsi</w:t>
      </w:r>
    </w:p>
    <w:p w14:paraId="2EE7E5A4" w14:textId="77777777" w:rsidR="008810F1" w:rsidRPr="008810F1" w:rsidRDefault="008810F1" w:rsidP="008810F1">
      <w:pPr>
        <w:numPr>
          <w:ilvl w:val="0"/>
          <w:numId w:val="1"/>
        </w:numPr>
      </w:pPr>
      <w:r w:rsidRPr="008810F1">
        <w:t>The dataset is loaded from a CSV file, with preprocessing steps including loading images for pest prediction, normalizing them, and predicting pest infestation levels via a CNN model. Predictions are then added as a new feature in the dataset.</w:t>
      </w:r>
    </w:p>
    <w:p w14:paraId="11618FA9" w14:textId="77777777" w:rsidR="008810F1" w:rsidRPr="008810F1" w:rsidRDefault="008810F1" w:rsidP="008810F1">
      <w:pPr>
        <w:numPr>
          <w:ilvl w:val="0"/>
          <w:numId w:val="1"/>
        </w:numPr>
      </w:pPr>
      <w:r w:rsidRPr="008810F1">
        <w:rPr>
          <w:b/>
          <w:bCs/>
        </w:rPr>
        <w:t>Insight</w:t>
      </w:r>
      <w:r w:rsidRPr="008810F1">
        <w:t>: By treating pest infestation as a feature for yield prediction, the model can learn how pest levels impact yield.</w:t>
      </w:r>
    </w:p>
    <w:p w14:paraId="66D0FA05" w14:textId="77777777" w:rsidR="008810F1" w:rsidRPr="008810F1" w:rsidRDefault="008810F1" w:rsidP="008810F1">
      <w:pPr>
        <w:numPr>
          <w:ilvl w:val="0"/>
          <w:numId w:val="1"/>
        </w:numPr>
      </w:pPr>
      <w:r w:rsidRPr="008810F1">
        <w:rPr>
          <w:b/>
          <w:bCs/>
        </w:rPr>
        <w:t>Suggestion</w:t>
      </w:r>
      <w:r w:rsidRPr="008810F1">
        <w:t>: Validate that all image paths are valid and that images are accessible. Additionally, consider resizing images to a lower dimension (e.g., 100x100) if memory or processing speed is a concern.</w:t>
      </w:r>
    </w:p>
    <w:p w14:paraId="7A14716C" w14:textId="06D0EF28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2. Yield Prediction with Random Forest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Reshmi</w:t>
      </w:r>
    </w:p>
    <w:p w14:paraId="7D5033BE" w14:textId="77777777" w:rsidR="008810F1" w:rsidRPr="008810F1" w:rsidRDefault="008810F1" w:rsidP="008810F1">
      <w:pPr>
        <w:numPr>
          <w:ilvl w:val="0"/>
          <w:numId w:val="2"/>
        </w:numPr>
      </w:pPr>
      <w:r w:rsidRPr="008810F1">
        <w:t>The script uses a Random Forest Regressor to predict crop yield based on multiple features, applying a Grid Search for hyperparameter optimization.</w:t>
      </w:r>
    </w:p>
    <w:p w14:paraId="08DDF571" w14:textId="77777777" w:rsidR="008810F1" w:rsidRPr="008810F1" w:rsidRDefault="008810F1" w:rsidP="008810F1">
      <w:pPr>
        <w:numPr>
          <w:ilvl w:val="0"/>
          <w:numId w:val="2"/>
        </w:numPr>
      </w:pPr>
      <w:r w:rsidRPr="008810F1">
        <w:rPr>
          <w:b/>
          <w:bCs/>
        </w:rPr>
        <w:t>Insight</w:t>
      </w:r>
      <w:r w:rsidRPr="008810F1">
        <w:t>: Random Forest is a strong choice for regression tasks involving structured data due to its robustness to overfitting and interpretability.</w:t>
      </w:r>
    </w:p>
    <w:p w14:paraId="461D9571" w14:textId="77777777" w:rsidR="008810F1" w:rsidRPr="008810F1" w:rsidRDefault="008810F1" w:rsidP="008810F1">
      <w:pPr>
        <w:numPr>
          <w:ilvl w:val="0"/>
          <w:numId w:val="2"/>
        </w:numPr>
      </w:pPr>
      <w:r w:rsidRPr="008810F1">
        <w:rPr>
          <w:b/>
          <w:bCs/>
        </w:rPr>
        <w:t>Suggestion</w:t>
      </w:r>
      <w:r w:rsidRPr="008810F1">
        <w:t xml:space="preserve">: Since Random Forest models can be computationally intensive, consider reducing the grid search parameters to speed up training or using </w:t>
      </w:r>
      <w:proofErr w:type="spellStart"/>
      <w:r w:rsidRPr="008810F1">
        <w:t>RandomizedSearchCV</w:t>
      </w:r>
      <w:proofErr w:type="spellEnd"/>
      <w:r w:rsidRPr="008810F1">
        <w:t xml:space="preserve"> to explore a broader range of parameters with less computation.</w:t>
      </w:r>
    </w:p>
    <w:p w14:paraId="77FADC06" w14:textId="04C941A7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3. Cross-Validation and Evaluation</w:t>
      </w:r>
      <w:r w:rsidR="00547F69">
        <w:rPr>
          <w:b/>
          <w:bCs/>
        </w:rPr>
        <w:t xml:space="preserve"> – </w:t>
      </w:r>
      <w:r w:rsidR="00547F69" w:rsidRPr="00547F69">
        <w:rPr>
          <w:b/>
          <w:bCs/>
          <w:highlight w:val="yellow"/>
        </w:rPr>
        <w:t>Krithika &amp; Ramesh</w:t>
      </w:r>
    </w:p>
    <w:p w14:paraId="6DD7D96C" w14:textId="77777777" w:rsidR="008810F1" w:rsidRPr="008810F1" w:rsidRDefault="008810F1" w:rsidP="008810F1">
      <w:pPr>
        <w:numPr>
          <w:ilvl w:val="0"/>
          <w:numId w:val="3"/>
        </w:numPr>
      </w:pPr>
      <w:r w:rsidRPr="008810F1">
        <w:t>Both yield and pest models are evaluated using cross-validation and error metrics like MSE, RMSE, MAPE, and explained variance. The pipeline includes combining yield predictions with pest predictions for adjusted yield estimates.</w:t>
      </w:r>
    </w:p>
    <w:p w14:paraId="0CBCFF32" w14:textId="77777777" w:rsidR="008810F1" w:rsidRPr="008810F1" w:rsidRDefault="008810F1" w:rsidP="008810F1">
      <w:pPr>
        <w:numPr>
          <w:ilvl w:val="0"/>
          <w:numId w:val="3"/>
        </w:numPr>
      </w:pPr>
      <w:r w:rsidRPr="008810F1">
        <w:rPr>
          <w:b/>
          <w:bCs/>
        </w:rPr>
        <w:t>Insight</w:t>
      </w:r>
      <w:r w:rsidRPr="008810F1">
        <w:t>: The combination of yield and pest predictions as a weighted metric can provide a more accurate estimate of crop health and output.</w:t>
      </w:r>
    </w:p>
    <w:p w14:paraId="4996D77D" w14:textId="77777777" w:rsidR="008810F1" w:rsidRPr="008810F1" w:rsidRDefault="008810F1" w:rsidP="008810F1">
      <w:pPr>
        <w:numPr>
          <w:ilvl w:val="0"/>
          <w:numId w:val="3"/>
        </w:numPr>
      </w:pPr>
      <w:r w:rsidRPr="008810F1">
        <w:rPr>
          <w:b/>
          <w:bCs/>
        </w:rPr>
        <w:t>Suggestion</w:t>
      </w:r>
      <w:r w:rsidRPr="008810F1">
        <w:t>: Consider using different weighting schemes (perhaps dynamically tuned during training) to optimize the adjusted yield predictions further. Additionally, add feature standardization to ensure features are on similar scales.</w:t>
      </w:r>
    </w:p>
    <w:p w14:paraId="3AD5A456" w14:textId="7A0A7BA5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lastRenderedPageBreak/>
        <w:t>4. Image Processing and Pest Detection with CNN</w:t>
      </w:r>
      <w:r w:rsidR="00547F69">
        <w:rPr>
          <w:b/>
          <w:bCs/>
        </w:rPr>
        <w:t xml:space="preserve"> – </w:t>
      </w:r>
      <w:proofErr w:type="spellStart"/>
      <w:r w:rsidR="00547F69" w:rsidRPr="00547F69">
        <w:rPr>
          <w:b/>
          <w:bCs/>
          <w:highlight w:val="yellow"/>
        </w:rPr>
        <w:t>Shovona</w:t>
      </w:r>
      <w:proofErr w:type="spellEnd"/>
      <w:r w:rsidR="00547F69" w:rsidRPr="00547F69">
        <w:rPr>
          <w:b/>
          <w:bCs/>
          <w:highlight w:val="yellow"/>
        </w:rPr>
        <w:t xml:space="preserve"> and Ziya</w:t>
      </w:r>
    </w:p>
    <w:p w14:paraId="310E4D7C" w14:textId="77777777" w:rsidR="008810F1" w:rsidRPr="008810F1" w:rsidRDefault="008810F1" w:rsidP="008810F1">
      <w:pPr>
        <w:numPr>
          <w:ilvl w:val="0"/>
          <w:numId w:val="4"/>
        </w:numPr>
      </w:pPr>
      <w:r w:rsidRPr="008810F1">
        <w:t>The CNN model is trained on image data to detect pest infestation, which is then used as an input for yield prediction.</w:t>
      </w:r>
    </w:p>
    <w:p w14:paraId="0CBF6A83" w14:textId="77777777" w:rsidR="008810F1" w:rsidRPr="008810F1" w:rsidRDefault="008810F1" w:rsidP="008810F1">
      <w:pPr>
        <w:numPr>
          <w:ilvl w:val="0"/>
          <w:numId w:val="4"/>
        </w:numPr>
      </w:pPr>
      <w:r w:rsidRPr="008810F1">
        <w:rPr>
          <w:b/>
          <w:bCs/>
        </w:rPr>
        <w:t>Insight</w:t>
      </w:r>
      <w:r w:rsidRPr="008810F1">
        <w:t>: The CNN architecture is appropriate for binary classification but could be improved with data augmentation techniques to prevent overfitting and improve generalization.</w:t>
      </w:r>
    </w:p>
    <w:p w14:paraId="2665DC9D" w14:textId="77777777" w:rsidR="008810F1" w:rsidRPr="008810F1" w:rsidRDefault="008810F1" w:rsidP="008810F1">
      <w:pPr>
        <w:numPr>
          <w:ilvl w:val="0"/>
          <w:numId w:val="4"/>
        </w:numPr>
      </w:pPr>
      <w:r w:rsidRPr="008810F1">
        <w:rPr>
          <w:b/>
          <w:bCs/>
        </w:rPr>
        <w:t>Suggestion</w:t>
      </w:r>
      <w:r w:rsidRPr="008810F1">
        <w:t>: To enhance model performance, use a deeper architecture (e.g., adding more Conv2D layers or increasing the dense layer neurons). Use more complex augmentations, such as horizontal flips, rotations, and zooms, to improve model robustness.</w:t>
      </w:r>
    </w:p>
    <w:p w14:paraId="2CCD2F47" w14:textId="370EFD89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5. Final Evaluation and Visualization</w:t>
      </w:r>
      <w:r w:rsidR="00547F69">
        <w:rPr>
          <w:b/>
          <w:bCs/>
        </w:rPr>
        <w:t xml:space="preserve"> – </w:t>
      </w:r>
      <w:r w:rsidR="00547F69" w:rsidRPr="00547F69">
        <w:rPr>
          <w:b/>
          <w:bCs/>
          <w:highlight w:val="yellow"/>
        </w:rPr>
        <w:t>Akash &amp; Ujwal</w:t>
      </w:r>
    </w:p>
    <w:p w14:paraId="569B9221" w14:textId="77777777" w:rsidR="008810F1" w:rsidRPr="008810F1" w:rsidRDefault="008810F1" w:rsidP="008810F1">
      <w:pPr>
        <w:numPr>
          <w:ilvl w:val="0"/>
          <w:numId w:val="5"/>
        </w:numPr>
      </w:pPr>
      <w:r w:rsidRPr="008810F1">
        <w:t>The script includes thorough metrics for model evaluation and various visualizations such as feature importance, prediction vs. actual plots, and residual plots.</w:t>
      </w:r>
    </w:p>
    <w:p w14:paraId="2941E5F0" w14:textId="77777777" w:rsidR="008810F1" w:rsidRPr="008810F1" w:rsidRDefault="008810F1" w:rsidP="008810F1">
      <w:pPr>
        <w:numPr>
          <w:ilvl w:val="0"/>
          <w:numId w:val="5"/>
        </w:numPr>
      </w:pPr>
      <w:r w:rsidRPr="008810F1">
        <w:rPr>
          <w:b/>
          <w:bCs/>
        </w:rPr>
        <w:t>Insight</w:t>
      </w:r>
      <w:r w:rsidRPr="008810F1">
        <w:t>: Visualization of feature importance is particularly valuable in interpreting the model, especially for Random Forest.</w:t>
      </w:r>
    </w:p>
    <w:p w14:paraId="601EFBE1" w14:textId="77777777" w:rsidR="008810F1" w:rsidRPr="008810F1" w:rsidRDefault="008810F1" w:rsidP="008810F1">
      <w:pPr>
        <w:numPr>
          <w:ilvl w:val="0"/>
          <w:numId w:val="5"/>
        </w:numPr>
      </w:pPr>
      <w:r w:rsidRPr="008810F1">
        <w:rPr>
          <w:b/>
          <w:bCs/>
        </w:rPr>
        <w:t>Suggestion</w:t>
      </w:r>
      <w:r w:rsidRPr="008810F1">
        <w:t>: Save visualizations to files for later analysis and implement early stopping during CNN training to prevent overfitting.</w:t>
      </w:r>
    </w:p>
    <w:p w14:paraId="1FB1E2D2" w14:textId="77777777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6. General Improvements</w:t>
      </w:r>
    </w:p>
    <w:p w14:paraId="06576457" w14:textId="77777777" w:rsidR="008810F1" w:rsidRPr="008810F1" w:rsidRDefault="008810F1" w:rsidP="008810F1">
      <w:pPr>
        <w:numPr>
          <w:ilvl w:val="0"/>
          <w:numId w:val="6"/>
        </w:numPr>
      </w:pPr>
      <w:r w:rsidRPr="008810F1">
        <w:rPr>
          <w:b/>
          <w:bCs/>
        </w:rPr>
        <w:t>Error Handling</w:t>
      </w:r>
      <w:r w:rsidRPr="008810F1">
        <w:t>: Add try-except blocks to handle errors, especially in image loading and model training, to ensure robustness.</w:t>
      </w:r>
    </w:p>
    <w:p w14:paraId="61B10D1C" w14:textId="77777777" w:rsidR="008810F1" w:rsidRPr="008810F1" w:rsidRDefault="008810F1" w:rsidP="008810F1">
      <w:pPr>
        <w:numPr>
          <w:ilvl w:val="0"/>
          <w:numId w:val="6"/>
        </w:numPr>
      </w:pPr>
      <w:r w:rsidRPr="008810F1">
        <w:rPr>
          <w:b/>
          <w:bCs/>
        </w:rPr>
        <w:t>Scalability</w:t>
      </w:r>
      <w:r w:rsidRPr="008810F1">
        <w:t>: If the dataset grows, consider parallelizing certain parts of the code (e.g., batch processing images) to improve processing efficiency.</w:t>
      </w:r>
    </w:p>
    <w:p w14:paraId="6050CB27" w14:textId="77777777" w:rsidR="008810F1" w:rsidRPr="008810F1" w:rsidRDefault="008810F1" w:rsidP="008810F1">
      <w:pPr>
        <w:numPr>
          <w:ilvl w:val="0"/>
          <w:numId w:val="6"/>
        </w:numPr>
      </w:pPr>
      <w:r w:rsidRPr="008810F1">
        <w:rPr>
          <w:b/>
          <w:bCs/>
        </w:rPr>
        <w:t>Model Storage</w:t>
      </w:r>
      <w:r w:rsidRPr="008810F1">
        <w:t xml:space="preserve">: Save trained models (using </w:t>
      </w:r>
      <w:proofErr w:type="spellStart"/>
      <w:proofErr w:type="gramStart"/>
      <w:r w:rsidRPr="008810F1">
        <w:t>model.save</w:t>
      </w:r>
      <w:proofErr w:type="spellEnd"/>
      <w:proofErr w:type="gramEnd"/>
      <w:r w:rsidRPr="008810F1">
        <w:t xml:space="preserve">() for CNN and </w:t>
      </w:r>
      <w:proofErr w:type="spellStart"/>
      <w:r w:rsidRPr="008810F1">
        <w:t>joblib</w:t>
      </w:r>
      <w:proofErr w:type="spellEnd"/>
      <w:r w:rsidRPr="008810F1">
        <w:t xml:space="preserve"> for Random Forest) for reusability and version control.</w:t>
      </w:r>
    </w:p>
    <w:p w14:paraId="3B8A15FC" w14:textId="77777777" w:rsidR="008810F1" w:rsidRPr="008810F1" w:rsidRDefault="008810F1" w:rsidP="008810F1">
      <w:r w:rsidRPr="008810F1">
        <w:t>This code is close to being functional, but it likely requires a few adjustments to run without errors, even with a correct dataset. Here are some considerations and potential issues to check:</w:t>
      </w:r>
    </w:p>
    <w:p w14:paraId="3B7A47C1" w14:textId="6D5BB89D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1. CNN Model Initialization and Usage</w:t>
      </w:r>
      <w:r w:rsidR="00547F69">
        <w:rPr>
          <w:b/>
          <w:bCs/>
        </w:rPr>
        <w:t xml:space="preserve"> - </w:t>
      </w:r>
      <w:proofErr w:type="spellStart"/>
      <w:r w:rsidR="00547F69" w:rsidRPr="00547F69">
        <w:rPr>
          <w:b/>
          <w:bCs/>
          <w:highlight w:val="yellow"/>
        </w:rPr>
        <w:t>Shovona</w:t>
      </w:r>
      <w:proofErr w:type="spellEnd"/>
      <w:r w:rsidR="00547F69" w:rsidRPr="00547F69">
        <w:rPr>
          <w:b/>
          <w:bCs/>
          <w:highlight w:val="yellow"/>
        </w:rPr>
        <w:t xml:space="preserve"> and Ziya</w:t>
      </w:r>
    </w:p>
    <w:p w14:paraId="5D1F7D78" w14:textId="77777777" w:rsidR="008810F1" w:rsidRPr="008810F1" w:rsidRDefault="008810F1" w:rsidP="008810F1">
      <w:pPr>
        <w:numPr>
          <w:ilvl w:val="0"/>
          <w:numId w:val="7"/>
        </w:numPr>
      </w:pPr>
      <w:r w:rsidRPr="008810F1">
        <w:t xml:space="preserve">The model variable, which refers to the CNN for pest prediction, is defined after the function </w:t>
      </w:r>
      <w:proofErr w:type="spellStart"/>
      <w:r w:rsidRPr="008810F1">
        <w:t>predict_pest_infestation</w:t>
      </w:r>
      <w:proofErr w:type="spellEnd"/>
      <w:r w:rsidRPr="008810F1">
        <w:t xml:space="preserve"> is called in the code. To use model for pest prediction, the CNN needs to be defined and trained before the function is called.</w:t>
      </w:r>
    </w:p>
    <w:p w14:paraId="1C1D53F1" w14:textId="77777777" w:rsidR="008810F1" w:rsidRPr="008810F1" w:rsidRDefault="008810F1" w:rsidP="008810F1">
      <w:pPr>
        <w:numPr>
          <w:ilvl w:val="0"/>
          <w:numId w:val="7"/>
        </w:numPr>
      </w:pPr>
      <w:r w:rsidRPr="008810F1">
        <w:rPr>
          <w:b/>
          <w:bCs/>
        </w:rPr>
        <w:lastRenderedPageBreak/>
        <w:t>Fix</w:t>
      </w:r>
      <w:r w:rsidRPr="008810F1">
        <w:t xml:space="preserve">: Move the CNN model building, compiling, and training steps above the </w:t>
      </w:r>
      <w:proofErr w:type="spellStart"/>
      <w:r w:rsidRPr="008810F1">
        <w:t>predict_pest_infestation</w:t>
      </w:r>
      <w:proofErr w:type="spellEnd"/>
      <w:r w:rsidRPr="008810F1">
        <w:t xml:space="preserve"> function definition, or load a pretrained model if already available.</w:t>
      </w:r>
    </w:p>
    <w:p w14:paraId="2C29F4E2" w14:textId="57EB513D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2. Image Path and Dataset Assumptions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Sai Vamsi</w:t>
      </w:r>
    </w:p>
    <w:p w14:paraId="60A43BA5" w14:textId="77777777" w:rsidR="008810F1" w:rsidRPr="008810F1" w:rsidRDefault="008810F1" w:rsidP="008810F1">
      <w:pPr>
        <w:numPr>
          <w:ilvl w:val="0"/>
          <w:numId w:val="8"/>
        </w:numPr>
      </w:pPr>
      <w:r w:rsidRPr="008810F1">
        <w:t>The code assumes that each entry in data['</w:t>
      </w:r>
      <w:proofErr w:type="spellStart"/>
      <w:r w:rsidRPr="008810F1">
        <w:t>image_path</w:t>
      </w:r>
      <w:proofErr w:type="spellEnd"/>
      <w:r w:rsidRPr="008810F1">
        <w:t xml:space="preserve">'] points to a valid image file. If any path is invalid or if </w:t>
      </w:r>
      <w:proofErr w:type="spellStart"/>
      <w:r w:rsidRPr="008810F1">
        <w:t>image_path</w:t>
      </w:r>
      <w:proofErr w:type="spellEnd"/>
      <w:r w:rsidRPr="008810F1">
        <w:t xml:space="preserve"> values aren’t actual file paths, the code will fail when trying to load images.</w:t>
      </w:r>
    </w:p>
    <w:p w14:paraId="179115F7" w14:textId="77777777" w:rsidR="008810F1" w:rsidRPr="008810F1" w:rsidRDefault="008810F1" w:rsidP="008810F1">
      <w:pPr>
        <w:numPr>
          <w:ilvl w:val="0"/>
          <w:numId w:val="8"/>
        </w:numPr>
      </w:pPr>
      <w:r w:rsidRPr="008810F1">
        <w:rPr>
          <w:b/>
          <w:bCs/>
        </w:rPr>
        <w:t>Fix</w:t>
      </w:r>
      <w:r w:rsidRPr="008810F1">
        <w:t xml:space="preserve">: Ensure </w:t>
      </w:r>
      <w:proofErr w:type="spellStart"/>
      <w:r w:rsidRPr="008810F1">
        <w:t>image_path</w:t>
      </w:r>
      <w:proofErr w:type="spellEnd"/>
      <w:r w:rsidRPr="008810F1">
        <w:t xml:space="preserve"> contains valid file paths to images. Add error handling in </w:t>
      </w:r>
      <w:proofErr w:type="spellStart"/>
      <w:r w:rsidRPr="008810F1">
        <w:t>predict_pest_infestation</w:t>
      </w:r>
      <w:proofErr w:type="spellEnd"/>
      <w:r w:rsidRPr="008810F1">
        <w:t xml:space="preserve"> to manage missing or unreadable images gracefully.</w:t>
      </w:r>
    </w:p>
    <w:p w14:paraId="34046339" w14:textId="6DE8D739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3. Data Structure and Features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Sai Vamsi</w:t>
      </w:r>
    </w:p>
    <w:p w14:paraId="275F47EB" w14:textId="77777777" w:rsidR="008810F1" w:rsidRPr="008810F1" w:rsidRDefault="008810F1" w:rsidP="008810F1">
      <w:pPr>
        <w:numPr>
          <w:ilvl w:val="0"/>
          <w:numId w:val="9"/>
        </w:numPr>
      </w:pPr>
      <w:r w:rsidRPr="008810F1">
        <w:t>The code drops ['yield', '</w:t>
      </w:r>
      <w:proofErr w:type="spellStart"/>
      <w:r w:rsidRPr="008810F1">
        <w:t>pest_infestation</w:t>
      </w:r>
      <w:proofErr w:type="spellEnd"/>
      <w:r w:rsidRPr="008810F1">
        <w:t>', '</w:t>
      </w:r>
      <w:proofErr w:type="spellStart"/>
      <w:r w:rsidRPr="008810F1">
        <w:t>image_path</w:t>
      </w:r>
      <w:proofErr w:type="spellEnd"/>
      <w:r w:rsidRPr="008810F1">
        <w:t>'] columns in X, assuming these are present in the dataset. It also assumes that other features required by the model are available in data.</w:t>
      </w:r>
    </w:p>
    <w:p w14:paraId="0D56BD6B" w14:textId="77777777" w:rsidR="008810F1" w:rsidRPr="008810F1" w:rsidRDefault="008810F1" w:rsidP="008810F1">
      <w:pPr>
        <w:numPr>
          <w:ilvl w:val="0"/>
          <w:numId w:val="9"/>
        </w:numPr>
      </w:pPr>
      <w:r w:rsidRPr="008810F1">
        <w:rPr>
          <w:b/>
          <w:bCs/>
        </w:rPr>
        <w:t>Fix</w:t>
      </w:r>
      <w:r w:rsidRPr="008810F1">
        <w:t>: Verify that the dataset contains all the necessary features, including 'yield' and '</w:t>
      </w:r>
      <w:proofErr w:type="spellStart"/>
      <w:r w:rsidRPr="008810F1">
        <w:t>pest_infestation</w:t>
      </w:r>
      <w:proofErr w:type="spellEnd"/>
      <w:r w:rsidRPr="008810F1">
        <w:t>'. If using different feature names, modify the column names accordingly.</w:t>
      </w:r>
    </w:p>
    <w:p w14:paraId="53AD6A71" w14:textId="4133CDEA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4. Grid Search Parameters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Reshmi</w:t>
      </w:r>
    </w:p>
    <w:p w14:paraId="3ED95036" w14:textId="77777777" w:rsidR="008810F1" w:rsidRPr="008810F1" w:rsidRDefault="008810F1" w:rsidP="008810F1">
      <w:pPr>
        <w:numPr>
          <w:ilvl w:val="0"/>
          <w:numId w:val="10"/>
        </w:numPr>
      </w:pPr>
      <w:r w:rsidRPr="008810F1">
        <w:t>The grid search for the Random Forest model may take considerable time, depending on the dataset size and computational power. This process could timeout or become resource-intensive if running on limited hardware.</w:t>
      </w:r>
    </w:p>
    <w:p w14:paraId="31E6F552" w14:textId="77777777" w:rsidR="008810F1" w:rsidRPr="008810F1" w:rsidRDefault="008810F1" w:rsidP="008810F1">
      <w:pPr>
        <w:numPr>
          <w:ilvl w:val="0"/>
          <w:numId w:val="10"/>
        </w:numPr>
      </w:pPr>
      <w:r w:rsidRPr="008810F1">
        <w:rPr>
          <w:b/>
          <w:bCs/>
        </w:rPr>
        <w:t>Fix</w:t>
      </w:r>
      <w:r w:rsidRPr="008810F1">
        <w:t xml:space="preserve">: Start with a smaller </w:t>
      </w:r>
      <w:proofErr w:type="gramStart"/>
      <w:r w:rsidRPr="008810F1">
        <w:t>grid, or</w:t>
      </w:r>
      <w:proofErr w:type="gramEnd"/>
      <w:r w:rsidRPr="008810F1">
        <w:t xml:space="preserve"> use </w:t>
      </w:r>
      <w:proofErr w:type="spellStart"/>
      <w:r w:rsidRPr="008810F1">
        <w:t>RandomizedSearchCV</w:t>
      </w:r>
      <w:proofErr w:type="spellEnd"/>
      <w:r w:rsidRPr="008810F1">
        <w:t xml:space="preserve"> to explore a subset of parameter combinations initially.</w:t>
      </w:r>
    </w:p>
    <w:p w14:paraId="045E0C21" w14:textId="5D30A2B8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5. Cross-Validation Scoring for Regression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Krithika &amp; Ramesh</w:t>
      </w:r>
    </w:p>
    <w:p w14:paraId="27041074" w14:textId="77777777" w:rsidR="008810F1" w:rsidRPr="008810F1" w:rsidRDefault="008810F1" w:rsidP="008810F1">
      <w:pPr>
        <w:numPr>
          <w:ilvl w:val="0"/>
          <w:numId w:val="11"/>
        </w:numPr>
      </w:pPr>
      <w:r w:rsidRPr="008810F1">
        <w:t>The scoring method used is '</w:t>
      </w:r>
      <w:proofErr w:type="spellStart"/>
      <w:r w:rsidRPr="008810F1">
        <w:t>neg_mean_squared_error</w:t>
      </w:r>
      <w:proofErr w:type="spellEnd"/>
      <w:r w:rsidRPr="008810F1">
        <w:t>', which should work fine, but keep in mind that MSE scoring will produce negative values, as higher negative values indicate lower MSE.</w:t>
      </w:r>
    </w:p>
    <w:p w14:paraId="61F7EA09" w14:textId="77777777" w:rsidR="008810F1" w:rsidRPr="008810F1" w:rsidRDefault="008810F1" w:rsidP="008810F1">
      <w:pPr>
        <w:numPr>
          <w:ilvl w:val="0"/>
          <w:numId w:val="11"/>
        </w:numPr>
      </w:pPr>
      <w:r w:rsidRPr="008810F1">
        <w:rPr>
          <w:b/>
          <w:bCs/>
        </w:rPr>
        <w:t>Suggestion</w:t>
      </w:r>
      <w:r w:rsidRPr="008810F1">
        <w:t>: Ensure the interpretation of cross-validation scores aligns with this convention (e.g., absolute values when displaying scores).</w:t>
      </w:r>
    </w:p>
    <w:p w14:paraId="7EDA4870" w14:textId="472145A0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6. Adjusted Yield Prediction Calculation</w:t>
      </w:r>
      <w:r w:rsidR="008D4B90">
        <w:rPr>
          <w:b/>
          <w:bCs/>
        </w:rPr>
        <w:t xml:space="preserve"> - </w:t>
      </w:r>
      <w:proofErr w:type="spellStart"/>
      <w:r w:rsidR="008D4B90" w:rsidRPr="00547F69">
        <w:rPr>
          <w:b/>
          <w:bCs/>
          <w:highlight w:val="yellow"/>
        </w:rPr>
        <w:t>Shovona</w:t>
      </w:r>
      <w:proofErr w:type="spellEnd"/>
      <w:r w:rsidR="008D4B90" w:rsidRPr="00547F69">
        <w:rPr>
          <w:b/>
          <w:bCs/>
          <w:highlight w:val="yellow"/>
        </w:rPr>
        <w:t xml:space="preserve"> and Ziya</w:t>
      </w:r>
    </w:p>
    <w:p w14:paraId="1719E37B" w14:textId="77777777" w:rsidR="008810F1" w:rsidRPr="008810F1" w:rsidRDefault="008810F1" w:rsidP="008810F1">
      <w:pPr>
        <w:numPr>
          <w:ilvl w:val="0"/>
          <w:numId w:val="12"/>
        </w:numPr>
      </w:pPr>
      <w:r w:rsidRPr="008810F1">
        <w:t xml:space="preserve">The calculation of </w:t>
      </w:r>
      <w:proofErr w:type="spellStart"/>
      <w:r w:rsidRPr="008810F1">
        <w:t>optimum_output</w:t>
      </w:r>
      <w:proofErr w:type="spellEnd"/>
      <w:r w:rsidRPr="008810F1">
        <w:t xml:space="preserve"> uses </w:t>
      </w:r>
      <w:proofErr w:type="spellStart"/>
      <w:r w:rsidRPr="008810F1">
        <w:t>pest_predictions</w:t>
      </w:r>
      <w:proofErr w:type="spellEnd"/>
      <w:r w:rsidRPr="008810F1">
        <w:t xml:space="preserve"> directly, assuming it represents the impact on yield in a straightforward manner.</w:t>
      </w:r>
    </w:p>
    <w:p w14:paraId="5738A3A6" w14:textId="77777777" w:rsidR="008810F1" w:rsidRPr="008810F1" w:rsidRDefault="008810F1" w:rsidP="008810F1">
      <w:pPr>
        <w:numPr>
          <w:ilvl w:val="0"/>
          <w:numId w:val="12"/>
        </w:numPr>
      </w:pPr>
      <w:r w:rsidRPr="008810F1">
        <w:rPr>
          <w:b/>
          <w:bCs/>
        </w:rPr>
        <w:t>Suggestion</w:t>
      </w:r>
      <w:r w:rsidRPr="008810F1">
        <w:t>: Adjust pest impact calculation based on the actual relation between pest infestation and yield (e.g., calibrate pest prediction to a percentage scale if needed).</w:t>
      </w:r>
    </w:p>
    <w:p w14:paraId="32EAF976" w14:textId="4ACD30C0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lastRenderedPageBreak/>
        <w:t>7. Data Generators for Image Preprocessing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Sai Vamsi</w:t>
      </w:r>
    </w:p>
    <w:p w14:paraId="7B70FBC1" w14:textId="77777777" w:rsidR="008810F1" w:rsidRPr="008810F1" w:rsidRDefault="008810F1" w:rsidP="008810F1">
      <w:pPr>
        <w:numPr>
          <w:ilvl w:val="0"/>
          <w:numId w:val="13"/>
        </w:numPr>
      </w:pPr>
      <w:r w:rsidRPr="008810F1">
        <w:t xml:space="preserve">The paths to </w:t>
      </w:r>
      <w:proofErr w:type="spellStart"/>
      <w:r w:rsidRPr="008810F1">
        <w:t>train_dir</w:t>
      </w:r>
      <w:proofErr w:type="spellEnd"/>
      <w:r w:rsidRPr="008810F1">
        <w:t xml:space="preserve"> and </w:t>
      </w:r>
      <w:proofErr w:type="spellStart"/>
      <w:r w:rsidRPr="008810F1">
        <w:t>validation_dir</w:t>
      </w:r>
      <w:proofErr w:type="spellEnd"/>
      <w:r w:rsidRPr="008810F1">
        <w:t xml:space="preserve"> must contain correctly structured subdirectories (e.g., each class in its folder). If this structure is not adhered to, </w:t>
      </w:r>
      <w:proofErr w:type="spellStart"/>
      <w:r w:rsidRPr="008810F1">
        <w:t>flow_from_directory</w:t>
      </w:r>
      <w:proofErr w:type="spellEnd"/>
      <w:r w:rsidRPr="008810F1">
        <w:t xml:space="preserve"> will raise errors.</w:t>
      </w:r>
    </w:p>
    <w:p w14:paraId="38771DCA" w14:textId="77777777" w:rsidR="008810F1" w:rsidRPr="008810F1" w:rsidRDefault="008810F1" w:rsidP="008810F1">
      <w:pPr>
        <w:numPr>
          <w:ilvl w:val="0"/>
          <w:numId w:val="13"/>
        </w:numPr>
      </w:pPr>
      <w:r w:rsidRPr="008810F1">
        <w:rPr>
          <w:b/>
          <w:bCs/>
        </w:rPr>
        <w:t>Fix</w:t>
      </w:r>
      <w:r w:rsidRPr="008810F1">
        <w:t>: Ensure the directories are structured correctly, with separate subfolders for each class if binary classification is used.</w:t>
      </w:r>
    </w:p>
    <w:p w14:paraId="4CBE9FD4" w14:textId="110788AB" w:rsidR="008810F1" w:rsidRPr="008810F1" w:rsidRDefault="008810F1" w:rsidP="008810F1">
      <w:pPr>
        <w:rPr>
          <w:b/>
          <w:bCs/>
        </w:rPr>
      </w:pPr>
      <w:r w:rsidRPr="008810F1">
        <w:rPr>
          <w:b/>
          <w:bCs/>
        </w:rPr>
        <w:t>8. Final Evaluations and Plotting</w:t>
      </w:r>
      <w:r w:rsidR="00547F69">
        <w:rPr>
          <w:b/>
          <w:bCs/>
        </w:rPr>
        <w:t xml:space="preserve"> - </w:t>
      </w:r>
      <w:r w:rsidR="00547F69" w:rsidRPr="00547F69">
        <w:rPr>
          <w:b/>
          <w:bCs/>
          <w:highlight w:val="yellow"/>
        </w:rPr>
        <w:t>Akash &amp; Ujwal</w:t>
      </w:r>
    </w:p>
    <w:p w14:paraId="480672DD" w14:textId="77777777" w:rsidR="008810F1" w:rsidRPr="008810F1" w:rsidRDefault="008810F1" w:rsidP="008810F1">
      <w:pPr>
        <w:numPr>
          <w:ilvl w:val="0"/>
          <w:numId w:val="14"/>
        </w:numPr>
      </w:pPr>
      <w:r w:rsidRPr="008810F1">
        <w:t>Plotting and residual analysis should work but may produce unexpected results if there are discrepancies in dataset distribution or data quality.</w:t>
      </w:r>
    </w:p>
    <w:p w14:paraId="3A7162E0" w14:textId="77777777" w:rsidR="008810F1" w:rsidRPr="008810F1" w:rsidRDefault="008810F1" w:rsidP="008810F1">
      <w:pPr>
        <w:numPr>
          <w:ilvl w:val="0"/>
          <w:numId w:val="14"/>
        </w:numPr>
      </w:pPr>
      <w:r w:rsidRPr="008810F1">
        <w:rPr>
          <w:b/>
          <w:bCs/>
        </w:rPr>
        <w:t>Suggestion</w:t>
      </w:r>
      <w:r w:rsidRPr="008810F1">
        <w:t>: Verify the dataset for outliers or inconsistencies that could skew metrics like MSE or explained variance, leading to unexpected plot patterns.</w:t>
      </w:r>
    </w:p>
    <w:p w14:paraId="2B3D046C" w14:textId="77777777" w:rsidR="008810F1" w:rsidRPr="008810F1" w:rsidRDefault="008810F1" w:rsidP="008810F1"/>
    <w:sectPr w:rsidR="008810F1" w:rsidRPr="008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3DF7"/>
    <w:multiLevelType w:val="multilevel"/>
    <w:tmpl w:val="EB18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0D7B"/>
    <w:multiLevelType w:val="multilevel"/>
    <w:tmpl w:val="B82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35CE"/>
    <w:multiLevelType w:val="multilevel"/>
    <w:tmpl w:val="C11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1017E"/>
    <w:multiLevelType w:val="multilevel"/>
    <w:tmpl w:val="B4C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75486"/>
    <w:multiLevelType w:val="multilevel"/>
    <w:tmpl w:val="DC4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52CE0"/>
    <w:multiLevelType w:val="multilevel"/>
    <w:tmpl w:val="7E2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B5257"/>
    <w:multiLevelType w:val="multilevel"/>
    <w:tmpl w:val="429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059CF"/>
    <w:multiLevelType w:val="multilevel"/>
    <w:tmpl w:val="65F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9792E"/>
    <w:multiLevelType w:val="multilevel"/>
    <w:tmpl w:val="5CC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E77E9"/>
    <w:multiLevelType w:val="multilevel"/>
    <w:tmpl w:val="F2B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90D98"/>
    <w:multiLevelType w:val="multilevel"/>
    <w:tmpl w:val="838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44BE8"/>
    <w:multiLevelType w:val="multilevel"/>
    <w:tmpl w:val="6D5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C4D06"/>
    <w:multiLevelType w:val="multilevel"/>
    <w:tmpl w:val="3F4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83116"/>
    <w:multiLevelType w:val="multilevel"/>
    <w:tmpl w:val="BAA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30619">
    <w:abstractNumId w:val="13"/>
  </w:num>
  <w:num w:numId="2" w16cid:durableId="2004964409">
    <w:abstractNumId w:val="11"/>
  </w:num>
  <w:num w:numId="3" w16cid:durableId="1454448255">
    <w:abstractNumId w:val="9"/>
  </w:num>
  <w:num w:numId="4" w16cid:durableId="1345281459">
    <w:abstractNumId w:val="4"/>
  </w:num>
  <w:num w:numId="5" w16cid:durableId="1246186411">
    <w:abstractNumId w:val="6"/>
  </w:num>
  <w:num w:numId="6" w16cid:durableId="639723737">
    <w:abstractNumId w:val="2"/>
  </w:num>
  <w:num w:numId="7" w16cid:durableId="550772790">
    <w:abstractNumId w:val="8"/>
  </w:num>
  <w:num w:numId="8" w16cid:durableId="65540449">
    <w:abstractNumId w:val="12"/>
  </w:num>
  <w:num w:numId="9" w16cid:durableId="1144127860">
    <w:abstractNumId w:val="10"/>
  </w:num>
  <w:num w:numId="10" w16cid:durableId="1660421895">
    <w:abstractNumId w:val="7"/>
  </w:num>
  <w:num w:numId="11" w16cid:durableId="708646683">
    <w:abstractNumId w:val="5"/>
  </w:num>
  <w:num w:numId="12" w16cid:durableId="386072852">
    <w:abstractNumId w:val="3"/>
  </w:num>
  <w:num w:numId="13" w16cid:durableId="1350645783">
    <w:abstractNumId w:val="0"/>
  </w:num>
  <w:num w:numId="14" w16cid:durableId="72935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F1"/>
    <w:rsid w:val="00002C27"/>
    <w:rsid w:val="00395791"/>
    <w:rsid w:val="00547F69"/>
    <w:rsid w:val="008810F1"/>
    <w:rsid w:val="008D4B90"/>
    <w:rsid w:val="00B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550D"/>
  <w15:chartTrackingRefBased/>
  <w15:docId w15:val="{C1F5B2E5-80C5-49E6-8E90-4E94630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9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8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2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2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7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9987CA-6E6F-4A90-96C3-033BD6DCFA4C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Jodhpur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Vamsi Panangapalli (G24AIT148)</dc:creator>
  <cp:keywords/>
  <dc:description/>
  <cp:lastModifiedBy>Sai Vamsi Panangapalli (G24AIT148)</cp:lastModifiedBy>
  <cp:revision>2</cp:revision>
  <dcterms:created xsi:type="dcterms:W3CDTF">2024-11-09T09:51:00Z</dcterms:created>
  <dcterms:modified xsi:type="dcterms:W3CDTF">2024-11-09T10:08:00Z</dcterms:modified>
</cp:coreProperties>
</file>