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8F76A3" w14:paraId="356649CA" w14:textId="77777777">
        <w:tc>
          <w:tcPr>
            <w:tcW w:w="0" w:type="auto"/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A08F75E" w14:textId="77777777" w:rsidR="008F76A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NAGAVAMSI M</w:t>
            </w:r>
          </w:p>
          <w:p w14:paraId="3506958F" w14:textId="77777777" w:rsidR="008F76A3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C5D9F1"/>
                <w:sz w:val="26"/>
                <w:szCs w:val="26"/>
              </w:rPr>
              <w:t>Full Stack Java Developer</w:t>
            </w:r>
          </w:p>
          <w:p w14:paraId="58A46291" w14:textId="77777777" w:rsidR="008F76A3" w:rsidRDefault="00000000">
            <w:pPr>
              <w:spacing w:before="80" w:after="4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>+1 (913) 318-8065</w:t>
            </w:r>
            <w:r>
              <w:rPr>
                <w:rFonts w:ascii="Calibri" w:eastAsia="Calibri" w:hAnsi="Calibri" w:cs="Calibri"/>
                <w:color w:val="C5D9F1"/>
              </w:rPr>
              <w:t xml:space="preserve">   |   </w:t>
            </w:r>
            <w:r>
              <w:rPr>
                <w:rFonts w:ascii="Calibri" w:eastAsia="Calibri" w:hAnsi="Calibri" w:cs="Calibri"/>
                <w:color w:val="FFFFFF"/>
              </w:rPr>
              <w:t>nagavamsi532@gmail.com</w:t>
            </w:r>
            <w:r>
              <w:rPr>
                <w:rFonts w:ascii="Calibri" w:eastAsia="Calibri" w:hAnsi="Calibri" w:cs="Calibri"/>
                <w:color w:val="C5D9F1"/>
              </w:rPr>
              <w:t xml:space="preserve">   |   </w:t>
            </w:r>
            <w:hyperlink r:id="rId5" w:history="1">
              <w:r w:rsidR="008F76A3">
                <w:rPr>
                  <w:rFonts w:ascii="Calibri" w:eastAsia="Calibri" w:hAnsi="Calibri" w:cs="Calibri"/>
                  <w:color w:val="A9C4E8"/>
                  <w:u w:val="single"/>
                </w:rPr>
                <w:t>LinkedIn Profile</w:t>
              </w:r>
            </w:hyperlink>
          </w:p>
        </w:tc>
      </w:tr>
    </w:tbl>
    <w:p w14:paraId="3029A08D" w14:textId="77777777" w:rsidR="008F76A3" w:rsidRDefault="008F76A3">
      <w:pPr>
        <w:spacing w:before="120"/>
      </w:pPr>
    </w:p>
    <w:p w14:paraId="480116B7" w14:textId="77777777" w:rsidR="008F76A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6CD14DFC" w14:textId="77777777" w:rsidR="008F76A3" w:rsidRDefault="008F76A3">
      <w:pPr>
        <w:pBdr>
          <w:bottom w:val="single" w:sz="8" w:space="1" w:color="2E75B6"/>
        </w:pBdr>
        <w:spacing w:after="80"/>
      </w:pPr>
    </w:p>
    <w:p w14:paraId="34A99EC7" w14:textId="77777777" w:rsidR="008F76A3" w:rsidRDefault="00000000">
      <w:pPr>
        <w:spacing w:before="60" w:after="60"/>
      </w:pPr>
      <w:r>
        <w:rPr>
          <w:rFonts w:ascii="Calibri" w:eastAsia="Calibri" w:hAnsi="Calibri" w:cs="Calibri"/>
          <w:color w:val="222222"/>
        </w:rPr>
        <w:t>Results-driven Full Stack Java Developer with 8+ years of experience designing, developing, and deploying enterprise-grade web applications across diverse domains including financial services, energy, and technology. Proven expertise in Java/J2EE, Spring Boot, React, and cloud platforms (AWS, Azure), with a strong track record of building high-performance microservices, RESTful APIs, and responsive front-end interfaces. Adept at leading CI/CD adoption, championing Test-Driven Development, and delivering scalable distributed systems in Agile environments.</w:t>
      </w:r>
    </w:p>
    <w:p w14:paraId="6A3D173A" w14:textId="77777777" w:rsidR="008F76A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44B0EB3B" w14:textId="77777777" w:rsidR="008F76A3" w:rsidRDefault="008F76A3">
      <w:pPr>
        <w:pBdr>
          <w:bottom w:val="single" w:sz="8" w:space="1" w:color="2E75B6"/>
        </w:pBdr>
        <w:spacing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340"/>
      </w:tblGrid>
      <w:tr w:rsidR="008F76A3" w14:paraId="3674FF8C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23D0422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Languages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9D4740E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Java (8/11/17), JavaScript, TypeScript, Kotlin, SQL, PL/SQL, C, Shell Script</w:t>
            </w:r>
          </w:p>
        </w:tc>
      </w:tr>
      <w:tr w:rsidR="008F76A3" w14:paraId="5CB516F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17C7C1F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Frontend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FB27811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React, Angular, AngularJS, HTML5, CSS3, Bootstrap, jQuery, JSP, AJAX, Material-UI</w:t>
            </w:r>
          </w:p>
        </w:tc>
      </w:tr>
      <w:tr w:rsidR="008F76A3" w14:paraId="63B9A533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A3EE610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Backend / Frameworks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A0CAF9B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Spring Boot, Spring MVC, Spring Security, Spring Cloud, Hibernate, JPA, Node.js, Express, Struts, EJB, JMS</w:t>
            </w:r>
          </w:p>
        </w:tc>
      </w:tr>
      <w:tr w:rsidR="008F76A3" w14:paraId="09F50A13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40371D6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Microservices &amp; APIs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333168D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RESTful Web Services, SOAP, WSDL, OAuth2, JWT,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gRPC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GraphQL</w:t>
            </w:r>
            <w:proofErr w:type="spellEnd"/>
          </w:p>
        </w:tc>
      </w:tr>
      <w:tr w:rsidR="008F76A3" w14:paraId="3BF28AB9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8902F48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Cloud &amp; DevOps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E728F5B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AWS (EC2, S3, RDS,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CodePipeline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), Azure, Docker, Kubernetes, Helm, Jenkins, GitLab CI/CD</w:t>
            </w:r>
          </w:p>
        </w:tc>
      </w:tr>
      <w:tr w:rsidR="008F76A3" w14:paraId="76E5AD92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2C0AE00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Databases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4E02B31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Oracle, MySQL, MongoDB, Cassandra, IBM DB2, PostgreSQL</w:t>
            </w:r>
          </w:p>
        </w:tc>
      </w:tr>
      <w:tr w:rsidR="008F76A3" w14:paraId="53598FA6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440B1C6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Testing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0F0DCF6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JUnit, Mockito, Jest, Selenium WebDriver, Playwright,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Supertest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, TDD, BDD</w:t>
            </w:r>
          </w:p>
        </w:tc>
      </w:tr>
      <w:tr w:rsidR="008F76A3" w14:paraId="22500EB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DE8BBAE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Build &amp; Version Control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474DD06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Maven, Gradle, Ant, Git, GitHub, GitLab, SVN</w:t>
            </w:r>
          </w:p>
        </w:tc>
      </w:tr>
      <w:tr w:rsidR="008F76A3" w14:paraId="2E90202F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4514CA8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Application Servers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DF6C27D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Apache Tomcat, WebSphere, WebLogic, JBoss</w:t>
            </w:r>
          </w:p>
        </w:tc>
      </w:tr>
      <w:tr w:rsidR="008F76A3" w14:paraId="344CBF91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A2F7EC4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Monitoring &amp; Logging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B1F2149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ELK Stack (Elasticsearch, Logstash, Kibana), Log4j, SLF4J</w:t>
            </w:r>
          </w:p>
        </w:tc>
      </w:tr>
      <w:tr w:rsidR="008F76A3" w14:paraId="21406B63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F5DF38A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Methodologies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254FB7A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Agile, Scrum, TDD, BDD, CI/CD, DevOps, Microservices Architecture</w:t>
            </w:r>
          </w:p>
        </w:tc>
      </w:tr>
      <w:tr w:rsidR="008F76A3" w14:paraId="0EF7805F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F64764D" w14:textId="77777777" w:rsidR="008F76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Tools</w:t>
            </w:r>
          </w:p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C1B50CD" w14:textId="77777777" w:rsidR="008F76A3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JIRA, Postman, Storybook,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ESLint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, Prettier, IntelliJ IDEA, Eclipse, STS</w:t>
            </w:r>
          </w:p>
        </w:tc>
      </w:tr>
    </w:tbl>
    <w:p w14:paraId="48048352" w14:textId="77777777" w:rsidR="008F76A3" w:rsidRDefault="008F76A3">
      <w:pPr>
        <w:spacing w:before="40"/>
      </w:pPr>
    </w:p>
    <w:p w14:paraId="702EAD37" w14:textId="77777777" w:rsidR="008F76A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49B7FB4F" w14:textId="77777777" w:rsidR="008F76A3" w:rsidRDefault="008F76A3">
      <w:pPr>
        <w:pBdr>
          <w:bottom w:val="single" w:sz="8" w:space="1" w:color="2E75B6"/>
        </w:pBdr>
        <w:spacing w:after="80"/>
      </w:pPr>
    </w:p>
    <w:p w14:paraId="3230E7EE" w14:textId="213302EF" w:rsidR="008F76A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Discover Financial </w:t>
      </w:r>
      <w:r w:rsidR="00FC3710">
        <w:rPr>
          <w:rFonts w:ascii="Calibri" w:eastAsia="Calibri" w:hAnsi="Calibri" w:cs="Calibri"/>
          <w:b/>
          <w:bCs/>
          <w:color w:val="1F3864"/>
          <w:sz w:val="22"/>
          <w:szCs w:val="22"/>
        </w:rPr>
        <w:t>Services</w:t>
      </w:r>
      <w:r w:rsidR="00FC3710">
        <w:rPr>
          <w:rFonts w:ascii="Calibri" w:eastAsia="Calibri" w:hAnsi="Calibri" w:cs="Calibri"/>
          <w:color w:val="444444"/>
        </w:rPr>
        <w:t xml:space="preserve"> </w:t>
      </w:r>
      <w:r w:rsidR="00DA3058">
        <w:rPr>
          <w:rFonts w:ascii="Calibri" w:eastAsia="Calibri" w:hAnsi="Calibri" w:cs="Calibri"/>
          <w:color w:val="444444"/>
        </w:rPr>
        <w:t>| Chicago</w:t>
      </w:r>
      <w:r>
        <w:rPr>
          <w:rFonts w:ascii="Calibri" w:eastAsia="Calibri" w:hAnsi="Calibri" w:cs="Calibri"/>
          <w:color w:val="444444"/>
        </w:rPr>
        <w:t>, IL</w:t>
      </w:r>
    </w:p>
    <w:p w14:paraId="193E7453" w14:textId="77777777" w:rsidR="008F76A3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Full Stack Developer</w:t>
      </w:r>
      <w:r>
        <w:rPr>
          <w:rFonts w:ascii="Calibri" w:eastAsia="Calibri" w:hAnsi="Calibri" w:cs="Calibri"/>
          <w:i/>
          <w:iCs/>
          <w:color w:val="444444"/>
        </w:rPr>
        <w:t xml:space="preserve">     Feb 2025 – Present</w:t>
      </w:r>
    </w:p>
    <w:p w14:paraId="0C0145FC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Architected and delivered multi-tier, distributed web applications for enterprise financial environments, achieving high scalability and sub-200ms response times.</w:t>
      </w:r>
    </w:p>
    <w:p w14:paraId="27E68002" w14:textId="5A6A06C2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complex, reusable UI components using React and Material-UI — including custom </w:t>
      </w:r>
      <w:r w:rsidR="007842FD">
        <w:rPr>
          <w:rFonts w:ascii="Calibri" w:eastAsia="Calibri" w:hAnsi="Calibri" w:cs="Calibri"/>
          <w:color w:val="222222"/>
          <w:sz w:val="19"/>
          <w:szCs w:val="19"/>
        </w:rPr>
        <w:t>DataGrid</w:t>
      </w:r>
      <w:r>
        <w:rPr>
          <w:rFonts w:ascii="Calibri" w:eastAsia="Calibri" w:hAnsi="Calibri" w:cs="Calibri"/>
          <w:color w:val="222222"/>
          <w:sz w:val="19"/>
          <w:szCs w:val="19"/>
        </w:rPr>
        <w:t>, modals, organizational hierarchy visualizers, and dynamic forms — improving data entry efficiency for operations teams.</w:t>
      </w:r>
    </w:p>
    <w:p w14:paraId="50C98DB0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advanced state management using React Context API to handle global application state, user authentication flows, and role-based navigation.</w:t>
      </w:r>
    </w:p>
    <w:p w14:paraId="5F4D8548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Integrated Playwright and Jest for end-to-end and unit test automation, including API mocking and regression test suites, achieving 85%+ code coverage.</w:t>
      </w:r>
    </w:p>
    <w:p w14:paraId="3BFF0E06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Optimized frontend performance by leveraging React hooks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useEffect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useMemo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useRef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 and debounced search on paginated data views, reducing unnecessary re-renders by 40%.</w:t>
      </w:r>
    </w:p>
    <w:p w14:paraId="42C9C11D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Developed RESTful APIs with Node.js, Express, and TSOA, supporting CRUD operations, advanced filtering, and aggregation pipelines for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LeanIX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and user management data.</w:t>
      </w:r>
    </w:p>
    <w:p w14:paraId="51025392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lastRenderedPageBreak/>
        <w:t xml:space="preserve">Implemented robust backend testing using Jest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Supertest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ensuring API reliability and coverage for all business-critical endpoints.</w:t>
      </w:r>
    </w:p>
    <w:p w14:paraId="614CE04E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Configured frontend build and linting pipelines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ESLint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Prettier, Storybook) ensuring consistent code quality and rapid component prototyping.</w:t>
      </w:r>
    </w:p>
    <w:p w14:paraId="5D45E920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Automated CI/CD workflows using custom shell scripts and Helm for OpenShift, enabling seamless multi-environment (dev, QA, prod) releases with zero-downtime deployments.</w:t>
      </w:r>
    </w:p>
    <w:p w14:paraId="5E0D53D4" w14:textId="77777777" w:rsidR="008F76A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Environment: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JavaScript, TypeScript, React, Node.js, Express, HTML5, CSS3, Spring Boot, Git, GitHub, GitLab, Postman, Maven, Jenkins, OpenShift, Helm</w:t>
      </w:r>
    </w:p>
    <w:p w14:paraId="4055D8BD" w14:textId="26EE88B5" w:rsidR="008F76A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Apple Inc.</w:t>
      </w:r>
      <w:r>
        <w:rPr>
          <w:rFonts w:ascii="Calibri" w:eastAsia="Calibri" w:hAnsi="Calibri" w:cs="Calibri"/>
          <w:color w:val="444444"/>
        </w:rPr>
        <w:t xml:space="preserve">  </w:t>
      </w:r>
      <w:r w:rsidR="00FC3710">
        <w:rPr>
          <w:rFonts w:ascii="Calibri" w:eastAsia="Calibri" w:hAnsi="Calibri" w:cs="Calibri"/>
          <w:color w:val="444444"/>
        </w:rPr>
        <w:t>| Austin</w:t>
      </w:r>
      <w:r>
        <w:rPr>
          <w:rFonts w:ascii="Calibri" w:eastAsia="Calibri" w:hAnsi="Calibri" w:cs="Calibri"/>
          <w:color w:val="444444"/>
        </w:rPr>
        <w:t>, TX</w:t>
      </w:r>
    </w:p>
    <w:p w14:paraId="386893A4" w14:textId="77777777" w:rsidR="008F76A3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Java Backend Developer</w:t>
      </w:r>
      <w:r>
        <w:rPr>
          <w:rFonts w:ascii="Calibri" w:eastAsia="Calibri" w:hAnsi="Calibri" w:cs="Calibri"/>
          <w:i/>
          <w:iCs/>
          <w:color w:val="444444"/>
        </w:rPr>
        <w:t xml:space="preserve">     Jul 2024 – Jan 2025</w:t>
      </w:r>
    </w:p>
    <w:p w14:paraId="1EF4D146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maintained RESTful APIs for data exchange across distributed enterprise services, collaborating closely with cross-functional teams to ensure seamless integration.</w:t>
      </w:r>
    </w:p>
    <w:p w14:paraId="310D23FA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Managed and optimized data using relational (Oracle) and NoSQL (Cassandra) databases, designing schemas that balanced data integrity with high-throughput performance.</w:t>
      </w:r>
    </w:p>
    <w:p w14:paraId="6029F47A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modular, scalable microservices using Spring Boot and Kotlin DSL, reducing inter-service coupling and enabling independent deployments.</w:t>
      </w:r>
    </w:p>
    <w:p w14:paraId="4494D12D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OAuth2 and JWT-based security for RESTful APIs, strengthening authentication and data protection in compliance with enterprise security standards.</w:t>
      </w:r>
    </w:p>
    <w:p w14:paraId="1C29718F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Deployed and maintained applications on AWS, leveraging EC2, S3, and RDS to achieve high availability, auto-scaling, and cost efficiency.</w:t>
      </w:r>
    </w:p>
    <w:p w14:paraId="7CF635FD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PowerShell and shell scripts for provisioning and managing cloud infrastructure on AWS and Azure, advancing Infrastructure-as-Code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IaC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 practices.</w:t>
      </w:r>
    </w:p>
    <w:p w14:paraId="0C823036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Championed Test-Driven Development (TDD) and implemented CI pipelines using Jenkins and GitLab CI/CD, shortening release cycles and reducing production defects.</w:t>
      </w:r>
    </w:p>
    <w:p w14:paraId="7980407C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Established end-to-end logging and auditing with the ELK Stack (Elasticsearch, Logstash, Kibana), improving debugging speed and compliance tracking.</w:t>
      </w:r>
    </w:p>
    <w:p w14:paraId="4836D014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data aggregation and processing pipelines to support analytics and real-time reporting, enhancing business insight generation.</w:t>
      </w:r>
    </w:p>
    <w:p w14:paraId="79D972FE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end-to-end testing for TypeScript applications using Jest, Mocha, and Cypress to ensure application reliability across release cycles.</w:t>
      </w:r>
    </w:p>
    <w:p w14:paraId="261D7169" w14:textId="77777777" w:rsidR="008F76A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Environment: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Java, Kotlin, Spring Boot, Spring Cloud, Oracle, Cassandra, AWS (EC2, S3, RDS), Jenkins, GitLab CI/CD, ELK Stack, OAuth2, JWT, TypeScript, Jest, Cypress, Maven, Gradle</w:t>
      </w:r>
    </w:p>
    <w:p w14:paraId="52949BCA" w14:textId="03E737E9" w:rsidR="008F76A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DTE </w:t>
      </w:r>
      <w:r w:rsidR="00FC3710">
        <w:rPr>
          <w:rFonts w:ascii="Calibri" w:eastAsia="Calibri" w:hAnsi="Calibri" w:cs="Calibri"/>
          <w:b/>
          <w:bCs/>
          <w:color w:val="1F3864"/>
          <w:sz w:val="22"/>
          <w:szCs w:val="22"/>
        </w:rPr>
        <w:t>Energy</w:t>
      </w:r>
      <w:r w:rsidR="00FC3710">
        <w:rPr>
          <w:rFonts w:ascii="Calibri" w:eastAsia="Calibri" w:hAnsi="Calibri" w:cs="Calibri"/>
          <w:color w:val="444444"/>
        </w:rPr>
        <w:t xml:space="preserve"> </w:t>
      </w:r>
      <w:r w:rsidR="007842FD">
        <w:rPr>
          <w:rFonts w:ascii="Calibri" w:eastAsia="Calibri" w:hAnsi="Calibri" w:cs="Calibri"/>
          <w:color w:val="444444"/>
        </w:rPr>
        <w:t>| Detroit</w:t>
      </w:r>
      <w:r>
        <w:rPr>
          <w:rFonts w:ascii="Calibri" w:eastAsia="Calibri" w:hAnsi="Calibri" w:cs="Calibri"/>
          <w:color w:val="444444"/>
        </w:rPr>
        <w:t>, MI</w:t>
      </w:r>
    </w:p>
    <w:p w14:paraId="2A297BA3" w14:textId="77777777" w:rsidR="008F76A3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Full Stack Java Developer</w:t>
      </w:r>
      <w:r>
        <w:rPr>
          <w:rFonts w:ascii="Calibri" w:eastAsia="Calibri" w:hAnsi="Calibri" w:cs="Calibri"/>
          <w:i/>
          <w:iCs/>
          <w:color w:val="444444"/>
        </w:rPr>
        <w:t xml:space="preserve">     Nov 2023 – Jun 2024</w:t>
      </w:r>
    </w:p>
    <w:p w14:paraId="1478DB3C" w14:textId="23C5E976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and implemented RESTful APIs in Java, enabling reliable </w:t>
      </w:r>
      <w:r w:rsidR="0014631D">
        <w:rPr>
          <w:rFonts w:ascii="Calibri" w:eastAsia="Calibri" w:hAnsi="Calibri" w:cs="Calibri"/>
          <w:color w:val="222222"/>
          <w:sz w:val="19"/>
          <w:szCs w:val="19"/>
        </w:rPr>
        <w:t>communication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between distributed services for energy management applications.</w:t>
      </w:r>
    </w:p>
    <w:p w14:paraId="7B7F370E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responsive front-end interfaces using HTML5, CSS3, AngularJS, jQuery, and Bootstrap, fulfilling requirements gathered from business stakeholders.</w:t>
      </w:r>
    </w:p>
    <w:p w14:paraId="5A6FFF02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server-side services using Java multithreading, Spring MVC, EJB, and SOAP/REST web services, ensuring high concurrency and fault tolerance.</w:t>
      </w:r>
    </w:p>
    <w:p w14:paraId="1596D15C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microservices on AWS using Spring Boot, with inter-service communication via REST APIs and Kubernetes-based orchestration using Helm charts.</w:t>
      </w:r>
    </w:p>
    <w:p w14:paraId="55EA83E6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deployed robust CI/CD pipelines automating build, test, and deployment stages using Jenkins and Maven, reducing release time by 35%.</w:t>
      </w:r>
    </w:p>
    <w:p w14:paraId="20D2E15A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Automated Java application deployment on Kubernetes clusters, implementing service discovery, load balancing via Kubernetes Services and Ingress Controllers.</w:t>
      </w:r>
    </w:p>
    <w:p w14:paraId="551C0885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Integrated MongoDB for efficient, high-throughput data storage and retrieval, optimizing database performance in high-traffic environments.</w:t>
      </w:r>
    </w:p>
    <w:p w14:paraId="2F7FB374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Managed AWS EC2 instances with Auto Scaling and Elastic Load Balancing for QA, UAT, and production environments.</w:t>
      </w:r>
    </w:p>
    <w:p w14:paraId="51143A83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Practiced Test-Driven Development (TDD) and pair programming, and developed comprehensive test plans, test cases, and automation suites.</w:t>
      </w:r>
    </w:p>
    <w:p w14:paraId="10159779" w14:textId="77777777" w:rsidR="008F76A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Environment: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 8, Spring Boot, Spring MVC, AngularJS, HTML5, CSS3, jQuery, REST, SOAP, EJB, AWS (EC2, S3), Kubernetes, Helm, Jenkins, MongoDB, Oracle 11g, Maven, JUnit, Log4j</w:t>
      </w:r>
    </w:p>
    <w:p w14:paraId="52E3D752" w14:textId="77777777" w:rsidR="0035368C" w:rsidRDefault="0035368C">
      <w:pPr>
        <w:spacing w:before="140" w:after="2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2760B54E" w14:textId="64BD49CC" w:rsidR="008F76A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 xml:space="preserve">HSBC </w:t>
      </w:r>
      <w:r w:rsidR="00FC3710">
        <w:rPr>
          <w:rFonts w:ascii="Calibri" w:eastAsia="Calibri" w:hAnsi="Calibri" w:cs="Calibri"/>
          <w:b/>
          <w:bCs/>
          <w:color w:val="1F3864"/>
          <w:sz w:val="22"/>
          <w:szCs w:val="22"/>
        </w:rPr>
        <w:t>Bank</w:t>
      </w:r>
      <w:r w:rsidR="00FC3710">
        <w:rPr>
          <w:rFonts w:ascii="Calibri" w:eastAsia="Calibri" w:hAnsi="Calibri" w:cs="Calibri"/>
          <w:color w:val="444444"/>
        </w:rPr>
        <w:t xml:space="preserve"> | Pune</w:t>
      </w:r>
      <w:r>
        <w:rPr>
          <w:rFonts w:ascii="Calibri" w:eastAsia="Calibri" w:hAnsi="Calibri" w:cs="Calibri"/>
          <w:color w:val="444444"/>
        </w:rPr>
        <w:t>, India</w:t>
      </w:r>
    </w:p>
    <w:p w14:paraId="44183B97" w14:textId="77777777" w:rsidR="008F76A3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Java Developer</w:t>
      </w:r>
      <w:r>
        <w:rPr>
          <w:rFonts w:ascii="Calibri" w:eastAsia="Calibri" w:hAnsi="Calibri" w:cs="Calibri"/>
          <w:i/>
          <w:iCs/>
          <w:color w:val="444444"/>
        </w:rPr>
        <w:t xml:space="preserve">     Oct 2018 – Dec 2021</w:t>
      </w:r>
    </w:p>
    <w:p w14:paraId="70B2E9EB" w14:textId="44890A4E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Delivered Agile-based development through all SDLC phases — requirements, design, documentation, implementation, and testing — ensuring </w:t>
      </w:r>
      <w:r w:rsidR="00FC3710">
        <w:rPr>
          <w:rFonts w:ascii="Calibri" w:eastAsia="Calibri" w:hAnsi="Calibri" w:cs="Calibri"/>
          <w:color w:val="222222"/>
          <w:sz w:val="19"/>
          <w:szCs w:val="19"/>
        </w:rPr>
        <w:t>on time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delivery of banking features.</w:t>
      </w:r>
    </w:p>
    <w:p w14:paraId="1AC4C2F3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and maintained Single Page Applications using Angular and TypeScript with Bootstrap 4, providing a responsive, modern user experience.</w:t>
      </w:r>
    </w:p>
    <w:p w14:paraId="0977B162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business logic in a layered architecture (Processors and DAO layers) backed by MySQL via Hibernate ORM, with annotation-based entity modeling.</w:t>
      </w:r>
    </w:p>
    <w:p w14:paraId="4FDCAC8E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and consumed SOAP and RESTful web services using JAX-RS and JAX-WS specifications, enabling payment and reporting integrations.</w:t>
      </w:r>
    </w:p>
    <w:p w14:paraId="5FD4A704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Java Messaging Services (JMS) for reliable, asynchronous exchange of payment status and notifications across distributed systems.</w:t>
      </w:r>
    </w:p>
    <w:p w14:paraId="7C181FB6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Configured Jenkins CI pipelines with Docker for automated testing and containerized delivery, ensuring every merge was validated before deployment.</w:t>
      </w:r>
    </w:p>
    <w:p w14:paraId="44859276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implemented real-time WebSocket-based chat and notification features, enhancing user engagement within the banking portal.</w:t>
      </w:r>
    </w:p>
    <w:p w14:paraId="535090C2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Deployed and configured Oracle WebLogic Server 12c, managing server setup, tuning, and application deployment for production workloads.</w:t>
      </w:r>
    </w:p>
    <w:p w14:paraId="54CE3ECA" w14:textId="77777777" w:rsidR="008F76A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Environment: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 (J2EE 1.7/1.8), Spring MVC, Hibernate, JMS, Angular, TypeScript, Bootstrap, HTML5, CSS3, MySQL, Docker, Jenkins, Oracle WebLogic, JUnit, TDD, JIRA, Git</w:t>
      </w:r>
    </w:p>
    <w:p w14:paraId="074B9CD5" w14:textId="1AF9A74F" w:rsidR="008F76A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CenterPoint </w:t>
      </w:r>
      <w:r w:rsidR="00FC3710">
        <w:rPr>
          <w:rFonts w:ascii="Calibri" w:eastAsia="Calibri" w:hAnsi="Calibri" w:cs="Calibri"/>
          <w:b/>
          <w:bCs/>
          <w:color w:val="1F3864"/>
          <w:sz w:val="22"/>
          <w:szCs w:val="22"/>
        </w:rPr>
        <w:t>Energy</w:t>
      </w:r>
      <w:r w:rsidR="00FC3710">
        <w:rPr>
          <w:rFonts w:ascii="Calibri" w:eastAsia="Calibri" w:hAnsi="Calibri" w:cs="Calibri"/>
          <w:color w:val="444444"/>
        </w:rPr>
        <w:t xml:space="preserve"> | Pune</w:t>
      </w:r>
      <w:r>
        <w:rPr>
          <w:rFonts w:ascii="Calibri" w:eastAsia="Calibri" w:hAnsi="Calibri" w:cs="Calibri"/>
          <w:color w:val="444444"/>
        </w:rPr>
        <w:t>, India</w:t>
      </w:r>
    </w:p>
    <w:p w14:paraId="7ACC5BDC" w14:textId="77777777" w:rsidR="008F76A3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Java Developer</w:t>
      </w:r>
      <w:r>
        <w:rPr>
          <w:rFonts w:ascii="Calibri" w:eastAsia="Calibri" w:hAnsi="Calibri" w:cs="Calibri"/>
          <w:i/>
          <w:iCs/>
          <w:color w:val="444444"/>
        </w:rPr>
        <w:t xml:space="preserve">     May 2016 – Sep 2018</w:t>
      </w:r>
    </w:p>
    <w:p w14:paraId="0CED07E0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and maintained Java/J2EE-based full-stack applications for energy management solutions, covering both frontend UI and backend service layers.</w:t>
      </w:r>
    </w:p>
    <w:p w14:paraId="7C53E713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dynamic, responsive user interfaces using HTML, CSS, JSP, JSTL, AJAX, jQuery, AngularJS, and JSON, adhering to cross-browser compatibility standards.</w:t>
      </w:r>
    </w:p>
    <w:p w14:paraId="39D4C7C7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Spring MVC controllers, validators, and URL/view mappings for form processing and server-side input validation.</w:t>
      </w:r>
    </w:p>
    <w:p w14:paraId="3300EB25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Created reusable Angular 2 components and services in TypeScript to consume RESTful APIs using a component-based architecture.</w:t>
      </w:r>
    </w:p>
    <w:p w14:paraId="4549B9B7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DAO (Data Access Object) layer using JDBC and Hibernate ORM for Oracle and IBM DB2 databases, including PL/SQL stored procedures, triggers, and views.</w:t>
      </w:r>
    </w:p>
    <w:p w14:paraId="38668210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Integrated Spring JMS for queue-based messaging with MDBs as listeners, using Apache Camel for message routing and differentiation.</w:t>
      </w:r>
    </w:p>
    <w:p w14:paraId="4F987ED2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Created and consumed both REST and SOAP web services using JAX-RPC and JAX-WS, with WebSphere implementation of SKELETON and WSDL files.</w:t>
      </w:r>
    </w:p>
    <w:p w14:paraId="2846246B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Deployed and managed applications on IBM WebSphere Application Server 8.5 using Ant scripts for automated build and deployment.</w:t>
      </w:r>
    </w:p>
    <w:p w14:paraId="25EFE674" w14:textId="77777777" w:rsidR="008F76A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22222"/>
          <w:sz w:val="19"/>
          <w:szCs w:val="19"/>
        </w:rPr>
        <w:t>Wrote Linux shell scripts for user login information tracking and environment monitoring across application servers.</w:t>
      </w:r>
    </w:p>
    <w:p w14:paraId="7F68B1D9" w14:textId="77777777" w:rsidR="008F76A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Environment: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Java, J2EE, Spring Boot, Spring MVC, Hibernate, AngularJS, Angular 2, TypeScript, HTML5, CSS3, jQuery, Oracle, IBM DB2, JMS, Apache Camel, REST, SOAP, WebSphere, JUnit, Maven, SVN</w:t>
      </w:r>
    </w:p>
    <w:p w14:paraId="6E7BDD7F" w14:textId="77777777" w:rsidR="008F76A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20ED4128" w14:textId="77777777" w:rsidR="008F76A3" w:rsidRDefault="008F76A3">
      <w:pPr>
        <w:pBdr>
          <w:bottom w:val="single" w:sz="8" w:space="1" w:color="2E75B6"/>
        </w:pBdr>
        <w:spacing w:after="80"/>
      </w:pPr>
    </w:p>
    <w:p w14:paraId="48E96449" w14:textId="77777777" w:rsidR="008F76A3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Technology – Computer Science &amp; Engineering</w:t>
      </w:r>
    </w:p>
    <w:p w14:paraId="3CB92CAC" w14:textId="77777777" w:rsidR="008F76A3" w:rsidRDefault="00000000">
      <w:pPr>
        <w:spacing w:after="60"/>
      </w:pPr>
      <w:r>
        <w:rPr>
          <w:rFonts w:ascii="Calibri" w:eastAsia="Calibri" w:hAnsi="Calibri" w:cs="Calibri"/>
          <w:color w:val="444444"/>
        </w:rPr>
        <w:t>JNTU (Jawaharlal Nehru Technological University), India</w:t>
      </w:r>
    </w:p>
    <w:sectPr w:rsidR="008F76A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ACA"/>
    <w:multiLevelType w:val="hybridMultilevel"/>
    <w:tmpl w:val="5BF65452"/>
    <w:lvl w:ilvl="0" w:tplc="2260476E">
      <w:start w:val="1"/>
      <w:numFmt w:val="bullet"/>
      <w:lvlText w:val="•"/>
      <w:lvlJc w:val="left"/>
      <w:pPr>
        <w:ind w:left="500" w:hanging="260"/>
      </w:pPr>
    </w:lvl>
    <w:lvl w:ilvl="1" w:tplc="DD48914A">
      <w:start w:val="1"/>
      <w:numFmt w:val="bullet"/>
      <w:lvlText w:val="◦"/>
      <w:lvlJc w:val="left"/>
      <w:pPr>
        <w:ind w:left="900" w:hanging="260"/>
      </w:pPr>
    </w:lvl>
    <w:lvl w:ilvl="2" w:tplc="3438C1AA">
      <w:numFmt w:val="decimal"/>
      <w:lvlText w:val=""/>
      <w:lvlJc w:val="left"/>
    </w:lvl>
    <w:lvl w:ilvl="3" w:tplc="2F2E45C6">
      <w:numFmt w:val="decimal"/>
      <w:lvlText w:val=""/>
      <w:lvlJc w:val="left"/>
    </w:lvl>
    <w:lvl w:ilvl="4" w:tplc="39D28B1C">
      <w:numFmt w:val="decimal"/>
      <w:lvlText w:val=""/>
      <w:lvlJc w:val="left"/>
    </w:lvl>
    <w:lvl w:ilvl="5" w:tplc="1EF4C1D8">
      <w:numFmt w:val="decimal"/>
      <w:lvlText w:val=""/>
      <w:lvlJc w:val="left"/>
    </w:lvl>
    <w:lvl w:ilvl="6" w:tplc="FBF0DAFA">
      <w:numFmt w:val="decimal"/>
      <w:lvlText w:val=""/>
      <w:lvlJc w:val="left"/>
    </w:lvl>
    <w:lvl w:ilvl="7" w:tplc="66346B66">
      <w:numFmt w:val="decimal"/>
      <w:lvlText w:val=""/>
      <w:lvlJc w:val="left"/>
    </w:lvl>
    <w:lvl w:ilvl="8" w:tplc="93D02EF0">
      <w:numFmt w:val="decimal"/>
      <w:lvlText w:val=""/>
      <w:lvlJc w:val="left"/>
    </w:lvl>
  </w:abstractNum>
  <w:abstractNum w:abstractNumId="1" w15:restartNumberingAfterBreak="0">
    <w:nsid w:val="2FC60AE9"/>
    <w:multiLevelType w:val="hybridMultilevel"/>
    <w:tmpl w:val="561E491A"/>
    <w:lvl w:ilvl="0" w:tplc="E5545D36">
      <w:start w:val="1"/>
      <w:numFmt w:val="bullet"/>
      <w:lvlText w:val="●"/>
      <w:lvlJc w:val="left"/>
      <w:pPr>
        <w:ind w:left="720" w:hanging="360"/>
      </w:pPr>
    </w:lvl>
    <w:lvl w:ilvl="1" w:tplc="7A6AC7F8">
      <w:start w:val="1"/>
      <w:numFmt w:val="bullet"/>
      <w:lvlText w:val="○"/>
      <w:lvlJc w:val="left"/>
      <w:pPr>
        <w:ind w:left="1440" w:hanging="360"/>
      </w:pPr>
    </w:lvl>
    <w:lvl w:ilvl="2" w:tplc="FE886162">
      <w:start w:val="1"/>
      <w:numFmt w:val="bullet"/>
      <w:lvlText w:val="■"/>
      <w:lvlJc w:val="left"/>
      <w:pPr>
        <w:ind w:left="2160" w:hanging="360"/>
      </w:pPr>
    </w:lvl>
    <w:lvl w:ilvl="3" w:tplc="7F14AD6E">
      <w:start w:val="1"/>
      <w:numFmt w:val="bullet"/>
      <w:lvlText w:val="●"/>
      <w:lvlJc w:val="left"/>
      <w:pPr>
        <w:ind w:left="2880" w:hanging="360"/>
      </w:pPr>
    </w:lvl>
    <w:lvl w:ilvl="4" w:tplc="DA209928">
      <w:start w:val="1"/>
      <w:numFmt w:val="bullet"/>
      <w:lvlText w:val="○"/>
      <w:lvlJc w:val="left"/>
      <w:pPr>
        <w:ind w:left="3600" w:hanging="360"/>
      </w:pPr>
    </w:lvl>
    <w:lvl w:ilvl="5" w:tplc="3D5C3E90">
      <w:start w:val="1"/>
      <w:numFmt w:val="bullet"/>
      <w:lvlText w:val="■"/>
      <w:lvlJc w:val="left"/>
      <w:pPr>
        <w:ind w:left="4320" w:hanging="360"/>
      </w:pPr>
    </w:lvl>
    <w:lvl w:ilvl="6" w:tplc="992A8EAE">
      <w:start w:val="1"/>
      <w:numFmt w:val="bullet"/>
      <w:lvlText w:val="●"/>
      <w:lvlJc w:val="left"/>
      <w:pPr>
        <w:ind w:left="5040" w:hanging="360"/>
      </w:pPr>
    </w:lvl>
    <w:lvl w:ilvl="7" w:tplc="3A6E07E6">
      <w:start w:val="1"/>
      <w:numFmt w:val="bullet"/>
      <w:lvlText w:val="●"/>
      <w:lvlJc w:val="left"/>
      <w:pPr>
        <w:ind w:left="5760" w:hanging="360"/>
      </w:pPr>
    </w:lvl>
    <w:lvl w:ilvl="8" w:tplc="4FF0FEB8">
      <w:start w:val="1"/>
      <w:numFmt w:val="bullet"/>
      <w:lvlText w:val="●"/>
      <w:lvlJc w:val="left"/>
      <w:pPr>
        <w:ind w:left="6480" w:hanging="360"/>
      </w:pPr>
    </w:lvl>
  </w:abstractNum>
  <w:num w:numId="1" w16cid:durableId="806825115">
    <w:abstractNumId w:val="1"/>
    <w:lvlOverride w:ilvl="0">
      <w:startOverride w:val="1"/>
    </w:lvlOverride>
  </w:num>
  <w:num w:numId="2" w16cid:durableId="355355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A3"/>
    <w:rsid w:val="0014631D"/>
    <w:rsid w:val="00245D4A"/>
    <w:rsid w:val="0035368C"/>
    <w:rsid w:val="007842FD"/>
    <w:rsid w:val="007C5630"/>
    <w:rsid w:val="008F76A3"/>
    <w:rsid w:val="00A64FBA"/>
    <w:rsid w:val="00D07FCA"/>
    <w:rsid w:val="00DA3058"/>
    <w:rsid w:val="00FC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CB49"/>
  <w15:docId w15:val="{58EFC757-5D9F-4BA8-A52F-67D8431B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gavamsi53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1474</Words>
  <Characters>8405</Characters>
  <Application>Microsoft Office Word</Application>
  <DocSecurity>0</DocSecurity>
  <Lines>70</Lines>
  <Paragraphs>19</Paragraphs>
  <ScaleCrop>false</ScaleCrop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Thalloju, Rashika (Student)</cp:lastModifiedBy>
  <cp:revision>21</cp:revision>
  <dcterms:created xsi:type="dcterms:W3CDTF">2026-04-21T15:42:00Z</dcterms:created>
  <dcterms:modified xsi:type="dcterms:W3CDTF">2026-04-21T16:12:00Z</dcterms:modified>
</cp:coreProperties>
</file>